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CD0" w:rsidRPr="0078264A" w:rsidRDefault="00AF0CD0" w:rsidP="004F4897">
      <w:pPr>
        <w:spacing w:after="0" w:line="300" w:lineRule="auto"/>
        <w:ind w:hanging="10"/>
        <w:jc w:val="center"/>
        <w:rPr>
          <w:rFonts w:ascii="Times New Roman" w:eastAsia="Times New Roman" w:hAnsi="Times New Roman"/>
          <w:bCs/>
          <w:sz w:val="28"/>
          <w:lang w:val="en-GB"/>
        </w:rPr>
      </w:pPr>
      <w:bookmarkStart w:id="0" w:name="_GoBack"/>
      <w:bookmarkEnd w:id="0"/>
      <w:r w:rsidRPr="0078264A">
        <w:rPr>
          <w:rFonts w:ascii="Times New Roman" w:eastAsia="Times New Roman" w:hAnsi="Times New Roman"/>
          <w:bCs/>
          <w:sz w:val="28"/>
          <w:lang w:val="en-GB"/>
        </w:rPr>
        <w:t>MINISTRY OF EDUCATION AND SCIENCE OF UKRAINE</w:t>
      </w:r>
    </w:p>
    <w:p w:rsidR="00AF0CD0" w:rsidRPr="0078264A" w:rsidRDefault="00AF0CD0" w:rsidP="004F4897">
      <w:pPr>
        <w:spacing w:after="0" w:line="300" w:lineRule="auto"/>
        <w:ind w:left="360"/>
        <w:jc w:val="center"/>
        <w:rPr>
          <w:rFonts w:ascii="Times New Roman" w:hAnsi="Times New Roman"/>
          <w:sz w:val="28"/>
          <w:szCs w:val="28"/>
          <w:u w:val="single"/>
          <w:lang w:val="en-GB"/>
        </w:rPr>
      </w:pPr>
      <w:r w:rsidRPr="0078264A">
        <w:rPr>
          <w:rFonts w:ascii="Times New Roman" w:hAnsi="Times New Roman"/>
          <w:sz w:val="28"/>
          <w:szCs w:val="28"/>
          <w:u w:val="single"/>
          <w:lang w:val="en-GB"/>
        </w:rPr>
        <w:t xml:space="preserve">I. Horbachevsky Ternopil National Medical University </w:t>
      </w:r>
    </w:p>
    <w:p w:rsidR="00AF0CD0" w:rsidRPr="0078264A" w:rsidRDefault="00AF0CD0" w:rsidP="004F4897">
      <w:pPr>
        <w:spacing w:after="0" w:line="300" w:lineRule="auto"/>
        <w:ind w:left="360"/>
        <w:jc w:val="center"/>
        <w:rPr>
          <w:rFonts w:ascii="Times New Roman" w:hAnsi="Times New Roman"/>
          <w:sz w:val="28"/>
          <w:szCs w:val="28"/>
          <w:lang w:val="en-GB"/>
        </w:rPr>
      </w:pPr>
      <w:r w:rsidRPr="0078264A">
        <w:rPr>
          <w:rFonts w:ascii="Times New Roman" w:hAnsi="Times New Roman"/>
          <w:sz w:val="28"/>
          <w:szCs w:val="28"/>
          <w:u w:val="single"/>
          <w:lang w:val="en-GB"/>
        </w:rPr>
        <w:t>of the Ministry of Health of Ukraine</w:t>
      </w:r>
    </w:p>
    <w:p w:rsidR="00AF0CD0" w:rsidRPr="0078264A" w:rsidRDefault="00AF0CD0" w:rsidP="004F4897">
      <w:pPr>
        <w:spacing w:after="0" w:line="300" w:lineRule="auto"/>
        <w:jc w:val="center"/>
        <w:rPr>
          <w:rFonts w:ascii="Times New Roman" w:hAnsi="Times New Roman"/>
          <w:sz w:val="28"/>
          <w:szCs w:val="28"/>
          <w:lang w:val="en-GB"/>
        </w:rPr>
      </w:pPr>
    </w:p>
    <w:p w:rsidR="00AF0CD0" w:rsidRPr="0078264A" w:rsidRDefault="00AF0CD0" w:rsidP="004F4897">
      <w:pPr>
        <w:spacing w:after="0" w:line="300" w:lineRule="auto"/>
        <w:jc w:val="center"/>
        <w:rPr>
          <w:rFonts w:ascii="Times New Roman" w:hAnsi="Times New Roman"/>
          <w:sz w:val="28"/>
          <w:szCs w:val="28"/>
          <w:lang w:val="en-GB"/>
        </w:rPr>
      </w:pPr>
    </w:p>
    <w:p w:rsidR="00AF0CD0" w:rsidRPr="0078264A" w:rsidRDefault="00AF0CD0" w:rsidP="004F4897">
      <w:pPr>
        <w:spacing w:after="0" w:line="300" w:lineRule="auto"/>
        <w:jc w:val="center"/>
        <w:rPr>
          <w:rFonts w:ascii="Times New Roman" w:hAnsi="Times New Roman"/>
          <w:sz w:val="28"/>
          <w:szCs w:val="28"/>
          <w:lang w:val="en-GB"/>
        </w:rPr>
      </w:pPr>
    </w:p>
    <w:p w:rsidR="00AF0CD0" w:rsidRPr="0078264A" w:rsidRDefault="00AF0CD0" w:rsidP="004F4897">
      <w:pPr>
        <w:spacing w:after="0" w:line="300" w:lineRule="auto"/>
        <w:ind w:hanging="10"/>
        <w:jc w:val="center"/>
        <w:rPr>
          <w:rFonts w:ascii="Times New Roman" w:eastAsia="Times New Roman" w:hAnsi="Times New Roman"/>
          <w:b/>
          <w:sz w:val="36"/>
          <w:szCs w:val="36"/>
          <w:lang w:val="en-GB"/>
        </w:rPr>
      </w:pPr>
      <w:r w:rsidRPr="0078264A">
        <w:rPr>
          <w:rFonts w:ascii="Times New Roman" w:eastAsia="Times New Roman" w:hAnsi="Times New Roman"/>
          <w:b/>
          <w:sz w:val="36"/>
          <w:szCs w:val="36"/>
          <w:lang w:val="en-GB"/>
        </w:rPr>
        <w:t>TRAINING PROGRAM</w:t>
      </w:r>
    </w:p>
    <w:p w:rsidR="00AF0CD0" w:rsidRPr="0078264A" w:rsidRDefault="00AF0CD0" w:rsidP="004F4897">
      <w:pPr>
        <w:spacing w:after="0" w:line="300" w:lineRule="auto"/>
        <w:jc w:val="center"/>
        <w:rPr>
          <w:rFonts w:ascii="Times New Roman" w:hAnsi="Times New Roman"/>
          <w:b/>
          <w:sz w:val="36"/>
          <w:szCs w:val="36"/>
          <w:lang w:val="en-GB"/>
        </w:rPr>
      </w:pPr>
    </w:p>
    <w:p w:rsidR="00AF0CD0" w:rsidRPr="0078264A" w:rsidRDefault="00AF0CD0" w:rsidP="004F4897">
      <w:pPr>
        <w:spacing w:after="0" w:line="300" w:lineRule="auto"/>
        <w:jc w:val="center"/>
        <w:rPr>
          <w:rFonts w:ascii="Times New Roman" w:hAnsi="Times New Roman"/>
          <w:b/>
          <w:sz w:val="36"/>
          <w:szCs w:val="36"/>
          <w:lang w:val="en-GB"/>
        </w:rPr>
      </w:pPr>
    </w:p>
    <w:p w:rsidR="00AF0CD0" w:rsidRPr="0078264A" w:rsidRDefault="00AF0CD0" w:rsidP="004F4897">
      <w:pPr>
        <w:spacing w:after="0" w:line="300" w:lineRule="auto"/>
        <w:jc w:val="center"/>
        <w:rPr>
          <w:rFonts w:ascii="Times New Roman" w:hAnsi="Times New Roman"/>
          <w:b/>
          <w:sz w:val="36"/>
          <w:szCs w:val="36"/>
          <w:lang w:val="en-GB"/>
        </w:rPr>
      </w:pPr>
      <w:r w:rsidRPr="0078264A">
        <w:rPr>
          <w:rFonts w:ascii="Times New Roman" w:hAnsi="Times New Roman"/>
          <w:b/>
          <w:sz w:val="36"/>
          <w:szCs w:val="36"/>
          <w:lang w:val="en-GB"/>
        </w:rPr>
        <w:t>«GENERAL MEDICINE»</w:t>
      </w:r>
    </w:p>
    <w:p w:rsidR="00AF0CD0" w:rsidRPr="0078264A" w:rsidRDefault="00AF0CD0" w:rsidP="004F4897">
      <w:pPr>
        <w:spacing w:after="0" w:line="300" w:lineRule="auto"/>
        <w:jc w:val="center"/>
        <w:rPr>
          <w:rFonts w:ascii="Times New Roman" w:hAnsi="Times New Roman"/>
          <w:b/>
          <w:sz w:val="36"/>
          <w:szCs w:val="36"/>
          <w:lang w:val="en-GB"/>
        </w:rPr>
      </w:pPr>
    </w:p>
    <w:p w:rsidR="00AF0CD0" w:rsidRPr="0078264A" w:rsidRDefault="00AF0CD0" w:rsidP="004F4897">
      <w:pPr>
        <w:spacing w:after="0" w:line="300" w:lineRule="auto"/>
        <w:jc w:val="center"/>
        <w:rPr>
          <w:rFonts w:ascii="Times New Roman" w:eastAsia="Times New Roman" w:hAnsi="Times New Roman"/>
          <w:b/>
          <w:sz w:val="36"/>
          <w:szCs w:val="36"/>
          <w:lang w:val="en-GB"/>
        </w:rPr>
      </w:pPr>
      <w:r w:rsidRPr="0078264A">
        <w:rPr>
          <w:rFonts w:ascii="Times New Roman" w:eastAsia="Times New Roman" w:hAnsi="Times New Roman"/>
          <w:b/>
          <w:sz w:val="36"/>
          <w:szCs w:val="36"/>
          <w:lang w:val="en-GB"/>
        </w:rPr>
        <w:t xml:space="preserve">Second (Master’s) </w:t>
      </w:r>
      <w:r w:rsidR="004F4897" w:rsidRPr="0078264A">
        <w:rPr>
          <w:rFonts w:ascii="Times New Roman" w:eastAsia="Times New Roman" w:hAnsi="Times New Roman"/>
          <w:b/>
          <w:sz w:val="36"/>
          <w:szCs w:val="36"/>
          <w:lang w:val="en-GB"/>
        </w:rPr>
        <w:t>L</w:t>
      </w:r>
      <w:r w:rsidRPr="0078264A">
        <w:rPr>
          <w:rFonts w:ascii="Times New Roman" w:eastAsia="Times New Roman" w:hAnsi="Times New Roman"/>
          <w:b/>
          <w:sz w:val="36"/>
          <w:szCs w:val="36"/>
          <w:lang w:val="en-GB"/>
        </w:rPr>
        <w:t xml:space="preserve">evel of </w:t>
      </w:r>
      <w:r w:rsidR="004F4897" w:rsidRPr="0078264A">
        <w:rPr>
          <w:rFonts w:ascii="Times New Roman" w:eastAsia="Times New Roman" w:hAnsi="Times New Roman"/>
          <w:b/>
          <w:sz w:val="36"/>
          <w:szCs w:val="36"/>
          <w:lang w:val="en-GB"/>
        </w:rPr>
        <w:t>H</w:t>
      </w:r>
      <w:r w:rsidRPr="0078264A">
        <w:rPr>
          <w:rFonts w:ascii="Times New Roman" w:eastAsia="Times New Roman" w:hAnsi="Times New Roman"/>
          <w:b/>
          <w:sz w:val="36"/>
          <w:szCs w:val="36"/>
          <w:lang w:val="en-GB"/>
        </w:rPr>
        <w:t xml:space="preserve">igher </w:t>
      </w:r>
      <w:r w:rsidR="004F4897" w:rsidRPr="0078264A">
        <w:rPr>
          <w:rFonts w:ascii="Times New Roman" w:eastAsia="Times New Roman" w:hAnsi="Times New Roman"/>
          <w:b/>
          <w:sz w:val="36"/>
          <w:szCs w:val="36"/>
          <w:lang w:val="en-GB"/>
        </w:rPr>
        <w:t>E</w:t>
      </w:r>
      <w:r w:rsidRPr="0078264A">
        <w:rPr>
          <w:rFonts w:ascii="Times New Roman" w:eastAsia="Times New Roman" w:hAnsi="Times New Roman"/>
          <w:b/>
          <w:sz w:val="36"/>
          <w:szCs w:val="36"/>
          <w:lang w:val="en-GB"/>
        </w:rPr>
        <w:t>ducation</w:t>
      </w:r>
    </w:p>
    <w:p w:rsidR="00AF0CD0" w:rsidRPr="0078264A" w:rsidRDefault="00AF0CD0" w:rsidP="004F4897">
      <w:pPr>
        <w:spacing w:after="0" w:line="300" w:lineRule="auto"/>
        <w:jc w:val="center"/>
        <w:rPr>
          <w:rFonts w:ascii="Times New Roman" w:eastAsia="Times New Roman" w:hAnsi="Times New Roman"/>
          <w:b/>
          <w:sz w:val="36"/>
          <w:szCs w:val="36"/>
          <w:lang w:val="en-GB"/>
        </w:rPr>
      </w:pPr>
      <w:r w:rsidRPr="0078264A">
        <w:rPr>
          <w:rFonts w:ascii="Times New Roman" w:eastAsia="Times New Roman" w:hAnsi="Times New Roman"/>
          <w:b/>
          <w:sz w:val="36"/>
          <w:szCs w:val="36"/>
          <w:lang w:val="en-GB"/>
        </w:rPr>
        <w:t xml:space="preserve">Specialty </w:t>
      </w:r>
      <w:r w:rsidRPr="0078264A">
        <w:rPr>
          <w:rFonts w:ascii="Times New Roman" w:eastAsia="Times New Roman" w:hAnsi="Times New Roman"/>
          <w:b/>
          <w:sz w:val="36"/>
          <w:szCs w:val="36"/>
          <w:u w:val="single"/>
          <w:lang w:val="en-GB"/>
        </w:rPr>
        <w:t>222 Medicine</w:t>
      </w:r>
    </w:p>
    <w:p w:rsidR="00AF0CD0" w:rsidRPr="0078264A" w:rsidRDefault="00AF0CD0" w:rsidP="004F4897">
      <w:pPr>
        <w:spacing w:after="0" w:line="300" w:lineRule="auto"/>
        <w:jc w:val="center"/>
        <w:rPr>
          <w:rFonts w:ascii="Times New Roman" w:hAnsi="Times New Roman"/>
          <w:sz w:val="36"/>
          <w:szCs w:val="36"/>
          <w:u w:val="single"/>
          <w:lang w:val="en-GB"/>
        </w:rPr>
      </w:pPr>
      <w:r w:rsidRPr="0078264A">
        <w:rPr>
          <w:rFonts w:ascii="Times New Roman" w:eastAsia="Times New Roman" w:hAnsi="Times New Roman"/>
          <w:b/>
          <w:sz w:val="36"/>
          <w:szCs w:val="36"/>
          <w:lang w:val="en-GB"/>
        </w:rPr>
        <w:t xml:space="preserve">Branch of </w:t>
      </w:r>
      <w:r w:rsidR="004F4897" w:rsidRPr="0078264A">
        <w:rPr>
          <w:rFonts w:ascii="Times New Roman" w:eastAsia="Times New Roman" w:hAnsi="Times New Roman"/>
          <w:b/>
          <w:sz w:val="36"/>
          <w:szCs w:val="36"/>
          <w:lang w:val="en-GB"/>
        </w:rPr>
        <w:t>K</w:t>
      </w:r>
      <w:r w:rsidRPr="0078264A">
        <w:rPr>
          <w:rFonts w:ascii="Times New Roman" w:eastAsia="Times New Roman" w:hAnsi="Times New Roman"/>
          <w:b/>
          <w:sz w:val="36"/>
          <w:szCs w:val="36"/>
          <w:lang w:val="en-GB"/>
        </w:rPr>
        <w:t xml:space="preserve">nowledge </w:t>
      </w:r>
      <w:r w:rsidRPr="0078264A">
        <w:rPr>
          <w:rFonts w:ascii="Times New Roman" w:eastAsia="Times New Roman" w:hAnsi="Times New Roman"/>
          <w:b/>
          <w:sz w:val="36"/>
          <w:szCs w:val="36"/>
          <w:u w:val="single"/>
          <w:lang w:val="en-GB"/>
        </w:rPr>
        <w:t>22 Health Care</w:t>
      </w:r>
    </w:p>
    <w:p w:rsidR="00AF0CD0" w:rsidRPr="0078264A" w:rsidRDefault="00AF0CD0" w:rsidP="004F4897">
      <w:pPr>
        <w:spacing w:after="0" w:line="300" w:lineRule="auto"/>
        <w:ind w:hanging="10"/>
        <w:jc w:val="center"/>
        <w:rPr>
          <w:rFonts w:ascii="Times New Roman" w:hAnsi="Times New Roman"/>
          <w:b/>
          <w:bCs/>
          <w:sz w:val="36"/>
          <w:szCs w:val="36"/>
          <w:lang w:val="en-GB"/>
        </w:rPr>
      </w:pPr>
      <w:r w:rsidRPr="0078264A">
        <w:rPr>
          <w:rFonts w:ascii="Times New Roman" w:eastAsia="Times New Roman" w:hAnsi="Times New Roman"/>
          <w:b/>
          <w:sz w:val="36"/>
          <w:szCs w:val="36"/>
          <w:lang w:val="en-GB"/>
        </w:rPr>
        <w:t xml:space="preserve">Qualification: </w:t>
      </w:r>
      <w:r w:rsidRPr="0078264A">
        <w:rPr>
          <w:rFonts w:ascii="Times New Roman" w:eastAsia="Times New Roman" w:hAnsi="Times New Roman"/>
          <w:b/>
          <w:bCs/>
          <w:sz w:val="36"/>
          <w:szCs w:val="36"/>
          <w:u w:val="single"/>
          <w:lang w:val="en-GB"/>
        </w:rPr>
        <w:t>Master’s Degree in Medicine. Physician</w:t>
      </w:r>
    </w:p>
    <w:p w:rsidR="00AF0CD0" w:rsidRPr="0078264A" w:rsidRDefault="00AF0CD0" w:rsidP="004F4897">
      <w:pPr>
        <w:spacing w:after="0" w:line="300" w:lineRule="auto"/>
        <w:jc w:val="center"/>
        <w:rPr>
          <w:rFonts w:ascii="Times New Roman" w:hAnsi="Times New Roman"/>
          <w:b/>
          <w:sz w:val="28"/>
          <w:szCs w:val="28"/>
          <w:u w:val="single"/>
          <w:lang w:val="en-GB"/>
        </w:rPr>
      </w:pPr>
    </w:p>
    <w:p w:rsidR="004F4897" w:rsidRPr="0078264A" w:rsidRDefault="004F4897" w:rsidP="004F4897">
      <w:pPr>
        <w:spacing w:after="0" w:line="300" w:lineRule="auto"/>
        <w:jc w:val="center"/>
        <w:rPr>
          <w:rFonts w:ascii="Times New Roman" w:hAnsi="Times New Roman"/>
          <w:b/>
          <w:sz w:val="28"/>
          <w:szCs w:val="28"/>
          <w:u w:val="single"/>
          <w:lang w:val="en-GB"/>
        </w:rPr>
      </w:pPr>
    </w:p>
    <w:p w:rsidR="00AF0CD0" w:rsidRPr="0078264A" w:rsidRDefault="00AF0CD0" w:rsidP="004F4897">
      <w:pPr>
        <w:spacing w:after="0" w:line="300" w:lineRule="auto"/>
        <w:jc w:val="center"/>
        <w:rPr>
          <w:rFonts w:ascii="Times New Roman" w:hAnsi="Times New Roman"/>
          <w:b/>
          <w:sz w:val="28"/>
          <w:szCs w:val="28"/>
          <w:u w:val="single"/>
          <w:lang w:val="en-GB"/>
        </w:rPr>
      </w:pPr>
    </w:p>
    <w:p w:rsidR="00AF0CD0" w:rsidRPr="0078264A" w:rsidRDefault="00AF0CD0" w:rsidP="004F4897">
      <w:pPr>
        <w:spacing w:after="0" w:line="300" w:lineRule="auto"/>
        <w:jc w:val="right"/>
        <w:rPr>
          <w:rFonts w:ascii="Times New Roman" w:hAnsi="Times New Roman"/>
          <w:b/>
          <w:sz w:val="28"/>
          <w:szCs w:val="28"/>
          <w:lang w:val="en-GB"/>
        </w:rPr>
      </w:pPr>
      <w:r w:rsidRPr="0078264A">
        <w:rPr>
          <w:rFonts w:ascii="Times New Roman" w:hAnsi="Times New Roman"/>
          <w:b/>
          <w:sz w:val="28"/>
          <w:szCs w:val="28"/>
          <w:lang w:val="en-GB"/>
        </w:rPr>
        <w:t>APPROVED BY THE ACADEMIC BOARD OF</w:t>
      </w:r>
    </w:p>
    <w:p w:rsidR="00AF0CD0" w:rsidRPr="0078264A" w:rsidRDefault="00AF0CD0" w:rsidP="004F4897">
      <w:pPr>
        <w:spacing w:after="0" w:line="300" w:lineRule="auto"/>
        <w:jc w:val="right"/>
        <w:rPr>
          <w:rFonts w:ascii="Times New Roman" w:hAnsi="Times New Roman"/>
          <w:b/>
          <w:sz w:val="28"/>
          <w:szCs w:val="28"/>
          <w:lang w:val="en-GB"/>
        </w:rPr>
      </w:pPr>
      <w:r w:rsidRPr="0078264A">
        <w:rPr>
          <w:rFonts w:ascii="Times New Roman" w:hAnsi="Times New Roman"/>
          <w:b/>
          <w:sz w:val="28"/>
          <w:szCs w:val="28"/>
          <w:lang w:val="en-GB"/>
        </w:rPr>
        <w:t xml:space="preserve">I. HORBACHEVSKY TERNOPIL NATIONAL MEDICAL UNIVERSITY </w:t>
      </w:r>
    </w:p>
    <w:p w:rsidR="00AF0CD0" w:rsidRPr="0078264A" w:rsidRDefault="00AF0CD0" w:rsidP="004F4897">
      <w:pPr>
        <w:spacing w:after="0" w:line="300" w:lineRule="auto"/>
        <w:jc w:val="right"/>
        <w:rPr>
          <w:rFonts w:ascii="Times New Roman" w:hAnsi="Times New Roman"/>
          <w:b/>
          <w:lang w:val="en-GB"/>
        </w:rPr>
      </w:pPr>
      <w:r w:rsidRPr="0078264A">
        <w:rPr>
          <w:rFonts w:ascii="Times New Roman" w:hAnsi="Times New Roman"/>
          <w:b/>
          <w:sz w:val="28"/>
          <w:szCs w:val="28"/>
          <w:lang w:val="en-GB"/>
        </w:rPr>
        <w:t>OF THE MINISTRY OF HEALTH OF UKRAINE</w:t>
      </w:r>
    </w:p>
    <w:p w:rsidR="00AF0CD0" w:rsidRPr="0078264A" w:rsidRDefault="00AF0CD0" w:rsidP="004F4897">
      <w:pPr>
        <w:spacing w:after="0" w:line="300" w:lineRule="auto"/>
        <w:jc w:val="right"/>
        <w:rPr>
          <w:rFonts w:ascii="Times New Roman" w:hAnsi="Times New Roman"/>
          <w:bCs/>
          <w:sz w:val="28"/>
          <w:szCs w:val="28"/>
          <w:lang w:val="en-GB"/>
        </w:rPr>
      </w:pPr>
    </w:p>
    <w:p w:rsidR="00AF0CD0" w:rsidRPr="0078264A" w:rsidRDefault="00AF0CD0" w:rsidP="004F4897">
      <w:pPr>
        <w:spacing w:after="0" w:line="300" w:lineRule="auto"/>
        <w:jc w:val="right"/>
        <w:rPr>
          <w:rFonts w:ascii="Times New Roman" w:hAnsi="Times New Roman"/>
          <w:b/>
          <w:sz w:val="28"/>
          <w:szCs w:val="28"/>
          <w:lang w:val="en-GB"/>
        </w:rPr>
      </w:pPr>
      <w:r w:rsidRPr="0078264A">
        <w:rPr>
          <w:rFonts w:ascii="Times New Roman" w:hAnsi="Times New Roman"/>
          <w:b/>
          <w:sz w:val="28"/>
          <w:szCs w:val="28"/>
          <w:lang w:val="en-GB"/>
        </w:rPr>
        <w:t>Head of the Academic Board</w:t>
      </w:r>
    </w:p>
    <w:p w:rsidR="00AF0CD0" w:rsidRPr="0078264A" w:rsidRDefault="00AF0CD0" w:rsidP="004F4897">
      <w:pPr>
        <w:spacing w:after="0" w:line="300" w:lineRule="auto"/>
        <w:jc w:val="right"/>
        <w:rPr>
          <w:rFonts w:ascii="Times New Roman" w:hAnsi="Times New Roman"/>
          <w:b/>
          <w:sz w:val="28"/>
          <w:szCs w:val="28"/>
          <w:lang w:val="en-GB"/>
        </w:rPr>
      </w:pPr>
      <w:r w:rsidRPr="0078264A">
        <w:rPr>
          <w:rFonts w:ascii="Times New Roman" w:hAnsi="Times New Roman"/>
          <w:b/>
          <w:sz w:val="28"/>
          <w:szCs w:val="28"/>
          <w:lang w:val="en-GB"/>
        </w:rPr>
        <w:t>__________________ /</w:t>
      </w:r>
      <w:r w:rsidRPr="0078264A">
        <w:rPr>
          <w:rFonts w:ascii="Times New Roman" w:hAnsi="Times New Roman"/>
          <w:b/>
          <w:sz w:val="28"/>
          <w:szCs w:val="28"/>
          <w:u w:val="single"/>
          <w:lang w:val="en-GB"/>
        </w:rPr>
        <w:t>Prof. M. Korda</w:t>
      </w:r>
    </w:p>
    <w:p w:rsidR="00AF0CD0" w:rsidRPr="0078264A" w:rsidRDefault="00AF0CD0" w:rsidP="004F4897">
      <w:pPr>
        <w:spacing w:after="0" w:line="300" w:lineRule="auto"/>
        <w:jc w:val="right"/>
        <w:rPr>
          <w:rFonts w:ascii="Times New Roman" w:hAnsi="Times New Roman"/>
          <w:b/>
          <w:sz w:val="28"/>
          <w:szCs w:val="28"/>
          <w:lang w:val="en-GB"/>
        </w:rPr>
      </w:pPr>
      <w:r w:rsidRPr="0078264A">
        <w:rPr>
          <w:rFonts w:ascii="Times New Roman" w:hAnsi="Times New Roman"/>
          <w:b/>
          <w:sz w:val="28"/>
          <w:szCs w:val="28"/>
          <w:lang w:val="en-GB"/>
        </w:rPr>
        <w:t>(Minutes № __ dated __________ «__», 20</w:t>
      </w:r>
      <w:r w:rsidR="00A05CC2" w:rsidRPr="0078264A">
        <w:rPr>
          <w:rFonts w:ascii="Times New Roman" w:hAnsi="Times New Roman"/>
          <w:b/>
          <w:sz w:val="28"/>
          <w:szCs w:val="28"/>
          <w:u w:val="single"/>
          <w:lang w:val="en-GB"/>
        </w:rPr>
        <w:t>__</w:t>
      </w:r>
      <w:r w:rsidRPr="0078264A">
        <w:rPr>
          <w:rFonts w:ascii="Times New Roman" w:hAnsi="Times New Roman"/>
          <w:b/>
          <w:sz w:val="28"/>
          <w:szCs w:val="28"/>
          <w:lang w:val="en-GB"/>
        </w:rPr>
        <w:t>)</w:t>
      </w:r>
    </w:p>
    <w:p w:rsidR="00AF0CD0" w:rsidRPr="0078264A" w:rsidRDefault="00AF0CD0" w:rsidP="004F4897">
      <w:pPr>
        <w:spacing w:after="0" w:line="300" w:lineRule="auto"/>
        <w:jc w:val="right"/>
        <w:rPr>
          <w:rFonts w:ascii="Times New Roman" w:hAnsi="Times New Roman"/>
          <w:sz w:val="28"/>
          <w:szCs w:val="28"/>
          <w:lang w:val="en-GB"/>
        </w:rPr>
      </w:pPr>
    </w:p>
    <w:p w:rsidR="00AF0CD0" w:rsidRPr="0078264A" w:rsidRDefault="00AF0CD0" w:rsidP="004F4897">
      <w:pPr>
        <w:spacing w:after="0" w:line="300" w:lineRule="auto"/>
        <w:jc w:val="right"/>
        <w:rPr>
          <w:rFonts w:ascii="Times New Roman" w:hAnsi="Times New Roman"/>
          <w:b/>
          <w:sz w:val="28"/>
          <w:szCs w:val="28"/>
          <w:lang w:val="en-GB"/>
        </w:rPr>
      </w:pPr>
      <w:r w:rsidRPr="0078264A">
        <w:rPr>
          <w:rFonts w:ascii="Times New Roman" w:hAnsi="Times New Roman"/>
          <w:b/>
          <w:sz w:val="28"/>
          <w:szCs w:val="28"/>
          <w:lang w:val="en-GB"/>
        </w:rPr>
        <w:t>Training Program comes into effect on September 1, 202</w:t>
      </w:r>
      <w:r w:rsidR="00A05CC2" w:rsidRPr="0078264A">
        <w:rPr>
          <w:rFonts w:ascii="Times New Roman" w:hAnsi="Times New Roman"/>
          <w:b/>
          <w:sz w:val="28"/>
          <w:szCs w:val="28"/>
          <w:lang w:val="en-GB"/>
        </w:rPr>
        <w:t>4</w:t>
      </w:r>
    </w:p>
    <w:p w:rsidR="00AF0CD0" w:rsidRPr="0078264A" w:rsidRDefault="00AF0CD0" w:rsidP="004F4897">
      <w:pPr>
        <w:spacing w:after="0" w:line="300" w:lineRule="auto"/>
        <w:jc w:val="right"/>
        <w:rPr>
          <w:rFonts w:ascii="Times New Roman" w:hAnsi="Times New Roman"/>
          <w:b/>
          <w:sz w:val="28"/>
          <w:szCs w:val="28"/>
          <w:u w:val="single"/>
          <w:lang w:val="en-GB"/>
        </w:rPr>
      </w:pPr>
      <w:r w:rsidRPr="0078264A">
        <w:rPr>
          <w:rFonts w:ascii="Times New Roman" w:hAnsi="Times New Roman"/>
          <w:b/>
          <w:sz w:val="28"/>
          <w:szCs w:val="28"/>
          <w:lang w:val="en-GB"/>
        </w:rPr>
        <w:t>Rector of Higher Education Institution_________________/</w:t>
      </w:r>
      <w:r w:rsidRPr="0078264A">
        <w:rPr>
          <w:rFonts w:ascii="Times New Roman" w:hAnsi="Times New Roman"/>
          <w:b/>
          <w:sz w:val="28"/>
          <w:szCs w:val="28"/>
          <w:u w:val="single"/>
          <w:lang w:val="en-GB"/>
        </w:rPr>
        <w:t xml:space="preserve"> Prof. M. Korda</w:t>
      </w:r>
    </w:p>
    <w:p w:rsidR="00AF0CD0" w:rsidRPr="0078264A" w:rsidRDefault="00AF0CD0" w:rsidP="004F4897">
      <w:pPr>
        <w:spacing w:after="0" w:line="300" w:lineRule="auto"/>
        <w:jc w:val="right"/>
        <w:rPr>
          <w:rFonts w:ascii="Times New Roman" w:hAnsi="Times New Roman"/>
          <w:b/>
          <w:sz w:val="28"/>
          <w:szCs w:val="28"/>
          <w:lang w:val="en-GB"/>
        </w:rPr>
      </w:pPr>
      <w:r w:rsidRPr="0078264A">
        <w:rPr>
          <w:rFonts w:ascii="Times New Roman" w:hAnsi="Times New Roman"/>
          <w:b/>
          <w:sz w:val="28"/>
          <w:szCs w:val="28"/>
          <w:lang w:val="en-GB"/>
        </w:rPr>
        <w:t>(Order № __ dated __________ «__», 20</w:t>
      </w:r>
      <w:r w:rsidR="00A05CC2" w:rsidRPr="0078264A">
        <w:rPr>
          <w:rFonts w:ascii="Times New Roman" w:hAnsi="Times New Roman"/>
          <w:b/>
          <w:sz w:val="28"/>
          <w:szCs w:val="28"/>
          <w:u w:val="single"/>
          <w:lang w:val="en-GB"/>
        </w:rPr>
        <w:t>__</w:t>
      </w:r>
      <w:r w:rsidRPr="0078264A">
        <w:rPr>
          <w:rFonts w:ascii="Times New Roman" w:hAnsi="Times New Roman"/>
          <w:b/>
          <w:sz w:val="28"/>
          <w:szCs w:val="28"/>
          <w:lang w:val="en-GB"/>
        </w:rPr>
        <w:t>)</w:t>
      </w:r>
    </w:p>
    <w:p w:rsidR="00AF0CD0" w:rsidRPr="0078264A" w:rsidRDefault="00AF0CD0" w:rsidP="004F4897">
      <w:pPr>
        <w:spacing w:after="0" w:line="300" w:lineRule="auto"/>
        <w:jc w:val="center"/>
        <w:rPr>
          <w:rFonts w:ascii="Times New Roman" w:hAnsi="Times New Roman"/>
          <w:b/>
          <w:sz w:val="28"/>
          <w:szCs w:val="28"/>
          <w:lang w:val="en-GB"/>
        </w:rPr>
      </w:pPr>
    </w:p>
    <w:p w:rsidR="00AF0CD0" w:rsidRPr="0078264A" w:rsidRDefault="00AF0CD0" w:rsidP="004F4897">
      <w:pPr>
        <w:spacing w:after="0" w:line="300" w:lineRule="auto"/>
        <w:jc w:val="center"/>
        <w:rPr>
          <w:rFonts w:ascii="Times New Roman" w:hAnsi="Times New Roman"/>
          <w:b/>
          <w:sz w:val="28"/>
          <w:szCs w:val="28"/>
          <w:lang w:val="en-GB"/>
        </w:rPr>
      </w:pPr>
    </w:p>
    <w:p w:rsidR="00AF0CD0" w:rsidRPr="0078264A" w:rsidRDefault="00AF0CD0" w:rsidP="004F4897">
      <w:pPr>
        <w:spacing w:after="0" w:line="300" w:lineRule="auto"/>
        <w:jc w:val="center"/>
        <w:rPr>
          <w:rFonts w:ascii="Times New Roman" w:hAnsi="Times New Roman"/>
          <w:b/>
          <w:sz w:val="28"/>
          <w:szCs w:val="28"/>
          <w:lang w:val="en-GB"/>
        </w:rPr>
      </w:pPr>
    </w:p>
    <w:p w:rsidR="00AF0CD0" w:rsidRPr="0078264A" w:rsidRDefault="00AF0CD0" w:rsidP="004F4897">
      <w:pPr>
        <w:spacing w:after="0" w:line="300" w:lineRule="auto"/>
        <w:jc w:val="center"/>
        <w:rPr>
          <w:rFonts w:ascii="Times New Roman" w:hAnsi="Times New Roman"/>
          <w:b/>
          <w:sz w:val="28"/>
          <w:szCs w:val="28"/>
          <w:lang w:val="en-GB"/>
        </w:rPr>
      </w:pPr>
    </w:p>
    <w:p w:rsidR="00AF0CD0" w:rsidRPr="0078264A" w:rsidRDefault="00AF0CD0" w:rsidP="004F4897">
      <w:pPr>
        <w:spacing w:after="0" w:line="300" w:lineRule="auto"/>
        <w:jc w:val="center"/>
        <w:rPr>
          <w:rFonts w:ascii="Times New Roman" w:hAnsi="Times New Roman"/>
          <w:bCs/>
          <w:sz w:val="28"/>
          <w:szCs w:val="28"/>
          <w:lang w:val="en-GB"/>
        </w:rPr>
      </w:pPr>
      <w:r w:rsidRPr="0078264A">
        <w:rPr>
          <w:rFonts w:ascii="Times New Roman" w:hAnsi="Times New Roman"/>
          <w:bCs/>
          <w:sz w:val="28"/>
          <w:szCs w:val="28"/>
          <w:lang w:val="en-GB"/>
        </w:rPr>
        <w:t>Ternopil – 202</w:t>
      </w:r>
      <w:r w:rsidR="00A05CC2" w:rsidRPr="0078264A">
        <w:rPr>
          <w:rFonts w:ascii="Times New Roman" w:hAnsi="Times New Roman"/>
          <w:bCs/>
          <w:sz w:val="28"/>
          <w:szCs w:val="28"/>
          <w:lang w:val="en-GB"/>
        </w:rPr>
        <w:t>4</w:t>
      </w:r>
    </w:p>
    <w:p w:rsidR="00AF0CD0" w:rsidRPr="0078264A" w:rsidRDefault="00AF0CD0" w:rsidP="004F4897">
      <w:pPr>
        <w:spacing w:after="0" w:line="300" w:lineRule="auto"/>
        <w:jc w:val="center"/>
        <w:rPr>
          <w:rFonts w:ascii="Times New Roman" w:hAnsi="Times New Roman"/>
          <w:b/>
          <w:spacing w:val="-5"/>
          <w:sz w:val="28"/>
          <w:szCs w:val="28"/>
          <w:lang w:val="en-GB"/>
        </w:rPr>
      </w:pPr>
      <w:r w:rsidRPr="0078264A">
        <w:rPr>
          <w:rFonts w:ascii="Times New Roman" w:hAnsi="Times New Roman"/>
          <w:lang w:val="en-GB"/>
        </w:rPr>
        <w:br w:type="page"/>
      </w:r>
      <w:r w:rsidRPr="0078264A">
        <w:rPr>
          <w:rFonts w:ascii="Times New Roman" w:hAnsi="Times New Roman"/>
          <w:b/>
          <w:spacing w:val="-5"/>
          <w:sz w:val="28"/>
          <w:szCs w:val="28"/>
          <w:lang w:val="en-GB"/>
        </w:rPr>
        <w:lastRenderedPageBreak/>
        <w:t>AGREEMENT LETTER</w:t>
      </w:r>
    </w:p>
    <w:p w:rsidR="00AF0CD0" w:rsidRPr="0078264A" w:rsidRDefault="00AF0CD0" w:rsidP="004F4897">
      <w:pPr>
        <w:spacing w:after="0" w:line="300" w:lineRule="auto"/>
        <w:jc w:val="center"/>
        <w:rPr>
          <w:rFonts w:ascii="Times New Roman" w:hAnsi="Times New Roman"/>
          <w:b/>
          <w:spacing w:val="-5"/>
          <w:sz w:val="28"/>
          <w:szCs w:val="28"/>
          <w:lang w:val="en-GB"/>
        </w:rPr>
      </w:pPr>
      <w:r w:rsidRPr="0078264A">
        <w:rPr>
          <w:rFonts w:ascii="Times New Roman" w:hAnsi="Times New Roman"/>
          <w:b/>
          <w:spacing w:val="-5"/>
          <w:sz w:val="28"/>
          <w:szCs w:val="28"/>
          <w:lang w:val="en-GB"/>
        </w:rPr>
        <w:t xml:space="preserve">of </w:t>
      </w:r>
      <w:r w:rsidR="004F4897" w:rsidRPr="0078264A">
        <w:rPr>
          <w:rFonts w:ascii="Times New Roman" w:hAnsi="Times New Roman"/>
          <w:b/>
          <w:spacing w:val="-5"/>
          <w:sz w:val="28"/>
          <w:szCs w:val="28"/>
          <w:lang w:val="en-GB"/>
        </w:rPr>
        <w:t xml:space="preserve">the </w:t>
      </w:r>
      <w:r w:rsidRPr="0078264A">
        <w:rPr>
          <w:rFonts w:ascii="Times New Roman" w:hAnsi="Times New Roman"/>
          <w:b/>
          <w:spacing w:val="-5"/>
          <w:sz w:val="28"/>
          <w:szCs w:val="28"/>
          <w:lang w:val="en-GB"/>
        </w:rPr>
        <w:t>training program</w:t>
      </w:r>
    </w:p>
    <w:p w:rsidR="00AF0CD0" w:rsidRPr="0078264A" w:rsidRDefault="00AF0CD0" w:rsidP="004F4897">
      <w:pPr>
        <w:spacing w:after="0" w:line="300" w:lineRule="auto"/>
        <w:jc w:val="center"/>
        <w:rPr>
          <w:rFonts w:ascii="Times New Roman" w:hAnsi="Times New Roman"/>
          <w:bCs/>
          <w:spacing w:val="-5"/>
          <w:sz w:val="28"/>
          <w:szCs w:val="28"/>
          <w:lang w:val="en-GB"/>
        </w:rPr>
      </w:pPr>
    </w:p>
    <w:p w:rsidR="00AF0CD0" w:rsidRPr="0078264A" w:rsidRDefault="00AF0CD0" w:rsidP="004F4897">
      <w:pPr>
        <w:spacing w:after="0" w:line="300" w:lineRule="auto"/>
        <w:jc w:val="center"/>
        <w:rPr>
          <w:rFonts w:ascii="Times New Roman" w:hAnsi="Times New Roman"/>
          <w:sz w:val="28"/>
          <w:szCs w:val="28"/>
          <w:lang w:val="en-GB"/>
        </w:rPr>
      </w:pPr>
      <w:r w:rsidRPr="0078264A">
        <w:rPr>
          <w:rFonts w:ascii="Times New Roman" w:hAnsi="Times New Roman"/>
          <w:sz w:val="28"/>
          <w:szCs w:val="28"/>
          <w:lang w:val="en-GB"/>
        </w:rPr>
        <w:t>«GENERAL MEDICINE»</w:t>
      </w:r>
    </w:p>
    <w:p w:rsidR="00AF0CD0" w:rsidRPr="0078264A" w:rsidRDefault="00AF0CD0" w:rsidP="004F4897">
      <w:pPr>
        <w:spacing w:after="0" w:line="300" w:lineRule="auto"/>
        <w:jc w:val="center"/>
        <w:rPr>
          <w:rFonts w:ascii="Times New Roman" w:hAnsi="Times New Roman"/>
          <w:sz w:val="28"/>
          <w:szCs w:val="28"/>
          <w:lang w:val="en-GB"/>
        </w:rPr>
      </w:pPr>
    </w:p>
    <w:p w:rsidR="00AF0CD0" w:rsidRPr="0078264A" w:rsidRDefault="00AF0CD0" w:rsidP="004F4897">
      <w:pPr>
        <w:spacing w:after="0" w:line="300" w:lineRule="auto"/>
        <w:jc w:val="center"/>
        <w:rPr>
          <w:rFonts w:ascii="Times New Roman" w:eastAsia="Times New Roman" w:hAnsi="Times New Roman"/>
          <w:b/>
          <w:sz w:val="28"/>
          <w:lang w:val="en-GB"/>
        </w:rPr>
      </w:pPr>
      <w:r w:rsidRPr="0078264A">
        <w:rPr>
          <w:rFonts w:ascii="Times New Roman" w:eastAsia="Times New Roman" w:hAnsi="Times New Roman"/>
          <w:b/>
          <w:sz w:val="28"/>
          <w:lang w:val="en-GB"/>
        </w:rPr>
        <w:t xml:space="preserve">Second (Master’s) </w:t>
      </w:r>
      <w:r w:rsidR="004F4897" w:rsidRPr="0078264A">
        <w:rPr>
          <w:rFonts w:ascii="Times New Roman" w:eastAsia="Times New Roman" w:hAnsi="Times New Roman"/>
          <w:b/>
          <w:sz w:val="28"/>
          <w:lang w:val="en-GB"/>
        </w:rPr>
        <w:t>L</w:t>
      </w:r>
      <w:r w:rsidRPr="0078264A">
        <w:rPr>
          <w:rFonts w:ascii="Times New Roman" w:eastAsia="Times New Roman" w:hAnsi="Times New Roman"/>
          <w:b/>
          <w:sz w:val="28"/>
          <w:lang w:val="en-GB"/>
        </w:rPr>
        <w:t xml:space="preserve">evel of </w:t>
      </w:r>
      <w:r w:rsidR="004F4897" w:rsidRPr="0078264A">
        <w:rPr>
          <w:rFonts w:ascii="Times New Roman" w:eastAsia="Times New Roman" w:hAnsi="Times New Roman"/>
          <w:b/>
          <w:sz w:val="28"/>
          <w:lang w:val="en-GB"/>
        </w:rPr>
        <w:t>H</w:t>
      </w:r>
      <w:r w:rsidRPr="0078264A">
        <w:rPr>
          <w:rFonts w:ascii="Times New Roman" w:eastAsia="Times New Roman" w:hAnsi="Times New Roman"/>
          <w:b/>
          <w:sz w:val="28"/>
          <w:lang w:val="en-GB"/>
        </w:rPr>
        <w:t xml:space="preserve">igher </w:t>
      </w:r>
      <w:r w:rsidR="004F4897" w:rsidRPr="0078264A">
        <w:rPr>
          <w:rFonts w:ascii="Times New Roman" w:eastAsia="Times New Roman" w:hAnsi="Times New Roman"/>
          <w:b/>
          <w:sz w:val="28"/>
          <w:lang w:val="en-GB"/>
        </w:rPr>
        <w:t>E</w:t>
      </w:r>
      <w:r w:rsidRPr="0078264A">
        <w:rPr>
          <w:rFonts w:ascii="Times New Roman" w:eastAsia="Times New Roman" w:hAnsi="Times New Roman"/>
          <w:b/>
          <w:sz w:val="28"/>
          <w:lang w:val="en-GB"/>
        </w:rPr>
        <w:t>ducation</w:t>
      </w:r>
    </w:p>
    <w:p w:rsidR="00AF0CD0" w:rsidRPr="0078264A" w:rsidRDefault="00AF0CD0" w:rsidP="004F4897">
      <w:pPr>
        <w:spacing w:after="0" w:line="300" w:lineRule="auto"/>
        <w:jc w:val="center"/>
        <w:rPr>
          <w:rFonts w:ascii="Times New Roman" w:eastAsia="Times New Roman" w:hAnsi="Times New Roman"/>
          <w:b/>
          <w:sz w:val="28"/>
          <w:lang w:val="en-GB"/>
        </w:rPr>
      </w:pPr>
      <w:r w:rsidRPr="0078264A">
        <w:rPr>
          <w:rFonts w:ascii="Times New Roman" w:eastAsia="Times New Roman" w:hAnsi="Times New Roman"/>
          <w:b/>
          <w:sz w:val="28"/>
          <w:lang w:val="en-GB"/>
        </w:rPr>
        <w:t xml:space="preserve">Specialty </w:t>
      </w:r>
      <w:r w:rsidRPr="0078264A">
        <w:rPr>
          <w:rFonts w:ascii="Times New Roman" w:eastAsia="Times New Roman" w:hAnsi="Times New Roman"/>
          <w:b/>
          <w:sz w:val="28"/>
          <w:u w:val="single"/>
          <w:lang w:val="en-GB"/>
        </w:rPr>
        <w:t>222 Medicine</w:t>
      </w:r>
    </w:p>
    <w:p w:rsidR="00AF0CD0" w:rsidRPr="0078264A" w:rsidRDefault="00AF0CD0" w:rsidP="004F4897">
      <w:pPr>
        <w:spacing w:after="0" w:line="300" w:lineRule="auto"/>
        <w:jc w:val="center"/>
        <w:rPr>
          <w:rFonts w:ascii="Times New Roman" w:hAnsi="Times New Roman"/>
          <w:u w:val="single"/>
          <w:lang w:val="en-GB"/>
        </w:rPr>
      </w:pPr>
      <w:r w:rsidRPr="0078264A">
        <w:rPr>
          <w:rFonts w:ascii="Times New Roman" w:eastAsia="Times New Roman" w:hAnsi="Times New Roman"/>
          <w:b/>
          <w:sz w:val="28"/>
          <w:lang w:val="en-GB"/>
        </w:rPr>
        <w:t xml:space="preserve">Branch of </w:t>
      </w:r>
      <w:r w:rsidR="004F4897" w:rsidRPr="0078264A">
        <w:rPr>
          <w:rFonts w:ascii="Times New Roman" w:eastAsia="Times New Roman" w:hAnsi="Times New Roman"/>
          <w:b/>
          <w:sz w:val="28"/>
          <w:lang w:val="en-GB"/>
        </w:rPr>
        <w:t>K</w:t>
      </w:r>
      <w:r w:rsidRPr="0078264A">
        <w:rPr>
          <w:rFonts w:ascii="Times New Roman" w:eastAsia="Times New Roman" w:hAnsi="Times New Roman"/>
          <w:b/>
          <w:sz w:val="28"/>
          <w:lang w:val="en-GB"/>
        </w:rPr>
        <w:t xml:space="preserve">nowledge </w:t>
      </w:r>
      <w:r w:rsidRPr="0078264A">
        <w:rPr>
          <w:rFonts w:ascii="Times New Roman" w:eastAsia="Times New Roman" w:hAnsi="Times New Roman"/>
          <w:b/>
          <w:sz w:val="28"/>
          <w:u w:val="single"/>
          <w:lang w:val="en-GB"/>
        </w:rPr>
        <w:t>22 Health Care</w:t>
      </w:r>
    </w:p>
    <w:p w:rsidR="00A05CC2" w:rsidRPr="0078264A" w:rsidRDefault="00A05CC2" w:rsidP="004F4897">
      <w:pPr>
        <w:spacing w:after="0" w:line="300" w:lineRule="auto"/>
        <w:ind w:hanging="10"/>
        <w:jc w:val="center"/>
        <w:rPr>
          <w:rFonts w:ascii="Times New Roman" w:eastAsia="Times New Roman" w:hAnsi="Times New Roman"/>
          <w:b/>
          <w:bCs/>
          <w:sz w:val="28"/>
          <w:szCs w:val="28"/>
          <w:u w:val="single"/>
          <w:lang w:val="en-GB"/>
        </w:rPr>
      </w:pPr>
      <w:r w:rsidRPr="0078264A">
        <w:rPr>
          <w:rFonts w:ascii="Times New Roman" w:eastAsia="Times New Roman" w:hAnsi="Times New Roman"/>
          <w:b/>
          <w:sz w:val="28"/>
          <w:lang w:val="en-GB"/>
        </w:rPr>
        <w:t xml:space="preserve">Educational </w:t>
      </w:r>
      <w:r w:rsidR="00AF0CD0" w:rsidRPr="0078264A">
        <w:rPr>
          <w:rFonts w:ascii="Times New Roman" w:eastAsia="Times New Roman" w:hAnsi="Times New Roman"/>
          <w:b/>
          <w:sz w:val="28"/>
          <w:lang w:val="en-GB"/>
        </w:rPr>
        <w:t xml:space="preserve">Qualification: </w:t>
      </w:r>
      <w:r w:rsidR="00AF0CD0" w:rsidRPr="0078264A">
        <w:rPr>
          <w:rFonts w:ascii="Times New Roman" w:eastAsia="Times New Roman" w:hAnsi="Times New Roman"/>
          <w:b/>
          <w:bCs/>
          <w:sz w:val="28"/>
          <w:szCs w:val="28"/>
          <w:u w:val="single"/>
          <w:lang w:val="en-GB"/>
        </w:rPr>
        <w:t xml:space="preserve">Master’s Degree in Medicine. </w:t>
      </w:r>
    </w:p>
    <w:p w:rsidR="00AF0CD0" w:rsidRPr="0078264A" w:rsidRDefault="00A05CC2" w:rsidP="004F4897">
      <w:pPr>
        <w:spacing w:after="0" w:line="300" w:lineRule="auto"/>
        <w:ind w:hanging="10"/>
        <w:jc w:val="center"/>
        <w:rPr>
          <w:rFonts w:ascii="Times New Roman" w:hAnsi="Times New Roman"/>
          <w:b/>
          <w:bCs/>
          <w:sz w:val="28"/>
          <w:szCs w:val="28"/>
          <w:lang w:val="en-GB"/>
        </w:rPr>
      </w:pPr>
      <w:r w:rsidRPr="0078264A">
        <w:rPr>
          <w:rFonts w:ascii="Times New Roman" w:eastAsia="Times New Roman" w:hAnsi="Times New Roman"/>
          <w:b/>
          <w:bCs/>
          <w:sz w:val="28"/>
          <w:szCs w:val="28"/>
          <w:lang w:val="en-GB"/>
        </w:rPr>
        <w:t xml:space="preserve">Professional Qualification: </w:t>
      </w:r>
      <w:r w:rsidR="00AF0CD0" w:rsidRPr="0078264A">
        <w:rPr>
          <w:rFonts w:ascii="Times New Roman" w:eastAsia="Times New Roman" w:hAnsi="Times New Roman"/>
          <w:b/>
          <w:bCs/>
          <w:sz w:val="28"/>
          <w:szCs w:val="28"/>
          <w:u w:val="single"/>
          <w:lang w:val="en-GB"/>
        </w:rPr>
        <w:t>Physician</w:t>
      </w:r>
    </w:p>
    <w:p w:rsidR="00AF0CD0" w:rsidRPr="0078264A" w:rsidRDefault="00AF0CD0" w:rsidP="004F4897">
      <w:pPr>
        <w:spacing w:after="0" w:line="300" w:lineRule="auto"/>
        <w:jc w:val="center"/>
        <w:rPr>
          <w:rFonts w:ascii="Times New Roman" w:hAnsi="Times New Roman"/>
          <w:spacing w:val="-5"/>
          <w:sz w:val="32"/>
          <w:szCs w:val="24"/>
          <w:lang w:val="en-GB"/>
        </w:rPr>
      </w:pPr>
    </w:p>
    <w:p w:rsidR="00AF0CD0" w:rsidRPr="0078264A" w:rsidRDefault="004F4897" w:rsidP="004F4897">
      <w:pPr>
        <w:spacing w:after="0" w:line="300" w:lineRule="auto"/>
        <w:jc w:val="both"/>
        <w:rPr>
          <w:rFonts w:ascii="Times New Roman" w:hAnsi="Times New Roman"/>
          <w:spacing w:val="-5"/>
          <w:sz w:val="32"/>
          <w:szCs w:val="24"/>
          <w:lang w:val="en-GB"/>
        </w:rPr>
      </w:pPr>
      <w:r w:rsidRPr="0078264A">
        <w:rPr>
          <w:noProof/>
        </w:rPr>
        <w:drawing>
          <wp:anchor distT="114300" distB="114300" distL="114300" distR="114300" simplePos="0" relativeHeight="251659264" behindDoc="0" locked="0" layoutInCell="1" hidden="0" allowOverlap="1" wp14:anchorId="1D8B42C3" wp14:editId="028CEAE4">
            <wp:simplePos x="0" y="0"/>
            <wp:positionH relativeFrom="column">
              <wp:posOffset>3315694</wp:posOffset>
            </wp:positionH>
            <wp:positionV relativeFrom="paragraph">
              <wp:posOffset>1712</wp:posOffset>
            </wp:positionV>
            <wp:extent cx="1000442" cy="1014837"/>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000442" cy="1014837"/>
                    </a:xfrm>
                    <a:prstGeom prst="rect">
                      <a:avLst/>
                    </a:prstGeom>
                    <a:ln/>
                  </pic:spPr>
                </pic:pic>
              </a:graphicData>
            </a:graphic>
          </wp:anchor>
        </w:drawing>
      </w:r>
    </w:p>
    <w:p w:rsidR="00AF0CD0" w:rsidRPr="0078264A" w:rsidRDefault="00AF0CD0" w:rsidP="004F4897">
      <w:pPr>
        <w:spacing w:after="0" w:line="300" w:lineRule="auto"/>
        <w:ind w:right="674"/>
        <w:jc w:val="both"/>
        <w:rPr>
          <w:rFonts w:ascii="Times New Roman" w:hAnsi="Times New Roman"/>
          <w:spacing w:val="-5"/>
          <w:sz w:val="28"/>
          <w:szCs w:val="28"/>
          <w:lang w:val="en-GB"/>
        </w:rPr>
      </w:pPr>
      <w:r w:rsidRPr="0078264A">
        <w:rPr>
          <w:rFonts w:ascii="Times New Roman" w:hAnsi="Times New Roman"/>
          <w:spacing w:val="-5"/>
          <w:sz w:val="28"/>
          <w:szCs w:val="28"/>
          <w:lang w:val="en-GB"/>
        </w:rPr>
        <w:t>Vice-Rector of Higher Education Institution</w:t>
      </w:r>
    </w:p>
    <w:p w:rsidR="00AF0CD0" w:rsidRPr="0078264A" w:rsidRDefault="00AF0CD0" w:rsidP="004F4897">
      <w:pPr>
        <w:spacing w:after="0" w:line="300" w:lineRule="auto"/>
        <w:jc w:val="both"/>
        <w:rPr>
          <w:rFonts w:ascii="Times New Roman" w:hAnsi="Times New Roman"/>
          <w:spacing w:val="-5"/>
          <w:sz w:val="28"/>
          <w:szCs w:val="28"/>
          <w:lang w:val="en-GB"/>
        </w:rPr>
      </w:pPr>
      <w:r w:rsidRPr="0078264A">
        <w:rPr>
          <w:rFonts w:ascii="Times New Roman" w:hAnsi="Times New Roman"/>
          <w:spacing w:val="-5"/>
          <w:sz w:val="28"/>
          <w:szCs w:val="28"/>
          <w:lang w:val="en-GB"/>
        </w:rPr>
        <w:t xml:space="preserve">for </w:t>
      </w:r>
      <w:r w:rsidRPr="0078264A">
        <w:rPr>
          <w:rFonts w:ascii="Times New Roman" w:hAnsi="Times New Roman"/>
          <w:sz w:val="28"/>
          <w:szCs w:val="28"/>
          <w:lang w:val="en-GB"/>
        </w:rPr>
        <w:t>Science and Education</w:t>
      </w:r>
      <w:r w:rsidRPr="0078264A">
        <w:rPr>
          <w:rFonts w:ascii="Times New Roman" w:hAnsi="Times New Roman"/>
          <w:spacing w:val="-5"/>
          <w:sz w:val="28"/>
          <w:szCs w:val="28"/>
          <w:lang w:val="en-GB"/>
        </w:rPr>
        <w:tab/>
      </w:r>
      <w:r w:rsidRPr="0078264A">
        <w:rPr>
          <w:rFonts w:ascii="Times New Roman" w:hAnsi="Times New Roman"/>
          <w:spacing w:val="-5"/>
          <w:sz w:val="28"/>
          <w:szCs w:val="28"/>
          <w:lang w:val="en-GB"/>
        </w:rPr>
        <w:tab/>
        <w:t xml:space="preserve">      </w:t>
      </w:r>
      <w:r w:rsidRPr="0078264A">
        <w:rPr>
          <w:rFonts w:ascii="Times New Roman" w:hAnsi="Times New Roman"/>
          <w:spacing w:val="-5"/>
          <w:sz w:val="28"/>
          <w:szCs w:val="28"/>
          <w:lang w:val="en-GB"/>
        </w:rPr>
        <w:tab/>
      </w:r>
      <w:r w:rsidRPr="0078264A">
        <w:rPr>
          <w:rFonts w:ascii="Times New Roman" w:hAnsi="Times New Roman"/>
          <w:spacing w:val="-5"/>
          <w:sz w:val="28"/>
          <w:szCs w:val="28"/>
          <w:lang w:val="en-GB"/>
        </w:rPr>
        <w:tab/>
      </w:r>
      <w:r w:rsidRPr="0078264A">
        <w:rPr>
          <w:rFonts w:ascii="Times New Roman" w:hAnsi="Times New Roman"/>
          <w:spacing w:val="-5"/>
          <w:sz w:val="28"/>
          <w:szCs w:val="28"/>
          <w:lang w:val="en-GB"/>
        </w:rPr>
        <w:tab/>
      </w:r>
      <w:r w:rsidRPr="0078264A">
        <w:rPr>
          <w:rFonts w:ascii="Times New Roman" w:hAnsi="Times New Roman"/>
          <w:spacing w:val="-5"/>
          <w:sz w:val="28"/>
          <w:szCs w:val="28"/>
          <w:lang w:val="en-GB"/>
        </w:rPr>
        <w:tab/>
        <w:t xml:space="preserve">A. H. Shulhai </w:t>
      </w:r>
    </w:p>
    <w:p w:rsidR="00AF0CD0" w:rsidRPr="0078264A" w:rsidRDefault="004F4897" w:rsidP="004F4897">
      <w:pPr>
        <w:spacing w:after="0" w:line="300" w:lineRule="auto"/>
        <w:jc w:val="both"/>
        <w:rPr>
          <w:rFonts w:ascii="Times New Roman" w:hAnsi="Times New Roman"/>
          <w:spacing w:val="-5"/>
          <w:sz w:val="28"/>
          <w:szCs w:val="28"/>
          <w:lang w:val="en-GB"/>
        </w:rPr>
      </w:pPr>
      <w:r w:rsidRPr="0078264A">
        <w:rPr>
          <w:noProof/>
        </w:rPr>
        <w:drawing>
          <wp:anchor distT="114300" distB="114300" distL="114300" distR="114300" simplePos="0" relativeHeight="251661312" behindDoc="0" locked="0" layoutInCell="1" hidden="0" allowOverlap="1" wp14:anchorId="7CF2181C" wp14:editId="6E93E534">
            <wp:simplePos x="0" y="0"/>
            <wp:positionH relativeFrom="column">
              <wp:posOffset>2663687</wp:posOffset>
            </wp:positionH>
            <wp:positionV relativeFrom="paragraph">
              <wp:posOffset>203421</wp:posOffset>
            </wp:positionV>
            <wp:extent cx="1771968" cy="514714"/>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771968" cy="514714"/>
                    </a:xfrm>
                    <a:prstGeom prst="rect">
                      <a:avLst/>
                    </a:prstGeom>
                    <a:ln/>
                  </pic:spPr>
                </pic:pic>
              </a:graphicData>
            </a:graphic>
          </wp:anchor>
        </w:drawing>
      </w:r>
    </w:p>
    <w:p w:rsidR="004F4897" w:rsidRPr="0078264A" w:rsidRDefault="004F4897" w:rsidP="004F4897">
      <w:pPr>
        <w:spacing w:after="0" w:line="300" w:lineRule="auto"/>
        <w:jc w:val="both"/>
        <w:rPr>
          <w:rFonts w:ascii="Times New Roman" w:hAnsi="Times New Roman"/>
          <w:spacing w:val="-5"/>
          <w:sz w:val="28"/>
          <w:szCs w:val="28"/>
          <w:lang w:val="en-GB"/>
        </w:rPr>
      </w:pPr>
    </w:p>
    <w:p w:rsidR="00AF0CD0" w:rsidRPr="0078264A" w:rsidRDefault="00AF0CD0" w:rsidP="004F4897">
      <w:pPr>
        <w:spacing w:after="0" w:line="300" w:lineRule="auto"/>
        <w:jc w:val="both"/>
        <w:rPr>
          <w:rFonts w:ascii="Times New Roman" w:hAnsi="Times New Roman"/>
          <w:spacing w:val="-5"/>
          <w:sz w:val="28"/>
          <w:szCs w:val="28"/>
          <w:lang w:val="en-GB"/>
        </w:rPr>
      </w:pPr>
      <w:r w:rsidRPr="0078264A">
        <w:rPr>
          <w:rFonts w:ascii="Times New Roman" w:hAnsi="Times New Roman"/>
          <w:spacing w:val="-5"/>
          <w:sz w:val="28"/>
          <w:szCs w:val="28"/>
          <w:lang w:val="en-GB"/>
        </w:rPr>
        <w:t xml:space="preserve">Dean of the Faculty of Medicine             </w:t>
      </w:r>
      <w:r w:rsidRPr="0078264A">
        <w:rPr>
          <w:rFonts w:ascii="Times New Roman" w:hAnsi="Times New Roman"/>
          <w:spacing w:val="-5"/>
          <w:sz w:val="28"/>
          <w:szCs w:val="28"/>
          <w:lang w:val="en-GB"/>
        </w:rPr>
        <w:tab/>
        <w:t xml:space="preserve">      </w:t>
      </w:r>
      <w:r w:rsidRPr="0078264A">
        <w:rPr>
          <w:rFonts w:ascii="Times New Roman" w:hAnsi="Times New Roman"/>
          <w:spacing w:val="-5"/>
          <w:sz w:val="28"/>
          <w:szCs w:val="28"/>
          <w:lang w:val="en-GB"/>
        </w:rPr>
        <w:tab/>
      </w:r>
      <w:r w:rsidRPr="0078264A">
        <w:rPr>
          <w:rFonts w:ascii="Times New Roman" w:hAnsi="Times New Roman"/>
          <w:spacing w:val="-5"/>
          <w:sz w:val="28"/>
          <w:szCs w:val="28"/>
          <w:lang w:val="en-GB"/>
        </w:rPr>
        <w:tab/>
      </w:r>
      <w:r w:rsidR="00741AF4" w:rsidRPr="0078264A">
        <w:rPr>
          <w:rFonts w:ascii="Times New Roman" w:hAnsi="Times New Roman"/>
          <w:spacing w:val="-5"/>
          <w:sz w:val="28"/>
          <w:szCs w:val="28"/>
          <w:lang w:val="en-GB"/>
        </w:rPr>
        <w:tab/>
      </w:r>
      <w:r w:rsidRPr="0078264A">
        <w:rPr>
          <w:rFonts w:ascii="Times New Roman" w:hAnsi="Times New Roman"/>
          <w:spacing w:val="-5"/>
          <w:sz w:val="28"/>
          <w:szCs w:val="28"/>
          <w:lang w:val="en-GB"/>
        </w:rPr>
        <w:t>P. H. Lykhatskyi</w:t>
      </w:r>
    </w:p>
    <w:p w:rsidR="00AF0CD0" w:rsidRPr="0078264A" w:rsidRDefault="00AF0CD0" w:rsidP="004F4897">
      <w:pPr>
        <w:spacing w:after="0" w:line="228" w:lineRule="auto"/>
        <w:jc w:val="center"/>
        <w:rPr>
          <w:rFonts w:ascii="Times New Roman" w:hAnsi="Times New Roman"/>
          <w:b/>
          <w:spacing w:val="-5"/>
          <w:sz w:val="28"/>
          <w:szCs w:val="28"/>
          <w:lang w:val="en-GB"/>
        </w:rPr>
      </w:pPr>
      <w:r w:rsidRPr="0078264A">
        <w:rPr>
          <w:rFonts w:ascii="Times New Roman" w:hAnsi="Times New Roman"/>
          <w:b/>
          <w:spacing w:val="-5"/>
          <w:sz w:val="32"/>
          <w:szCs w:val="24"/>
          <w:lang w:val="en-GB"/>
        </w:rPr>
        <w:br w:type="page"/>
      </w:r>
      <w:r w:rsidRPr="0078264A">
        <w:rPr>
          <w:rFonts w:ascii="Times New Roman" w:eastAsia="Times New Roman" w:hAnsi="Times New Roman"/>
          <w:b/>
          <w:sz w:val="28"/>
          <w:lang w:val="en-GB"/>
        </w:rPr>
        <w:lastRenderedPageBreak/>
        <w:t>PREFACE</w:t>
      </w:r>
    </w:p>
    <w:p w:rsidR="00AF0CD0" w:rsidRPr="0078264A" w:rsidRDefault="00AF0CD0" w:rsidP="004F4897">
      <w:pPr>
        <w:spacing w:after="0" w:line="228" w:lineRule="auto"/>
        <w:jc w:val="center"/>
        <w:rPr>
          <w:rFonts w:ascii="Times New Roman" w:hAnsi="Times New Roman"/>
          <w:spacing w:val="-5"/>
          <w:sz w:val="28"/>
          <w:szCs w:val="28"/>
          <w:lang w:val="en-GB"/>
        </w:rPr>
      </w:pPr>
    </w:p>
    <w:p w:rsidR="00AF0CD0" w:rsidRPr="0078264A" w:rsidRDefault="004F4897" w:rsidP="004F4897">
      <w:pPr>
        <w:spacing w:after="0" w:line="228" w:lineRule="auto"/>
        <w:ind w:firstLine="709"/>
        <w:jc w:val="both"/>
        <w:rPr>
          <w:rFonts w:ascii="Times New Roman" w:hAnsi="Times New Roman"/>
          <w:spacing w:val="-5"/>
          <w:sz w:val="28"/>
          <w:szCs w:val="28"/>
          <w:lang w:val="en-GB"/>
        </w:rPr>
      </w:pPr>
      <w:r w:rsidRPr="0078264A">
        <w:rPr>
          <w:rFonts w:ascii="Times New Roman" w:hAnsi="Times New Roman"/>
          <w:spacing w:val="-5"/>
          <w:sz w:val="28"/>
          <w:szCs w:val="28"/>
          <w:lang w:val="en-GB"/>
        </w:rPr>
        <w:t>A t</w:t>
      </w:r>
      <w:r w:rsidR="00AF0CD0" w:rsidRPr="0078264A">
        <w:rPr>
          <w:rFonts w:ascii="Times New Roman" w:hAnsi="Times New Roman"/>
          <w:spacing w:val="-5"/>
          <w:sz w:val="28"/>
          <w:szCs w:val="28"/>
          <w:lang w:val="en-GB"/>
        </w:rPr>
        <w:t xml:space="preserve">raining program is a system of educational components of the appropriate level of higher education within the specialty, which determines the requirements for the level of </w:t>
      </w:r>
      <w:r w:rsidRPr="0078264A">
        <w:rPr>
          <w:rFonts w:ascii="Times New Roman" w:hAnsi="Times New Roman"/>
          <w:spacing w:val="-5"/>
          <w:sz w:val="28"/>
          <w:szCs w:val="28"/>
          <w:lang w:val="en-GB"/>
        </w:rPr>
        <w:t>training</w:t>
      </w:r>
      <w:r w:rsidR="00AF0CD0" w:rsidRPr="0078264A">
        <w:rPr>
          <w:rFonts w:ascii="Times New Roman" w:hAnsi="Times New Roman"/>
          <w:spacing w:val="-5"/>
          <w:sz w:val="28"/>
          <w:szCs w:val="28"/>
          <w:lang w:val="en-GB"/>
        </w:rPr>
        <w:t xml:space="preserve"> of persons who are allowed to study in this program, the orientation and main focus of the program, the list of educational components and the logical sequence of their study, the number of ECTS credits required for the implementation of this program, as well as the list of general and special (professional) competences, compulsory and elective content of specialist’s training, expressed in the learning outcomes and requirements for higher education quality control, which must be achieved by a student obtaining Master of Medicine degree.</w:t>
      </w:r>
    </w:p>
    <w:p w:rsidR="00AF0CD0" w:rsidRPr="0078264A" w:rsidRDefault="00AF0CD0" w:rsidP="004F4897">
      <w:pPr>
        <w:spacing w:after="0" w:line="228" w:lineRule="auto"/>
        <w:ind w:firstLine="709"/>
        <w:jc w:val="both"/>
        <w:rPr>
          <w:rFonts w:ascii="Times New Roman" w:hAnsi="Times New Roman"/>
          <w:spacing w:val="-5"/>
          <w:sz w:val="28"/>
          <w:szCs w:val="28"/>
          <w:lang w:val="en-GB"/>
        </w:rPr>
      </w:pPr>
      <w:r w:rsidRPr="0078264A">
        <w:rPr>
          <w:rFonts w:ascii="Times New Roman" w:hAnsi="Times New Roman"/>
          <w:spacing w:val="-5"/>
          <w:sz w:val="28"/>
          <w:szCs w:val="28"/>
          <w:lang w:val="en-GB"/>
        </w:rPr>
        <w:t>The training program “General Medicine” of the second (Master’s) level of higher education, specialty 222 “Medicine”, branch of knowledge 22 “Health Care” was developed by a working group</w:t>
      </w:r>
      <w:r w:rsidR="00937E3A" w:rsidRPr="0078264A">
        <w:rPr>
          <w:rFonts w:ascii="Times New Roman" w:hAnsi="Times New Roman"/>
          <w:spacing w:val="-5"/>
          <w:sz w:val="28"/>
          <w:szCs w:val="28"/>
          <w:lang w:val="en-GB"/>
        </w:rPr>
        <w:t xml:space="preserve"> including</w:t>
      </w:r>
      <w:r w:rsidRPr="0078264A">
        <w:rPr>
          <w:rFonts w:ascii="Times New Roman" w:hAnsi="Times New Roman"/>
          <w:spacing w:val="-5"/>
          <w:sz w:val="28"/>
          <w:szCs w:val="28"/>
          <w:lang w:val="en-GB"/>
        </w:rPr>
        <w:t>:</w:t>
      </w:r>
    </w:p>
    <w:p w:rsidR="00AF0CD0" w:rsidRPr="0078264A" w:rsidRDefault="00AF0CD0" w:rsidP="004F4897">
      <w:pPr>
        <w:spacing w:after="0" w:line="228" w:lineRule="auto"/>
        <w:ind w:firstLine="709"/>
        <w:jc w:val="both"/>
        <w:rPr>
          <w:rFonts w:ascii="Times New Roman" w:hAnsi="Times New Roman"/>
          <w:spacing w:val="-5"/>
          <w:sz w:val="28"/>
          <w:szCs w:val="28"/>
          <w:lang w:val="en-GB"/>
        </w:rPr>
      </w:pPr>
    </w:p>
    <w:p w:rsidR="00AF0CD0" w:rsidRPr="0078264A" w:rsidRDefault="00AF0CD0" w:rsidP="004F4897">
      <w:pPr>
        <w:spacing w:after="0" w:line="228" w:lineRule="auto"/>
        <w:ind w:firstLine="709"/>
        <w:jc w:val="both"/>
        <w:rPr>
          <w:rFonts w:ascii="Times New Roman" w:hAnsi="Times New Roman"/>
          <w:spacing w:val="-5"/>
          <w:sz w:val="28"/>
          <w:szCs w:val="28"/>
          <w:lang w:val="en-GB"/>
        </w:rPr>
      </w:pPr>
      <w:r w:rsidRPr="0078264A">
        <w:rPr>
          <w:rFonts w:ascii="Times New Roman" w:hAnsi="Times New Roman"/>
          <w:spacing w:val="-5"/>
          <w:sz w:val="28"/>
          <w:szCs w:val="28"/>
          <w:lang w:val="en-GB"/>
        </w:rPr>
        <w:t xml:space="preserve">1. </w:t>
      </w:r>
      <w:proofErr w:type="spellStart"/>
      <w:r w:rsidRPr="0078264A">
        <w:rPr>
          <w:rFonts w:ascii="Times New Roman" w:hAnsi="Times New Roman"/>
          <w:spacing w:val="-5"/>
          <w:sz w:val="28"/>
          <w:szCs w:val="28"/>
          <w:lang w:val="en-GB"/>
        </w:rPr>
        <w:t>Oleshchuk</w:t>
      </w:r>
      <w:proofErr w:type="spellEnd"/>
      <w:r w:rsidRPr="0078264A">
        <w:rPr>
          <w:rFonts w:ascii="Times New Roman" w:hAnsi="Times New Roman"/>
          <w:spacing w:val="-5"/>
          <w:sz w:val="28"/>
          <w:szCs w:val="28"/>
          <w:lang w:val="en-GB"/>
        </w:rPr>
        <w:t xml:space="preserve"> </w:t>
      </w:r>
      <w:proofErr w:type="spellStart"/>
      <w:r w:rsidRPr="0078264A">
        <w:rPr>
          <w:rFonts w:ascii="Times New Roman" w:hAnsi="Times New Roman"/>
          <w:spacing w:val="-5"/>
          <w:sz w:val="28"/>
          <w:szCs w:val="28"/>
          <w:lang w:val="en-GB"/>
        </w:rPr>
        <w:t>Oleksandra</w:t>
      </w:r>
      <w:proofErr w:type="spellEnd"/>
      <w:r w:rsidRPr="0078264A">
        <w:rPr>
          <w:rFonts w:ascii="Times New Roman" w:hAnsi="Times New Roman"/>
          <w:spacing w:val="-5"/>
          <w:sz w:val="28"/>
          <w:szCs w:val="28"/>
          <w:lang w:val="en-GB"/>
        </w:rPr>
        <w:t xml:space="preserve"> </w:t>
      </w:r>
      <w:proofErr w:type="spellStart"/>
      <w:r w:rsidRPr="0078264A">
        <w:rPr>
          <w:rFonts w:ascii="Times New Roman" w:hAnsi="Times New Roman"/>
          <w:spacing w:val="-5"/>
          <w:sz w:val="28"/>
          <w:szCs w:val="28"/>
          <w:lang w:val="en-GB"/>
        </w:rPr>
        <w:t>Mykhaylivna</w:t>
      </w:r>
      <w:proofErr w:type="spellEnd"/>
      <w:r w:rsidRPr="0078264A">
        <w:rPr>
          <w:rFonts w:ascii="Times New Roman" w:hAnsi="Times New Roman"/>
          <w:spacing w:val="-5"/>
          <w:sz w:val="28"/>
          <w:szCs w:val="28"/>
          <w:lang w:val="en-GB"/>
        </w:rPr>
        <w:t xml:space="preserve"> – </w:t>
      </w:r>
      <w:r w:rsidRPr="0078264A">
        <w:rPr>
          <w:rFonts w:ascii="Times New Roman" w:hAnsi="Times New Roman"/>
          <w:sz w:val="28"/>
          <w:szCs w:val="28"/>
          <w:lang w:val="en-GB"/>
        </w:rPr>
        <w:t>DSc in M</w:t>
      </w:r>
      <w:r w:rsidRPr="0078264A">
        <w:rPr>
          <w:rFonts w:ascii="Times New Roman" w:hAnsi="Times New Roman"/>
          <w:spacing w:val="-5"/>
          <w:sz w:val="28"/>
          <w:szCs w:val="28"/>
          <w:lang w:val="en-GB"/>
        </w:rPr>
        <w:t>edicine, Professor, Head of the Department of Pharmacology and Clinical Pharmacology of I. Horbachevsky Ternopil National Medical University of the Ministry of Health of Ukraine.</w:t>
      </w:r>
    </w:p>
    <w:p w:rsidR="00741AF4" w:rsidRPr="0078264A" w:rsidRDefault="00AF0CD0" w:rsidP="004F4897">
      <w:pPr>
        <w:spacing w:after="0" w:line="228" w:lineRule="auto"/>
        <w:ind w:firstLine="709"/>
        <w:jc w:val="both"/>
        <w:rPr>
          <w:rFonts w:ascii="Times New Roman" w:hAnsi="Times New Roman"/>
          <w:spacing w:val="-5"/>
          <w:sz w:val="28"/>
          <w:szCs w:val="28"/>
          <w:lang w:val="en-GB"/>
        </w:rPr>
      </w:pPr>
      <w:r w:rsidRPr="0078264A">
        <w:rPr>
          <w:rFonts w:ascii="Times New Roman" w:hAnsi="Times New Roman"/>
          <w:spacing w:val="-5"/>
          <w:sz w:val="28"/>
          <w:szCs w:val="28"/>
          <w:lang w:val="en-GB"/>
        </w:rPr>
        <w:t xml:space="preserve">2. </w:t>
      </w:r>
      <w:proofErr w:type="spellStart"/>
      <w:r w:rsidR="00741AF4" w:rsidRPr="0078264A">
        <w:rPr>
          <w:rFonts w:ascii="Times New Roman" w:hAnsi="Times New Roman"/>
          <w:spacing w:val="-5"/>
          <w:sz w:val="28"/>
          <w:szCs w:val="28"/>
          <w:lang w:val="en-GB"/>
        </w:rPr>
        <w:t>Lykhatskyi</w:t>
      </w:r>
      <w:proofErr w:type="spellEnd"/>
      <w:r w:rsidR="00741AF4" w:rsidRPr="0078264A">
        <w:rPr>
          <w:rFonts w:ascii="Times New Roman" w:hAnsi="Times New Roman"/>
          <w:spacing w:val="-5"/>
          <w:sz w:val="28"/>
          <w:szCs w:val="28"/>
          <w:lang w:val="en-GB"/>
        </w:rPr>
        <w:t xml:space="preserve"> Petro </w:t>
      </w:r>
      <w:proofErr w:type="spellStart"/>
      <w:r w:rsidR="00741AF4" w:rsidRPr="0078264A">
        <w:rPr>
          <w:rFonts w:ascii="Times New Roman" w:hAnsi="Times New Roman"/>
          <w:spacing w:val="-5"/>
          <w:sz w:val="28"/>
          <w:szCs w:val="28"/>
          <w:lang w:val="en-GB"/>
        </w:rPr>
        <w:t>Hryhorovych</w:t>
      </w:r>
      <w:proofErr w:type="spellEnd"/>
      <w:r w:rsidR="00741AF4" w:rsidRPr="0078264A">
        <w:rPr>
          <w:rFonts w:ascii="Times New Roman" w:hAnsi="Times New Roman"/>
          <w:spacing w:val="-5"/>
          <w:sz w:val="28"/>
          <w:szCs w:val="28"/>
          <w:lang w:val="en-GB"/>
        </w:rPr>
        <w:t xml:space="preserve"> – </w:t>
      </w:r>
      <w:r w:rsidR="00741AF4" w:rsidRPr="0078264A">
        <w:rPr>
          <w:rFonts w:ascii="Times New Roman" w:hAnsi="Times New Roman"/>
          <w:sz w:val="28"/>
          <w:szCs w:val="28"/>
          <w:lang w:val="en-GB"/>
        </w:rPr>
        <w:t>DSc in Biology</w:t>
      </w:r>
      <w:r w:rsidR="00741AF4" w:rsidRPr="0078264A">
        <w:rPr>
          <w:rFonts w:ascii="Times New Roman" w:hAnsi="Times New Roman"/>
          <w:spacing w:val="-5"/>
          <w:sz w:val="28"/>
          <w:szCs w:val="28"/>
          <w:lang w:val="en-GB"/>
        </w:rPr>
        <w:t xml:space="preserve">, Professor, Professor of Higher Education Institution of the Department of Medical </w:t>
      </w:r>
      <w:proofErr w:type="spellStart"/>
      <w:r w:rsidR="00741AF4" w:rsidRPr="0078264A">
        <w:rPr>
          <w:rFonts w:ascii="Times New Roman" w:hAnsi="Times New Roman"/>
          <w:spacing w:val="-5"/>
          <w:sz w:val="28"/>
          <w:szCs w:val="28"/>
          <w:lang w:val="en-GB"/>
        </w:rPr>
        <w:t>Biochemsitry</w:t>
      </w:r>
      <w:proofErr w:type="spellEnd"/>
      <w:r w:rsidR="00741AF4" w:rsidRPr="0078264A">
        <w:rPr>
          <w:rFonts w:ascii="Times New Roman" w:hAnsi="Times New Roman"/>
          <w:spacing w:val="-5"/>
          <w:sz w:val="28"/>
          <w:szCs w:val="28"/>
          <w:lang w:val="en-GB"/>
        </w:rPr>
        <w:t xml:space="preserve"> of I. </w:t>
      </w:r>
      <w:proofErr w:type="spellStart"/>
      <w:r w:rsidR="00741AF4" w:rsidRPr="0078264A">
        <w:rPr>
          <w:rFonts w:ascii="Times New Roman" w:hAnsi="Times New Roman"/>
          <w:spacing w:val="-5"/>
          <w:sz w:val="28"/>
          <w:szCs w:val="28"/>
          <w:lang w:val="en-GB"/>
        </w:rPr>
        <w:t>Horbachevsky</w:t>
      </w:r>
      <w:proofErr w:type="spellEnd"/>
      <w:r w:rsidR="00741AF4" w:rsidRPr="0078264A">
        <w:rPr>
          <w:rFonts w:ascii="Times New Roman" w:hAnsi="Times New Roman"/>
          <w:spacing w:val="-5"/>
          <w:sz w:val="28"/>
          <w:szCs w:val="28"/>
          <w:lang w:val="en-GB"/>
        </w:rPr>
        <w:t xml:space="preserve"> Ternopil National Medical University of the Ministry of Health of Ukraine, Dean of The Faculty of Medicine.</w:t>
      </w:r>
    </w:p>
    <w:p w:rsidR="00AF0CD0" w:rsidRPr="0078264A" w:rsidRDefault="00741AF4" w:rsidP="004F4897">
      <w:pPr>
        <w:spacing w:after="0" w:line="228" w:lineRule="auto"/>
        <w:ind w:firstLine="709"/>
        <w:jc w:val="both"/>
        <w:rPr>
          <w:rFonts w:ascii="Times New Roman" w:hAnsi="Times New Roman"/>
          <w:spacing w:val="-5"/>
          <w:sz w:val="28"/>
          <w:szCs w:val="28"/>
          <w:lang w:val="en-GB"/>
        </w:rPr>
      </w:pPr>
      <w:r w:rsidRPr="0078264A">
        <w:rPr>
          <w:rFonts w:ascii="Times New Roman" w:hAnsi="Times New Roman"/>
          <w:spacing w:val="-5"/>
          <w:sz w:val="28"/>
          <w:szCs w:val="28"/>
          <w:lang w:val="en-GB"/>
        </w:rPr>
        <w:t xml:space="preserve">3. </w:t>
      </w:r>
      <w:proofErr w:type="spellStart"/>
      <w:r w:rsidR="00AF0CD0" w:rsidRPr="0078264A">
        <w:rPr>
          <w:rFonts w:ascii="Times New Roman" w:hAnsi="Times New Roman"/>
          <w:spacing w:val="-5"/>
          <w:sz w:val="28"/>
          <w:szCs w:val="28"/>
          <w:lang w:val="en-GB"/>
        </w:rPr>
        <w:t>Fedoniuk</w:t>
      </w:r>
      <w:proofErr w:type="spellEnd"/>
      <w:r w:rsidR="00AF0CD0" w:rsidRPr="0078264A">
        <w:rPr>
          <w:rFonts w:ascii="Times New Roman" w:hAnsi="Times New Roman"/>
          <w:spacing w:val="-5"/>
          <w:sz w:val="28"/>
          <w:szCs w:val="28"/>
          <w:lang w:val="en-GB"/>
        </w:rPr>
        <w:t xml:space="preserve"> </w:t>
      </w:r>
      <w:proofErr w:type="spellStart"/>
      <w:r w:rsidR="00AF0CD0" w:rsidRPr="0078264A">
        <w:rPr>
          <w:rFonts w:ascii="Times New Roman" w:hAnsi="Times New Roman"/>
          <w:spacing w:val="-5"/>
          <w:sz w:val="28"/>
          <w:szCs w:val="28"/>
          <w:lang w:val="en-GB"/>
        </w:rPr>
        <w:t>Larysa</w:t>
      </w:r>
      <w:proofErr w:type="spellEnd"/>
      <w:r w:rsidR="00AF0CD0" w:rsidRPr="0078264A">
        <w:rPr>
          <w:rFonts w:ascii="Times New Roman" w:hAnsi="Times New Roman"/>
          <w:spacing w:val="-5"/>
          <w:sz w:val="28"/>
          <w:szCs w:val="28"/>
          <w:lang w:val="en-GB"/>
        </w:rPr>
        <w:t xml:space="preserve"> </w:t>
      </w:r>
      <w:proofErr w:type="spellStart"/>
      <w:r w:rsidR="00AF0CD0" w:rsidRPr="0078264A">
        <w:rPr>
          <w:rFonts w:ascii="Times New Roman" w:hAnsi="Times New Roman"/>
          <w:spacing w:val="-5"/>
          <w:sz w:val="28"/>
          <w:szCs w:val="28"/>
          <w:lang w:val="en-GB"/>
        </w:rPr>
        <w:t>Yaroslavivna</w:t>
      </w:r>
      <w:proofErr w:type="spellEnd"/>
      <w:r w:rsidR="00AF0CD0" w:rsidRPr="0078264A">
        <w:rPr>
          <w:rFonts w:ascii="Times New Roman" w:hAnsi="Times New Roman"/>
          <w:spacing w:val="-5"/>
          <w:sz w:val="28"/>
          <w:szCs w:val="28"/>
          <w:lang w:val="en-GB"/>
        </w:rPr>
        <w:t xml:space="preserve"> – </w:t>
      </w:r>
      <w:r w:rsidR="00AF0CD0" w:rsidRPr="0078264A">
        <w:rPr>
          <w:rFonts w:ascii="Times New Roman" w:hAnsi="Times New Roman"/>
          <w:sz w:val="28"/>
          <w:szCs w:val="28"/>
          <w:lang w:val="en-GB"/>
        </w:rPr>
        <w:t>DSc in M</w:t>
      </w:r>
      <w:r w:rsidR="00AF0CD0" w:rsidRPr="0078264A">
        <w:rPr>
          <w:rFonts w:ascii="Times New Roman" w:hAnsi="Times New Roman"/>
          <w:spacing w:val="-5"/>
          <w:sz w:val="28"/>
          <w:szCs w:val="28"/>
          <w:lang w:val="en-GB"/>
        </w:rPr>
        <w:t>edicine, Professor, Head of the Department of Medical Biology of I. Horbachevsky Ternopil National Medical University of the Ministry of Health of Ukraine.</w:t>
      </w:r>
    </w:p>
    <w:p w:rsidR="00AF0CD0" w:rsidRPr="0078264A" w:rsidRDefault="00741AF4" w:rsidP="004F4897">
      <w:pPr>
        <w:spacing w:after="0" w:line="228" w:lineRule="auto"/>
        <w:ind w:firstLine="709"/>
        <w:jc w:val="both"/>
        <w:rPr>
          <w:rFonts w:ascii="Times New Roman" w:hAnsi="Times New Roman"/>
          <w:spacing w:val="-5"/>
          <w:sz w:val="28"/>
          <w:szCs w:val="28"/>
          <w:lang w:val="en-GB"/>
        </w:rPr>
      </w:pPr>
      <w:r w:rsidRPr="0078264A">
        <w:rPr>
          <w:rFonts w:ascii="Times New Roman" w:hAnsi="Times New Roman"/>
          <w:spacing w:val="-5"/>
          <w:sz w:val="28"/>
          <w:szCs w:val="28"/>
          <w:lang w:val="en-GB"/>
        </w:rPr>
        <w:t>4</w:t>
      </w:r>
      <w:r w:rsidR="00AF0CD0" w:rsidRPr="0078264A">
        <w:rPr>
          <w:rFonts w:ascii="Times New Roman" w:hAnsi="Times New Roman"/>
          <w:spacing w:val="-5"/>
          <w:sz w:val="28"/>
          <w:szCs w:val="28"/>
          <w:lang w:val="en-GB"/>
        </w:rPr>
        <w:t xml:space="preserve">. </w:t>
      </w:r>
      <w:proofErr w:type="spellStart"/>
      <w:r w:rsidR="00AF0CD0" w:rsidRPr="0078264A">
        <w:rPr>
          <w:rFonts w:ascii="Times New Roman" w:hAnsi="Times New Roman"/>
          <w:spacing w:val="-5"/>
          <w:sz w:val="28"/>
          <w:szCs w:val="28"/>
          <w:lang w:val="en-GB"/>
        </w:rPr>
        <w:t>Boyarchuk</w:t>
      </w:r>
      <w:proofErr w:type="spellEnd"/>
      <w:r w:rsidR="00AF0CD0" w:rsidRPr="0078264A">
        <w:rPr>
          <w:rFonts w:ascii="Times New Roman" w:hAnsi="Times New Roman"/>
          <w:spacing w:val="-5"/>
          <w:sz w:val="28"/>
          <w:szCs w:val="28"/>
          <w:lang w:val="en-GB"/>
        </w:rPr>
        <w:t xml:space="preserve"> Oksana </w:t>
      </w:r>
      <w:proofErr w:type="spellStart"/>
      <w:r w:rsidR="00AF0CD0" w:rsidRPr="0078264A">
        <w:rPr>
          <w:rFonts w:ascii="Times New Roman" w:hAnsi="Times New Roman"/>
          <w:spacing w:val="-5"/>
          <w:sz w:val="28"/>
          <w:szCs w:val="28"/>
          <w:lang w:val="en-GB"/>
        </w:rPr>
        <w:t>Romanivna</w:t>
      </w:r>
      <w:proofErr w:type="spellEnd"/>
      <w:r w:rsidR="00AF0CD0" w:rsidRPr="0078264A">
        <w:rPr>
          <w:rFonts w:ascii="Times New Roman" w:hAnsi="Times New Roman"/>
          <w:spacing w:val="-5"/>
          <w:sz w:val="28"/>
          <w:szCs w:val="28"/>
          <w:lang w:val="en-GB"/>
        </w:rPr>
        <w:t xml:space="preserve"> – </w:t>
      </w:r>
      <w:r w:rsidR="00AF0CD0" w:rsidRPr="0078264A">
        <w:rPr>
          <w:rFonts w:ascii="Times New Roman" w:hAnsi="Times New Roman"/>
          <w:sz w:val="28"/>
          <w:szCs w:val="28"/>
          <w:lang w:val="en-GB"/>
        </w:rPr>
        <w:t>DSc in M</w:t>
      </w:r>
      <w:r w:rsidR="00AF0CD0" w:rsidRPr="0078264A">
        <w:rPr>
          <w:rFonts w:ascii="Times New Roman" w:hAnsi="Times New Roman"/>
          <w:spacing w:val="-5"/>
          <w:sz w:val="28"/>
          <w:szCs w:val="28"/>
          <w:lang w:val="en-GB"/>
        </w:rPr>
        <w:t xml:space="preserve">edicine, Professor, Head of the Department of Children’s Diseases </w:t>
      </w:r>
      <w:r w:rsidRPr="0078264A">
        <w:rPr>
          <w:rFonts w:ascii="Times New Roman" w:hAnsi="Times New Roman"/>
          <w:spacing w:val="-5"/>
          <w:sz w:val="28"/>
          <w:szCs w:val="28"/>
          <w:lang w:val="en-GB"/>
        </w:rPr>
        <w:t>and</w:t>
      </w:r>
      <w:r w:rsidR="00AF0CD0" w:rsidRPr="0078264A">
        <w:rPr>
          <w:rFonts w:ascii="Times New Roman" w:hAnsi="Times New Roman"/>
          <w:spacing w:val="-5"/>
          <w:sz w:val="28"/>
          <w:szCs w:val="28"/>
          <w:lang w:val="en-GB"/>
        </w:rPr>
        <w:t xml:space="preserve"> Paediatric Surgery of I. Horbachevsky Ternopil National Medical University of the Ministry of Health of Ukraine.</w:t>
      </w:r>
    </w:p>
    <w:p w:rsidR="00AF0CD0" w:rsidRPr="0078264A" w:rsidRDefault="00741AF4" w:rsidP="004F4897">
      <w:pPr>
        <w:spacing w:after="0" w:line="228" w:lineRule="auto"/>
        <w:ind w:firstLine="709"/>
        <w:jc w:val="both"/>
        <w:rPr>
          <w:rFonts w:ascii="Times New Roman" w:hAnsi="Times New Roman"/>
          <w:spacing w:val="-5"/>
          <w:sz w:val="28"/>
          <w:szCs w:val="28"/>
          <w:lang w:val="en-GB"/>
        </w:rPr>
      </w:pPr>
      <w:r w:rsidRPr="0078264A">
        <w:rPr>
          <w:rFonts w:ascii="Times New Roman" w:hAnsi="Times New Roman"/>
          <w:spacing w:val="-5"/>
          <w:sz w:val="28"/>
          <w:szCs w:val="28"/>
          <w:lang w:val="en-GB"/>
        </w:rPr>
        <w:t>5</w:t>
      </w:r>
      <w:r w:rsidR="00AF0CD0" w:rsidRPr="0078264A">
        <w:rPr>
          <w:rFonts w:ascii="Times New Roman" w:hAnsi="Times New Roman"/>
          <w:spacing w:val="-5"/>
          <w:sz w:val="28"/>
          <w:szCs w:val="28"/>
          <w:lang w:val="en-GB"/>
        </w:rPr>
        <w:t xml:space="preserve">. </w:t>
      </w:r>
      <w:proofErr w:type="spellStart"/>
      <w:r w:rsidR="00AF0CD0" w:rsidRPr="0078264A">
        <w:rPr>
          <w:rFonts w:ascii="Times New Roman" w:hAnsi="Times New Roman"/>
          <w:spacing w:val="-5"/>
          <w:sz w:val="28"/>
          <w:szCs w:val="28"/>
          <w:lang w:val="en-GB"/>
        </w:rPr>
        <w:t>Malanchuk</w:t>
      </w:r>
      <w:proofErr w:type="spellEnd"/>
      <w:r w:rsidR="00AF0CD0" w:rsidRPr="0078264A">
        <w:rPr>
          <w:rFonts w:ascii="Times New Roman" w:hAnsi="Times New Roman"/>
          <w:spacing w:val="-5"/>
          <w:sz w:val="28"/>
          <w:szCs w:val="28"/>
          <w:lang w:val="en-GB"/>
        </w:rPr>
        <w:t xml:space="preserve"> </w:t>
      </w:r>
      <w:proofErr w:type="spellStart"/>
      <w:r w:rsidR="00AF0CD0" w:rsidRPr="0078264A">
        <w:rPr>
          <w:rFonts w:ascii="Times New Roman" w:hAnsi="Times New Roman"/>
          <w:spacing w:val="-5"/>
          <w:sz w:val="28"/>
          <w:szCs w:val="28"/>
          <w:lang w:val="en-GB"/>
        </w:rPr>
        <w:t>Larysa</w:t>
      </w:r>
      <w:proofErr w:type="spellEnd"/>
      <w:r w:rsidR="00AF0CD0" w:rsidRPr="0078264A">
        <w:rPr>
          <w:rFonts w:ascii="Times New Roman" w:hAnsi="Times New Roman"/>
          <w:spacing w:val="-5"/>
          <w:sz w:val="28"/>
          <w:szCs w:val="28"/>
          <w:lang w:val="en-GB"/>
        </w:rPr>
        <w:t xml:space="preserve"> </w:t>
      </w:r>
      <w:proofErr w:type="spellStart"/>
      <w:r w:rsidR="00AF0CD0" w:rsidRPr="0078264A">
        <w:rPr>
          <w:rFonts w:ascii="Times New Roman" w:hAnsi="Times New Roman"/>
          <w:spacing w:val="-5"/>
          <w:sz w:val="28"/>
          <w:szCs w:val="28"/>
          <w:lang w:val="en-GB"/>
        </w:rPr>
        <w:t>Mykhailivna</w:t>
      </w:r>
      <w:proofErr w:type="spellEnd"/>
      <w:r w:rsidR="00AF0CD0" w:rsidRPr="0078264A">
        <w:rPr>
          <w:rFonts w:ascii="Times New Roman" w:hAnsi="Times New Roman"/>
          <w:spacing w:val="-5"/>
          <w:sz w:val="28"/>
          <w:szCs w:val="28"/>
          <w:lang w:val="en-GB"/>
        </w:rPr>
        <w:t xml:space="preserve"> – </w:t>
      </w:r>
      <w:r w:rsidR="00AF0CD0" w:rsidRPr="0078264A">
        <w:rPr>
          <w:rFonts w:ascii="Times New Roman" w:hAnsi="Times New Roman"/>
          <w:sz w:val="28"/>
          <w:szCs w:val="28"/>
          <w:lang w:val="en-GB"/>
        </w:rPr>
        <w:t>DSc in M</w:t>
      </w:r>
      <w:r w:rsidR="00AF0CD0" w:rsidRPr="0078264A">
        <w:rPr>
          <w:rFonts w:ascii="Times New Roman" w:hAnsi="Times New Roman"/>
          <w:spacing w:val="-5"/>
          <w:sz w:val="28"/>
          <w:szCs w:val="28"/>
          <w:lang w:val="en-GB"/>
        </w:rPr>
        <w:t>edicine, Professor, Head of the Department of Obstetrics and Gynaecology № 1 of I. Horbachevsky Ternopil National Medical University of the Ministry of Health of Ukraine.</w:t>
      </w:r>
    </w:p>
    <w:p w:rsidR="00AF0CD0" w:rsidRPr="0078264A" w:rsidRDefault="00741AF4" w:rsidP="004F4897">
      <w:pPr>
        <w:spacing w:after="0" w:line="228" w:lineRule="auto"/>
        <w:ind w:firstLine="709"/>
        <w:jc w:val="both"/>
        <w:rPr>
          <w:rFonts w:ascii="Times New Roman" w:hAnsi="Times New Roman"/>
          <w:spacing w:val="-5"/>
          <w:sz w:val="28"/>
          <w:szCs w:val="28"/>
          <w:lang w:val="en-GB"/>
        </w:rPr>
      </w:pPr>
      <w:r w:rsidRPr="0078264A">
        <w:rPr>
          <w:rFonts w:ascii="Times New Roman" w:hAnsi="Times New Roman"/>
          <w:spacing w:val="-5"/>
          <w:sz w:val="28"/>
          <w:szCs w:val="28"/>
          <w:lang w:val="en-GB"/>
        </w:rPr>
        <w:t>6</w:t>
      </w:r>
      <w:r w:rsidR="00AF0CD0" w:rsidRPr="0078264A">
        <w:rPr>
          <w:rFonts w:ascii="Times New Roman" w:hAnsi="Times New Roman"/>
          <w:spacing w:val="-5"/>
          <w:sz w:val="28"/>
          <w:szCs w:val="28"/>
          <w:lang w:val="en-GB"/>
        </w:rPr>
        <w:t xml:space="preserve">. </w:t>
      </w:r>
      <w:proofErr w:type="spellStart"/>
      <w:r w:rsidR="00AF0CD0" w:rsidRPr="0078264A">
        <w:rPr>
          <w:rFonts w:ascii="Times New Roman" w:hAnsi="Times New Roman"/>
          <w:spacing w:val="-5"/>
          <w:sz w:val="28"/>
          <w:szCs w:val="28"/>
          <w:lang w:val="en-GB"/>
        </w:rPr>
        <w:t>Martynyuk</w:t>
      </w:r>
      <w:proofErr w:type="spellEnd"/>
      <w:r w:rsidR="00AF0CD0" w:rsidRPr="0078264A">
        <w:rPr>
          <w:rFonts w:ascii="Times New Roman" w:hAnsi="Times New Roman"/>
          <w:spacing w:val="-5"/>
          <w:sz w:val="28"/>
          <w:szCs w:val="28"/>
          <w:lang w:val="en-GB"/>
        </w:rPr>
        <w:t xml:space="preserve"> </w:t>
      </w:r>
      <w:proofErr w:type="spellStart"/>
      <w:r w:rsidR="00AF0CD0" w:rsidRPr="0078264A">
        <w:rPr>
          <w:rFonts w:ascii="Times New Roman" w:hAnsi="Times New Roman"/>
          <w:spacing w:val="-5"/>
          <w:sz w:val="28"/>
          <w:szCs w:val="28"/>
          <w:lang w:val="en-GB"/>
        </w:rPr>
        <w:t>Larysa</w:t>
      </w:r>
      <w:proofErr w:type="spellEnd"/>
      <w:r w:rsidR="00AF0CD0" w:rsidRPr="0078264A">
        <w:rPr>
          <w:rFonts w:ascii="Times New Roman" w:hAnsi="Times New Roman"/>
          <w:spacing w:val="-5"/>
          <w:sz w:val="28"/>
          <w:szCs w:val="28"/>
          <w:lang w:val="en-GB"/>
        </w:rPr>
        <w:t xml:space="preserve"> </w:t>
      </w:r>
      <w:proofErr w:type="spellStart"/>
      <w:r w:rsidR="00AF0CD0" w:rsidRPr="0078264A">
        <w:rPr>
          <w:rFonts w:ascii="Times New Roman" w:hAnsi="Times New Roman"/>
          <w:spacing w:val="-5"/>
          <w:sz w:val="28"/>
          <w:szCs w:val="28"/>
          <w:lang w:val="en-GB"/>
        </w:rPr>
        <w:t>Petrivna</w:t>
      </w:r>
      <w:proofErr w:type="spellEnd"/>
      <w:r w:rsidR="00AF0CD0" w:rsidRPr="0078264A">
        <w:rPr>
          <w:rFonts w:ascii="Times New Roman" w:hAnsi="Times New Roman"/>
          <w:spacing w:val="-5"/>
          <w:sz w:val="28"/>
          <w:szCs w:val="28"/>
          <w:lang w:val="en-GB"/>
        </w:rPr>
        <w:t> – PhD in Medicine, Associate Professor, Associate Professor of Higher Education Institution, Department of Emergency Medical Care of I. Horbachevsky Ternopil National Medical University of the Ministry of Health of Ukraine.</w:t>
      </w:r>
    </w:p>
    <w:p w:rsidR="00AF0CD0" w:rsidRPr="0078264A" w:rsidRDefault="00741AF4" w:rsidP="004F4897">
      <w:pPr>
        <w:spacing w:after="0" w:line="228" w:lineRule="auto"/>
        <w:ind w:firstLine="709"/>
        <w:jc w:val="both"/>
        <w:rPr>
          <w:rFonts w:ascii="Times New Roman" w:hAnsi="Times New Roman"/>
          <w:spacing w:val="-5"/>
          <w:sz w:val="28"/>
          <w:szCs w:val="28"/>
          <w:lang w:val="en-GB"/>
        </w:rPr>
      </w:pPr>
      <w:r w:rsidRPr="0078264A">
        <w:rPr>
          <w:rFonts w:ascii="Times New Roman" w:hAnsi="Times New Roman"/>
          <w:spacing w:val="-5"/>
          <w:sz w:val="28"/>
          <w:szCs w:val="28"/>
          <w:lang w:val="en-GB"/>
        </w:rPr>
        <w:t>7</w:t>
      </w:r>
      <w:r w:rsidR="00AF0CD0" w:rsidRPr="0078264A">
        <w:rPr>
          <w:rFonts w:ascii="Times New Roman" w:hAnsi="Times New Roman"/>
          <w:spacing w:val="-5"/>
          <w:sz w:val="28"/>
          <w:szCs w:val="28"/>
          <w:lang w:val="en-GB"/>
        </w:rPr>
        <w:t xml:space="preserve">. </w:t>
      </w:r>
      <w:proofErr w:type="spellStart"/>
      <w:r w:rsidR="00AF0CD0" w:rsidRPr="0078264A">
        <w:rPr>
          <w:rFonts w:ascii="Times New Roman" w:hAnsi="Times New Roman"/>
          <w:spacing w:val="-5"/>
          <w:sz w:val="28"/>
          <w:szCs w:val="28"/>
          <w:lang w:val="en-GB"/>
        </w:rPr>
        <w:t>Vayda</w:t>
      </w:r>
      <w:proofErr w:type="spellEnd"/>
      <w:r w:rsidR="00AF0CD0" w:rsidRPr="0078264A">
        <w:rPr>
          <w:rFonts w:ascii="Times New Roman" w:hAnsi="Times New Roman"/>
          <w:spacing w:val="-5"/>
          <w:sz w:val="28"/>
          <w:szCs w:val="28"/>
          <w:lang w:val="en-GB"/>
        </w:rPr>
        <w:t xml:space="preserve"> </w:t>
      </w:r>
      <w:proofErr w:type="spellStart"/>
      <w:r w:rsidR="00AF0CD0" w:rsidRPr="0078264A">
        <w:rPr>
          <w:rFonts w:ascii="Times New Roman" w:hAnsi="Times New Roman"/>
          <w:spacing w:val="-5"/>
          <w:sz w:val="28"/>
          <w:szCs w:val="28"/>
          <w:lang w:val="en-GB"/>
        </w:rPr>
        <w:t>Andriy</w:t>
      </w:r>
      <w:proofErr w:type="spellEnd"/>
      <w:r w:rsidR="00AF0CD0" w:rsidRPr="0078264A">
        <w:rPr>
          <w:rFonts w:ascii="Times New Roman" w:hAnsi="Times New Roman"/>
          <w:spacing w:val="-5"/>
          <w:sz w:val="28"/>
          <w:szCs w:val="28"/>
          <w:lang w:val="en-GB"/>
        </w:rPr>
        <w:t xml:space="preserve"> </w:t>
      </w:r>
      <w:proofErr w:type="spellStart"/>
      <w:r w:rsidR="00AF0CD0" w:rsidRPr="0078264A">
        <w:rPr>
          <w:rFonts w:ascii="Times New Roman" w:hAnsi="Times New Roman"/>
          <w:spacing w:val="-5"/>
          <w:sz w:val="28"/>
          <w:szCs w:val="28"/>
          <w:lang w:val="en-GB"/>
        </w:rPr>
        <w:t>Romanovych</w:t>
      </w:r>
      <w:proofErr w:type="spellEnd"/>
      <w:r w:rsidR="00AF0CD0" w:rsidRPr="0078264A">
        <w:rPr>
          <w:rFonts w:ascii="Times New Roman" w:hAnsi="Times New Roman"/>
          <w:spacing w:val="-5"/>
          <w:sz w:val="28"/>
          <w:szCs w:val="28"/>
          <w:lang w:val="en-GB"/>
        </w:rPr>
        <w:t xml:space="preserve"> – PhD in Medicine, Associate Professor, Associate Professor of Higher Education Institution, Department of Surgery № 2 of I. Horbachevsky Ternopil National Medical University of the Ministry of Health of Ukraine.</w:t>
      </w:r>
    </w:p>
    <w:p w:rsidR="00AF0CD0" w:rsidRPr="0078264A" w:rsidRDefault="00741AF4" w:rsidP="004F4897">
      <w:pPr>
        <w:spacing w:after="0" w:line="228" w:lineRule="auto"/>
        <w:ind w:firstLine="709"/>
        <w:jc w:val="both"/>
        <w:rPr>
          <w:rFonts w:ascii="Times New Roman" w:hAnsi="Times New Roman"/>
          <w:spacing w:val="-5"/>
          <w:sz w:val="28"/>
          <w:szCs w:val="28"/>
          <w:lang w:val="en-GB"/>
        </w:rPr>
      </w:pPr>
      <w:r w:rsidRPr="0078264A">
        <w:rPr>
          <w:rFonts w:ascii="Times New Roman" w:hAnsi="Times New Roman"/>
          <w:spacing w:val="-5"/>
          <w:sz w:val="28"/>
          <w:szCs w:val="28"/>
          <w:lang w:val="en-GB"/>
        </w:rPr>
        <w:t>8</w:t>
      </w:r>
      <w:r w:rsidR="00AF0CD0" w:rsidRPr="0078264A">
        <w:rPr>
          <w:rFonts w:ascii="Times New Roman" w:hAnsi="Times New Roman"/>
          <w:spacing w:val="-5"/>
          <w:sz w:val="28"/>
          <w:szCs w:val="28"/>
          <w:lang w:val="en-GB"/>
        </w:rPr>
        <w:t xml:space="preserve">. </w:t>
      </w:r>
      <w:proofErr w:type="spellStart"/>
      <w:r w:rsidR="00AF0CD0" w:rsidRPr="0078264A">
        <w:rPr>
          <w:rFonts w:ascii="Times New Roman" w:hAnsi="Times New Roman"/>
          <w:spacing w:val="-5"/>
          <w:sz w:val="28"/>
          <w:szCs w:val="28"/>
          <w:lang w:val="en-GB"/>
        </w:rPr>
        <w:t>Smachylo</w:t>
      </w:r>
      <w:proofErr w:type="spellEnd"/>
      <w:r w:rsidR="00AF0CD0" w:rsidRPr="0078264A">
        <w:rPr>
          <w:rFonts w:ascii="Times New Roman" w:hAnsi="Times New Roman"/>
          <w:spacing w:val="-5"/>
          <w:sz w:val="28"/>
          <w:szCs w:val="28"/>
          <w:lang w:val="en-GB"/>
        </w:rPr>
        <w:t xml:space="preserve"> </w:t>
      </w:r>
      <w:proofErr w:type="spellStart"/>
      <w:r w:rsidR="00AF0CD0" w:rsidRPr="0078264A">
        <w:rPr>
          <w:rFonts w:ascii="Times New Roman" w:hAnsi="Times New Roman"/>
          <w:spacing w:val="-5"/>
          <w:sz w:val="28"/>
          <w:szCs w:val="28"/>
          <w:lang w:val="en-GB"/>
        </w:rPr>
        <w:t>Iryna</w:t>
      </w:r>
      <w:proofErr w:type="spellEnd"/>
      <w:r w:rsidR="00AF0CD0" w:rsidRPr="0078264A">
        <w:rPr>
          <w:rFonts w:ascii="Times New Roman" w:hAnsi="Times New Roman"/>
          <w:spacing w:val="-5"/>
          <w:sz w:val="28"/>
          <w:szCs w:val="28"/>
          <w:lang w:val="en-GB"/>
        </w:rPr>
        <w:t xml:space="preserve"> </w:t>
      </w:r>
      <w:proofErr w:type="spellStart"/>
      <w:r w:rsidR="00AF0CD0" w:rsidRPr="0078264A">
        <w:rPr>
          <w:rFonts w:ascii="Times New Roman" w:hAnsi="Times New Roman"/>
          <w:spacing w:val="-5"/>
          <w:sz w:val="28"/>
          <w:szCs w:val="28"/>
          <w:lang w:val="en-GB"/>
        </w:rPr>
        <w:t>Volodymyrivna</w:t>
      </w:r>
      <w:proofErr w:type="spellEnd"/>
      <w:r w:rsidR="00AF0CD0" w:rsidRPr="0078264A">
        <w:rPr>
          <w:rFonts w:ascii="Times New Roman" w:hAnsi="Times New Roman"/>
          <w:spacing w:val="-5"/>
          <w:sz w:val="28"/>
          <w:szCs w:val="28"/>
          <w:lang w:val="en-GB"/>
        </w:rPr>
        <w:t xml:space="preserve"> – PhD in Medicine, Associate Professor, Associate Professor of Higher Education Institution, Department of Internal Medicine № 1 of I. Horbachevsky Ternopil National Medical University of the Ministry of Health of Ukraine, Vice-Dean of the Faculty of Medicine.</w:t>
      </w:r>
    </w:p>
    <w:p w:rsidR="00AF0CD0" w:rsidRPr="0078264A" w:rsidRDefault="00741AF4" w:rsidP="004F4897">
      <w:pPr>
        <w:spacing w:after="0" w:line="228" w:lineRule="auto"/>
        <w:ind w:firstLine="709"/>
        <w:jc w:val="both"/>
        <w:rPr>
          <w:rFonts w:ascii="Times New Roman" w:hAnsi="Times New Roman"/>
          <w:spacing w:val="-5"/>
          <w:sz w:val="28"/>
          <w:szCs w:val="28"/>
          <w:lang w:val="en-GB"/>
        </w:rPr>
      </w:pPr>
      <w:r w:rsidRPr="0078264A">
        <w:rPr>
          <w:rFonts w:ascii="Times New Roman" w:hAnsi="Times New Roman"/>
          <w:spacing w:val="-5"/>
          <w:sz w:val="28"/>
          <w:szCs w:val="28"/>
          <w:lang w:val="en-GB"/>
        </w:rPr>
        <w:t>9</w:t>
      </w:r>
      <w:r w:rsidR="00AF0CD0" w:rsidRPr="0078264A">
        <w:rPr>
          <w:rFonts w:ascii="Times New Roman" w:hAnsi="Times New Roman"/>
          <w:spacing w:val="-5"/>
          <w:sz w:val="28"/>
          <w:szCs w:val="28"/>
          <w:lang w:val="en-GB"/>
        </w:rPr>
        <w:t xml:space="preserve">. </w:t>
      </w:r>
      <w:proofErr w:type="spellStart"/>
      <w:r w:rsidR="00AF0CD0" w:rsidRPr="0078264A">
        <w:rPr>
          <w:rFonts w:ascii="Times New Roman" w:hAnsi="Times New Roman"/>
          <w:spacing w:val="-5"/>
          <w:sz w:val="28"/>
          <w:szCs w:val="28"/>
          <w:lang w:val="en-GB"/>
        </w:rPr>
        <w:t>Kucher</w:t>
      </w:r>
      <w:proofErr w:type="spellEnd"/>
      <w:r w:rsidR="00AF0CD0" w:rsidRPr="0078264A">
        <w:rPr>
          <w:rFonts w:ascii="Times New Roman" w:hAnsi="Times New Roman"/>
          <w:spacing w:val="-5"/>
          <w:sz w:val="28"/>
          <w:szCs w:val="28"/>
          <w:lang w:val="en-GB"/>
        </w:rPr>
        <w:t xml:space="preserve"> </w:t>
      </w:r>
      <w:proofErr w:type="spellStart"/>
      <w:r w:rsidR="00AF0CD0" w:rsidRPr="0078264A">
        <w:rPr>
          <w:rFonts w:ascii="Times New Roman" w:hAnsi="Times New Roman"/>
          <w:spacing w:val="-5"/>
          <w:sz w:val="28"/>
          <w:szCs w:val="28"/>
          <w:lang w:val="en-GB"/>
        </w:rPr>
        <w:t>Svitlana</w:t>
      </w:r>
      <w:proofErr w:type="spellEnd"/>
      <w:r w:rsidR="00AF0CD0" w:rsidRPr="0078264A">
        <w:rPr>
          <w:rFonts w:ascii="Times New Roman" w:hAnsi="Times New Roman"/>
          <w:spacing w:val="-5"/>
          <w:sz w:val="28"/>
          <w:szCs w:val="28"/>
          <w:lang w:val="en-GB"/>
        </w:rPr>
        <w:t xml:space="preserve"> </w:t>
      </w:r>
      <w:proofErr w:type="spellStart"/>
      <w:r w:rsidR="00AF0CD0" w:rsidRPr="0078264A">
        <w:rPr>
          <w:rFonts w:ascii="Times New Roman" w:hAnsi="Times New Roman"/>
          <w:spacing w:val="-5"/>
          <w:sz w:val="28"/>
          <w:szCs w:val="28"/>
          <w:lang w:val="en-GB"/>
        </w:rPr>
        <w:t>Viktorivna</w:t>
      </w:r>
      <w:proofErr w:type="spellEnd"/>
      <w:r w:rsidR="00AF0CD0" w:rsidRPr="0078264A">
        <w:rPr>
          <w:rFonts w:ascii="Times New Roman" w:hAnsi="Times New Roman"/>
          <w:spacing w:val="-5"/>
          <w:sz w:val="28"/>
          <w:szCs w:val="28"/>
          <w:lang w:val="en-GB"/>
        </w:rPr>
        <w:t xml:space="preserve"> – PhD in Medicine, Associate Professor of Higher Education Institution, Department of Internal Medicine </w:t>
      </w:r>
      <w:proofErr w:type="spellStart"/>
      <w:r w:rsidR="00AF0CD0" w:rsidRPr="0078264A">
        <w:rPr>
          <w:rFonts w:ascii="Times New Roman" w:hAnsi="Times New Roman"/>
          <w:spacing w:val="-5"/>
          <w:sz w:val="28"/>
          <w:szCs w:val="28"/>
          <w:lang w:val="en-GB"/>
        </w:rPr>
        <w:t>Propaedeutics</w:t>
      </w:r>
      <w:proofErr w:type="spellEnd"/>
      <w:r w:rsidR="00AF0CD0" w:rsidRPr="0078264A">
        <w:rPr>
          <w:rFonts w:ascii="Times New Roman" w:hAnsi="Times New Roman"/>
          <w:spacing w:val="-5"/>
          <w:sz w:val="28"/>
          <w:szCs w:val="28"/>
          <w:lang w:val="en-GB"/>
        </w:rPr>
        <w:t xml:space="preserve"> and </w:t>
      </w:r>
      <w:proofErr w:type="spellStart"/>
      <w:r w:rsidR="00AF0CD0" w:rsidRPr="0078264A">
        <w:rPr>
          <w:rFonts w:ascii="Times New Roman" w:hAnsi="Times New Roman"/>
          <w:spacing w:val="-5"/>
          <w:sz w:val="28"/>
          <w:szCs w:val="28"/>
          <w:lang w:val="en-GB"/>
        </w:rPr>
        <w:t>Phthisiology</w:t>
      </w:r>
      <w:proofErr w:type="spellEnd"/>
      <w:r w:rsidR="00AF0CD0" w:rsidRPr="0078264A">
        <w:rPr>
          <w:rFonts w:ascii="Times New Roman" w:hAnsi="Times New Roman"/>
          <w:spacing w:val="-5"/>
          <w:sz w:val="28"/>
          <w:szCs w:val="28"/>
          <w:lang w:val="en-GB"/>
        </w:rPr>
        <w:t xml:space="preserve"> of I. Horbachevsky Ternopil National Medical University of the Ministry of Health of Ukraine, Vice-Dean of the Faculty of Medicine.</w:t>
      </w:r>
    </w:p>
    <w:p w:rsidR="00741AF4" w:rsidRPr="0078264A" w:rsidRDefault="00741AF4" w:rsidP="004F4897">
      <w:pPr>
        <w:spacing w:after="0" w:line="228" w:lineRule="auto"/>
        <w:ind w:firstLine="709"/>
        <w:jc w:val="both"/>
        <w:rPr>
          <w:rFonts w:ascii="Times New Roman" w:hAnsi="Times New Roman"/>
          <w:spacing w:val="-5"/>
          <w:sz w:val="28"/>
          <w:szCs w:val="28"/>
          <w:lang w:val="en-GB"/>
        </w:rPr>
      </w:pPr>
      <w:r w:rsidRPr="0078264A">
        <w:rPr>
          <w:rFonts w:ascii="Times New Roman" w:hAnsi="Times New Roman"/>
          <w:spacing w:val="-5"/>
          <w:sz w:val="28"/>
          <w:szCs w:val="28"/>
          <w:lang w:val="en-GB"/>
        </w:rPr>
        <w:lastRenderedPageBreak/>
        <w:t>10</w:t>
      </w:r>
      <w:r w:rsidR="00AF0CD0" w:rsidRPr="0078264A">
        <w:rPr>
          <w:rFonts w:ascii="Times New Roman" w:hAnsi="Times New Roman"/>
          <w:spacing w:val="-5"/>
          <w:sz w:val="28"/>
          <w:szCs w:val="28"/>
          <w:lang w:val="en-GB"/>
        </w:rPr>
        <w:t xml:space="preserve">. </w:t>
      </w:r>
      <w:proofErr w:type="spellStart"/>
      <w:r w:rsidRPr="0078264A">
        <w:rPr>
          <w:rFonts w:ascii="Times New Roman" w:hAnsi="Times New Roman"/>
          <w:spacing w:val="-5"/>
          <w:sz w:val="28"/>
          <w:szCs w:val="28"/>
          <w:lang w:val="en-GB"/>
        </w:rPr>
        <w:t>Miroshnyk</w:t>
      </w:r>
      <w:proofErr w:type="spellEnd"/>
      <w:r w:rsidRPr="0078264A">
        <w:rPr>
          <w:rFonts w:ascii="Times New Roman" w:hAnsi="Times New Roman"/>
          <w:spacing w:val="-5"/>
          <w:sz w:val="28"/>
          <w:szCs w:val="28"/>
          <w:lang w:val="en-GB"/>
        </w:rPr>
        <w:t xml:space="preserve"> </w:t>
      </w:r>
      <w:proofErr w:type="spellStart"/>
      <w:r w:rsidRPr="0078264A">
        <w:rPr>
          <w:rFonts w:ascii="Times New Roman" w:hAnsi="Times New Roman"/>
          <w:spacing w:val="-5"/>
          <w:sz w:val="28"/>
          <w:szCs w:val="28"/>
          <w:lang w:val="en-GB"/>
        </w:rPr>
        <w:t>Viktoriia</w:t>
      </w:r>
      <w:proofErr w:type="spellEnd"/>
      <w:r w:rsidRPr="0078264A">
        <w:rPr>
          <w:rFonts w:ascii="Times New Roman" w:hAnsi="Times New Roman"/>
          <w:spacing w:val="-5"/>
          <w:sz w:val="28"/>
          <w:szCs w:val="28"/>
          <w:lang w:val="en-GB"/>
        </w:rPr>
        <w:t xml:space="preserve"> </w:t>
      </w:r>
      <w:proofErr w:type="spellStart"/>
      <w:r w:rsidRPr="0078264A">
        <w:rPr>
          <w:rFonts w:ascii="Times New Roman" w:hAnsi="Times New Roman"/>
          <w:spacing w:val="-5"/>
          <w:sz w:val="28"/>
          <w:szCs w:val="28"/>
          <w:lang w:val="en-GB"/>
        </w:rPr>
        <w:t>Andriiivna</w:t>
      </w:r>
      <w:proofErr w:type="spellEnd"/>
      <w:r w:rsidRPr="0078264A">
        <w:rPr>
          <w:rFonts w:ascii="Times New Roman" w:hAnsi="Times New Roman"/>
          <w:spacing w:val="-5"/>
          <w:sz w:val="28"/>
          <w:szCs w:val="28"/>
          <w:lang w:val="en-GB"/>
        </w:rPr>
        <w:t xml:space="preserve"> – </w:t>
      </w:r>
      <w:r w:rsidR="00A05CC2" w:rsidRPr="0078264A">
        <w:rPr>
          <w:rFonts w:ascii="Times New Roman" w:hAnsi="Times New Roman"/>
          <w:spacing w:val="-5"/>
          <w:sz w:val="28"/>
          <w:szCs w:val="28"/>
          <w:lang w:val="en-GB"/>
        </w:rPr>
        <w:t>5</w:t>
      </w:r>
      <w:r w:rsidR="00A05CC2" w:rsidRPr="0078264A">
        <w:rPr>
          <w:rFonts w:ascii="Times New Roman" w:hAnsi="Times New Roman"/>
          <w:spacing w:val="-5"/>
          <w:sz w:val="28"/>
          <w:szCs w:val="28"/>
          <w:vertAlign w:val="superscript"/>
          <w:lang w:val="en-GB"/>
        </w:rPr>
        <w:t>th</w:t>
      </w:r>
      <w:r w:rsidRPr="0078264A">
        <w:rPr>
          <w:rFonts w:ascii="Times New Roman" w:hAnsi="Times New Roman"/>
          <w:spacing w:val="-5"/>
          <w:sz w:val="28"/>
          <w:szCs w:val="28"/>
          <w:lang w:val="en-GB"/>
        </w:rPr>
        <w:t xml:space="preserve"> year student of the 222 “Medicine” training program of I. Horbachevsky Ternopil National Medical University of the Ministry of Health of Ukraine.</w:t>
      </w:r>
    </w:p>
    <w:p w:rsidR="00741AF4" w:rsidRPr="0078264A" w:rsidRDefault="00A901DD" w:rsidP="004F4897">
      <w:pPr>
        <w:spacing w:after="0" w:line="228" w:lineRule="auto"/>
        <w:ind w:firstLine="709"/>
        <w:jc w:val="both"/>
        <w:rPr>
          <w:rFonts w:ascii="Times New Roman" w:hAnsi="Times New Roman"/>
          <w:spacing w:val="-5"/>
          <w:sz w:val="28"/>
          <w:szCs w:val="28"/>
          <w:lang w:val="en-GB"/>
        </w:rPr>
      </w:pPr>
      <w:r w:rsidRPr="0078264A">
        <w:rPr>
          <w:rFonts w:ascii="Times New Roman" w:hAnsi="Times New Roman"/>
          <w:spacing w:val="-5"/>
          <w:sz w:val="28"/>
          <w:szCs w:val="28"/>
          <w:lang w:val="en-GB"/>
        </w:rPr>
        <w:t>11</w:t>
      </w:r>
      <w:r w:rsidR="00741AF4" w:rsidRPr="0078264A">
        <w:rPr>
          <w:rFonts w:ascii="Times New Roman" w:hAnsi="Times New Roman"/>
          <w:spacing w:val="-5"/>
          <w:sz w:val="28"/>
          <w:szCs w:val="28"/>
          <w:lang w:val="en-GB"/>
        </w:rPr>
        <w:t xml:space="preserve">. </w:t>
      </w:r>
      <w:proofErr w:type="spellStart"/>
      <w:r w:rsidR="00741AF4" w:rsidRPr="0078264A">
        <w:rPr>
          <w:rFonts w:ascii="Times New Roman" w:hAnsi="Times New Roman"/>
          <w:spacing w:val="-5"/>
          <w:sz w:val="28"/>
          <w:szCs w:val="28"/>
          <w:lang w:val="en-GB"/>
        </w:rPr>
        <w:t>Panesar</w:t>
      </w:r>
      <w:proofErr w:type="spellEnd"/>
      <w:r w:rsidR="00741AF4" w:rsidRPr="0078264A">
        <w:rPr>
          <w:rFonts w:ascii="Times New Roman" w:hAnsi="Times New Roman"/>
          <w:spacing w:val="-5"/>
          <w:sz w:val="28"/>
          <w:szCs w:val="28"/>
          <w:lang w:val="en-GB"/>
        </w:rPr>
        <w:t xml:space="preserve"> </w:t>
      </w:r>
      <w:proofErr w:type="spellStart"/>
      <w:r w:rsidR="00741AF4" w:rsidRPr="0078264A">
        <w:rPr>
          <w:rFonts w:ascii="Times New Roman" w:hAnsi="Times New Roman"/>
          <w:spacing w:val="-5"/>
          <w:sz w:val="28"/>
          <w:szCs w:val="28"/>
          <w:lang w:val="en-GB"/>
        </w:rPr>
        <w:t>Avnish</w:t>
      </w:r>
      <w:proofErr w:type="spellEnd"/>
      <w:r w:rsidR="00741AF4" w:rsidRPr="0078264A">
        <w:rPr>
          <w:rFonts w:ascii="Times New Roman" w:hAnsi="Times New Roman"/>
          <w:spacing w:val="-5"/>
          <w:sz w:val="28"/>
          <w:szCs w:val="28"/>
          <w:lang w:val="en-GB"/>
        </w:rPr>
        <w:t xml:space="preserve"> Pal – </w:t>
      </w:r>
      <w:r w:rsidR="00A05CC2" w:rsidRPr="0078264A">
        <w:rPr>
          <w:rFonts w:ascii="Times New Roman" w:hAnsi="Times New Roman"/>
          <w:spacing w:val="-5"/>
          <w:sz w:val="28"/>
          <w:szCs w:val="28"/>
          <w:lang w:val="en-GB"/>
        </w:rPr>
        <w:t>6</w:t>
      </w:r>
      <w:r w:rsidR="00741AF4" w:rsidRPr="0078264A">
        <w:rPr>
          <w:rFonts w:ascii="Times New Roman" w:hAnsi="Times New Roman"/>
          <w:spacing w:val="-5"/>
          <w:sz w:val="28"/>
          <w:szCs w:val="28"/>
          <w:vertAlign w:val="superscript"/>
          <w:lang w:val="en-GB"/>
        </w:rPr>
        <w:t>th</w:t>
      </w:r>
      <w:r w:rsidR="00741AF4" w:rsidRPr="0078264A">
        <w:rPr>
          <w:rFonts w:ascii="Times New Roman" w:hAnsi="Times New Roman"/>
          <w:spacing w:val="-5"/>
          <w:sz w:val="28"/>
          <w:szCs w:val="28"/>
          <w:lang w:val="en-GB"/>
        </w:rPr>
        <w:t xml:space="preserve"> year student of the 222 “Medicine” training program of I. Horbachevsky Ternopil National Medical University of the Ministry of Health of Ukraine.</w:t>
      </w:r>
    </w:p>
    <w:p w:rsidR="00741AF4" w:rsidRPr="0078264A" w:rsidRDefault="00741AF4" w:rsidP="00741AF4">
      <w:pPr>
        <w:spacing w:after="0" w:line="240" w:lineRule="auto"/>
        <w:ind w:firstLine="709"/>
        <w:jc w:val="both"/>
        <w:rPr>
          <w:rFonts w:ascii="Times New Roman" w:hAnsi="Times New Roman"/>
          <w:spacing w:val="-5"/>
          <w:sz w:val="28"/>
          <w:szCs w:val="28"/>
          <w:lang w:val="en-GB"/>
        </w:rPr>
      </w:pPr>
    </w:p>
    <w:p w:rsidR="00AF0CD0" w:rsidRPr="0078264A" w:rsidRDefault="00AF0CD0" w:rsidP="00AF0CD0">
      <w:pPr>
        <w:spacing w:after="0" w:line="240" w:lineRule="auto"/>
        <w:jc w:val="both"/>
        <w:rPr>
          <w:rFonts w:ascii="Times New Roman" w:hAnsi="Times New Roman"/>
          <w:spacing w:val="-5"/>
          <w:sz w:val="28"/>
          <w:szCs w:val="28"/>
          <w:lang w:val="en-GB"/>
        </w:rPr>
      </w:pPr>
    </w:p>
    <w:p w:rsidR="00741AF4" w:rsidRPr="0078264A" w:rsidRDefault="00741AF4">
      <w:pPr>
        <w:rPr>
          <w:rFonts w:ascii="Times New Roman" w:hAnsi="Times New Roman"/>
          <w:spacing w:val="-5"/>
          <w:sz w:val="28"/>
          <w:szCs w:val="28"/>
          <w:lang w:val="en-GB"/>
        </w:rPr>
      </w:pPr>
      <w:r w:rsidRPr="0078264A">
        <w:rPr>
          <w:rFonts w:ascii="Times New Roman" w:hAnsi="Times New Roman"/>
          <w:spacing w:val="-5"/>
          <w:sz w:val="28"/>
          <w:szCs w:val="28"/>
          <w:lang w:val="en-GB"/>
        </w:rPr>
        <w:br w:type="page"/>
      </w:r>
    </w:p>
    <w:p w:rsidR="00AF0CD0" w:rsidRPr="0078264A" w:rsidRDefault="00AF0CD0" w:rsidP="00937E3A">
      <w:pPr>
        <w:spacing w:after="0" w:line="240" w:lineRule="auto"/>
        <w:ind w:firstLine="709"/>
        <w:jc w:val="both"/>
        <w:rPr>
          <w:rFonts w:ascii="Times New Roman" w:hAnsi="Times New Roman"/>
          <w:spacing w:val="-5"/>
          <w:sz w:val="28"/>
          <w:szCs w:val="28"/>
          <w:lang w:val="en-GB"/>
        </w:rPr>
      </w:pPr>
      <w:r w:rsidRPr="0078264A">
        <w:rPr>
          <w:rFonts w:ascii="Times New Roman" w:hAnsi="Times New Roman"/>
          <w:spacing w:val="-5"/>
          <w:sz w:val="28"/>
          <w:szCs w:val="28"/>
          <w:lang w:val="en-GB"/>
        </w:rPr>
        <w:lastRenderedPageBreak/>
        <w:t>Reviews of external stakeholders:</w:t>
      </w:r>
    </w:p>
    <w:p w:rsidR="008B6821" w:rsidRPr="0078264A" w:rsidRDefault="008B6821" w:rsidP="00937E3A">
      <w:pPr>
        <w:spacing w:after="0" w:line="240" w:lineRule="auto"/>
        <w:ind w:firstLine="709"/>
        <w:jc w:val="both"/>
        <w:rPr>
          <w:rFonts w:ascii="Times New Roman" w:hAnsi="Times New Roman"/>
          <w:spacing w:val="-5"/>
          <w:sz w:val="28"/>
          <w:szCs w:val="28"/>
          <w:lang w:val="en-GB"/>
        </w:rPr>
      </w:pPr>
    </w:p>
    <w:p w:rsidR="008B6821" w:rsidRPr="0078264A" w:rsidRDefault="008B6821" w:rsidP="00937E3A">
      <w:pPr>
        <w:spacing w:after="0" w:line="240" w:lineRule="auto"/>
        <w:ind w:firstLine="709"/>
        <w:jc w:val="both"/>
        <w:rPr>
          <w:rFonts w:ascii="Times New Roman" w:hAnsi="Times New Roman"/>
          <w:spacing w:val="-5"/>
          <w:sz w:val="28"/>
          <w:szCs w:val="28"/>
          <w:lang w:val="en-GB"/>
        </w:rPr>
      </w:pPr>
    </w:p>
    <w:tbl>
      <w:tblPr>
        <w:tblStyle w:val="ad"/>
        <w:tblpPr w:leftFromText="180" w:rightFromText="180" w:topFromText="180" w:bottomFromText="180" w:vertAnchor="text" w:tblpX="-2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14"/>
        <w:gridCol w:w="4252"/>
        <w:gridCol w:w="2263"/>
      </w:tblGrid>
      <w:tr w:rsidR="008B6821" w:rsidRPr="0078264A" w:rsidTr="00846F2B">
        <w:tc>
          <w:tcPr>
            <w:tcW w:w="161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6821" w:rsidRPr="0078264A" w:rsidRDefault="008B6821" w:rsidP="008B6821">
            <w:pPr>
              <w:spacing w:after="0" w:line="240" w:lineRule="auto"/>
              <w:jc w:val="center"/>
              <w:rPr>
                <w:rFonts w:ascii="Times New Roman" w:eastAsia="Times New Roman" w:hAnsi="Times New Roman"/>
                <w:bCs/>
                <w:sz w:val="28"/>
                <w:szCs w:val="28"/>
                <w:lang w:val="en-GB" w:eastAsia="ru-RU"/>
              </w:rPr>
            </w:pPr>
            <w:r w:rsidRPr="0078264A">
              <w:rPr>
                <w:rFonts w:ascii="Times New Roman" w:hAnsi="Times New Roman"/>
                <w:bCs/>
                <w:sz w:val="28"/>
                <w:szCs w:val="28"/>
                <w:lang w:val="en-GB"/>
              </w:rPr>
              <w:t>Name of the organization, enterprise, etc</w:t>
            </w:r>
          </w:p>
        </w:tc>
        <w:tc>
          <w:tcPr>
            <w:tcW w:w="220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6821" w:rsidRPr="0078264A" w:rsidRDefault="008B6821" w:rsidP="008B6821">
            <w:pPr>
              <w:spacing w:after="0" w:line="240" w:lineRule="auto"/>
              <w:jc w:val="center"/>
              <w:rPr>
                <w:rFonts w:ascii="Times New Roman" w:hAnsi="Times New Roman"/>
                <w:bCs/>
                <w:sz w:val="28"/>
                <w:szCs w:val="28"/>
                <w:lang w:val="en-GB"/>
              </w:rPr>
            </w:pPr>
            <w:r w:rsidRPr="0078264A">
              <w:rPr>
                <w:rFonts w:ascii="Times New Roman" w:hAnsi="Times New Roman"/>
                <w:bCs/>
                <w:sz w:val="28"/>
                <w:szCs w:val="28"/>
                <w:lang w:val="en-GB"/>
              </w:rPr>
              <w:t>Position, scientific degree and academic title</w:t>
            </w:r>
          </w:p>
        </w:tc>
        <w:tc>
          <w:tcPr>
            <w:tcW w:w="117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B6821" w:rsidRPr="0078264A" w:rsidRDefault="008B6821" w:rsidP="008B6821">
            <w:pPr>
              <w:spacing w:after="0" w:line="240" w:lineRule="auto"/>
              <w:jc w:val="center"/>
              <w:rPr>
                <w:rFonts w:ascii="Times New Roman" w:hAnsi="Times New Roman"/>
                <w:spacing w:val="-5"/>
                <w:sz w:val="28"/>
                <w:szCs w:val="28"/>
                <w:lang w:val="en-GB"/>
              </w:rPr>
            </w:pPr>
            <w:r w:rsidRPr="0078264A">
              <w:rPr>
                <w:rFonts w:ascii="Times New Roman" w:hAnsi="Times New Roman"/>
                <w:spacing w:val="-5"/>
                <w:sz w:val="28"/>
                <w:szCs w:val="28"/>
                <w:lang w:val="en-GB"/>
              </w:rPr>
              <w:t>Full name</w:t>
            </w:r>
          </w:p>
        </w:tc>
      </w:tr>
      <w:tr w:rsidR="008B6821" w:rsidRPr="0078264A" w:rsidTr="00846F2B">
        <w:trPr>
          <w:trHeight w:val="2268"/>
        </w:trPr>
        <w:tc>
          <w:tcPr>
            <w:tcW w:w="161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B6821" w:rsidRPr="0078264A" w:rsidRDefault="008B6821" w:rsidP="00846F2B">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Ternopil City Council</w:t>
            </w:r>
          </w:p>
        </w:tc>
        <w:tc>
          <w:tcPr>
            <w:tcW w:w="220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B6821" w:rsidRPr="0078264A" w:rsidRDefault="00846F2B" w:rsidP="00846F2B">
            <w:pPr>
              <w:spacing w:after="0" w:line="240" w:lineRule="auto"/>
              <w:jc w:val="center"/>
              <w:rPr>
                <w:rFonts w:ascii="Times New Roman" w:eastAsia="Times New Roman" w:hAnsi="Times New Roman" w:cs="Times New Roman"/>
                <w:sz w:val="28"/>
                <w:szCs w:val="28"/>
                <w:lang w:val="en-GB"/>
              </w:rPr>
            </w:pPr>
            <w:r w:rsidRPr="0078264A">
              <w:rPr>
                <w:rFonts w:ascii="Times New Roman" w:hAnsi="Times New Roman" w:cs="Times New Roman"/>
                <w:sz w:val="28"/>
                <w:szCs w:val="28"/>
                <w:lang w:val="en-GB"/>
              </w:rPr>
              <w:t>Head of the Health Care and Medical Provision Department</w:t>
            </w:r>
          </w:p>
        </w:tc>
        <w:tc>
          <w:tcPr>
            <w:tcW w:w="117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B6821" w:rsidRPr="0078264A" w:rsidRDefault="008B6821" w:rsidP="00846F2B">
            <w:pPr>
              <w:spacing w:after="0" w:line="240" w:lineRule="auto"/>
              <w:jc w:val="center"/>
              <w:rPr>
                <w:rFonts w:ascii="Times New Roman" w:eastAsia="Times New Roman" w:hAnsi="Times New Roman" w:cs="Times New Roman"/>
                <w:sz w:val="28"/>
                <w:szCs w:val="28"/>
                <w:lang w:val="en-GB"/>
              </w:rPr>
            </w:pPr>
            <w:proofErr w:type="spellStart"/>
            <w:r w:rsidRPr="0078264A">
              <w:rPr>
                <w:rFonts w:ascii="Times New Roman" w:eastAsia="Times New Roman" w:hAnsi="Times New Roman" w:cs="Times New Roman"/>
                <w:sz w:val="28"/>
                <w:szCs w:val="28"/>
                <w:lang w:val="en-GB"/>
              </w:rPr>
              <w:t>Danchak</w:t>
            </w:r>
            <w:proofErr w:type="spellEnd"/>
            <w:r w:rsidRPr="0078264A">
              <w:rPr>
                <w:rFonts w:ascii="Times New Roman" w:eastAsia="Times New Roman" w:hAnsi="Times New Roman" w:cs="Times New Roman"/>
                <w:sz w:val="28"/>
                <w:szCs w:val="28"/>
                <w:lang w:val="en-GB"/>
              </w:rPr>
              <w:t xml:space="preserve"> </w:t>
            </w:r>
            <w:proofErr w:type="spellStart"/>
            <w:r w:rsidRPr="0078264A">
              <w:rPr>
                <w:rFonts w:ascii="Times New Roman" w:eastAsia="Times New Roman" w:hAnsi="Times New Roman" w:cs="Times New Roman"/>
                <w:sz w:val="28"/>
                <w:szCs w:val="28"/>
                <w:lang w:val="en-GB"/>
              </w:rPr>
              <w:t>Vasyl</w:t>
            </w:r>
            <w:proofErr w:type="spellEnd"/>
            <w:r w:rsidRPr="0078264A">
              <w:rPr>
                <w:rFonts w:ascii="Times New Roman" w:eastAsia="Times New Roman" w:hAnsi="Times New Roman" w:cs="Times New Roman"/>
                <w:sz w:val="28"/>
                <w:szCs w:val="28"/>
                <w:lang w:val="en-GB"/>
              </w:rPr>
              <w:t xml:space="preserve"> </w:t>
            </w:r>
            <w:proofErr w:type="spellStart"/>
            <w:r w:rsidRPr="0078264A">
              <w:rPr>
                <w:rFonts w:ascii="Times New Roman" w:eastAsia="Times New Roman" w:hAnsi="Times New Roman" w:cs="Times New Roman"/>
                <w:sz w:val="28"/>
                <w:szCs w:val="28"/>
                <w:lang w:val="en-GB"/>
              </w:rPr>
              <w:t>Yaroslavovych</w:t>
            </w:r>
            <w:proofErr w:type="spellEnd"/>
          </w:p>
        </w:tc>
      </w:tr>
      <w:tr w:rsidR="008B6821" w:rsidRPr="0078264A" w:rsidTr="00846F2B">
        <w:trPr>
          <w:trHeight w:val="2268"/>
        </w:trPr>
        <w:tc>
          <w:tcPr>
            <w:tcW w:w="161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B6821" w:rsidRPr="0078264A" w:rsidRDefault="008B6821" w:rsidP="00846F2B">
            <w:pPr>
              <w:spacing w:after="0" w:line="240" w:lineRule="auto"/>
              <w:jc w:val="center"/>
              <w:rPr>
                <w:rFonts w:ascii="Times New Roman" w:eastAsia="Times New Roman" w:hAnsi="Times New Roman" w:cs="Times New Roman"/>
                <w:sz w:val="28"/>
                <w:szCs w:val="28"/>
                <w:lang w:val="en-GB"/>
              </w:rPr>
            </w:pPr>
            <w:r w:rsidRPr="0078264A">
              <w:rPr>
                <w:rFonts w:ascii="Times New Roman" w:hAnsi="Times New Roman" w:cs="Times New Roman"/>
                <w:sz w:val="28"/>
                <w:szCs w:val="28"/>
                <w:lang w:val="en-GB"/>
              </w:rPr>
              <w:t xml:space="preserve">Municipal Non-Commercial Enterprise of the </w:t>
            </w:r>
            <w:proofErr w:type="spellStart"/>
            <w:r w:rsidRPr="0078264A">
              <w:rPr>
                <w:rFonts w:ascii="Times New Roman" w:hAnsi="Times New Roman" w:cs="Times New Roman"/>
                <w:sz w:val="28"/>
                <w:szCs w:val="28"/>
                <w:lang w:val="en-GB"/>
              </w:rPr>
              <w:t>Velyki</w:t>
            </w:r>
            <w:proofErr w:type="spellEnd"/>
            <w:r w:rsidRPr="0078264A">
              <w:rPr>
                <w:rFonts w:ascii="Times New Roman" w:hAnsi="Times New Roman" w:cs="Times New Roman"/>
                <w:sz w:val="28"/>
                <w:szCs w:val="28"/>
                <w:lang w:val="en-GB"/>
              </w:rPr>
              <w:t xml:space="preserve"> </w:t>
            </w:r>
            <w:proofErr w:type="spellStart"/>
            <w:r w:rsidRPr="0078264A">
              <w:rPr>
                <w:rFonts w:ascii="Times New Roman" w:hAnsi="Times New Roman" w:cs="Times New Roman"/>
                <w:sz w:val="28"/>
                <w:szCs w:val="28"/>
                <w:lang w:val="en-GB"/>
              </w:rPr>
              <w:t>Birky</w:t>
            </w:r>
            <w:proofErr w:type="spellEnd"/>
            <w:r w:rsidRPr="0078264A">
              <w:rPr>
                <w:rFonts w:ascii="Times New Roman" w:hAnsi="Times New Roman" w:cs="Times New Roman"/>
                <w:sz w:val="28"/>
                <w:szCs w:val="28"/>
                <w:lang w:val="en-GB"/>
              </w:rPr>
              <w:t xml:space="preserve"> Village Council “</w:t>
            </w:r>
            <w:proofErr w:type="spellStart"/>
            <w:r w:rsidRPr="0078264A">
              <w:rPr>
                <w:rFonts w:ascii="Times New Roman" w:hAnsi="Times New Roman" w:cs="Times New Roman"/>
                <w:sz w:val="28"/>
                <w:szCs w:val="28"/>
                <w:lang w:val="en-GB"/>
              </w:rPr>
              <w:t>Ternopil</w:t>
            </w:r>
            <w:proofErr w:type="spellEnd"/>
            <w:r w:rsidRPr="0078264A">
              <w:rPr>
                <w:rFonts w:ascii="Times New Roman" w:hAnsi="Times New Roman" w:cs="Times New Roman"/>
                <w:sz w:val="28"/>
                <w:szCs w:val="28"/>
                <w:lang w:val="en-GB"/>
              </w:rPr>
              <w:t xml:space="preserve"> Central District Hospital”</w:t>
            </w:r>
          </w:p>
        </w:tc>
        <w:tc>
          <w:tcPr>
            <w:tcW w:w="220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B6821" w:rsidRPr="0078264A" w:rsidRDefault="00846F2B" w:rsidP="00846F2B">
            <w:pPr>
              <w:spacing w:after="0" w:line="240" w:lineRule="auto"/>
              <w:jc w:val="center"/>
              <w:rPr>
                <w:rFonts w:ascii="Times New Roman" w:hAnsi="Times New Roman" w:cs="Times New Roman"/>
                <w:sz w:val="28"/>
                <w:szCs w:val="28"/>
                <w:lang w:val="en-GB"/>
              </w:rPr>
            </w:pPr>
            <w:r w:rsidRPr="0078264A">
              <w:rPr>
                <w:rFonts w:ascii="Times New Roman" w:hAnsi="Times New Roman" w:cs="Times New Roman"/>
                <w:sz w:val="28"/>
                <w:szCs w:val="28"/>
                <w:lang w:val="en-GB"/>
              </w:rPr>
              <w:t>Head of the Surgical Department,</w:t>
            </w:r>
            <w:r w:rsidRPr="0078264A">
              <w:rPr>
                <w:rFonts w:ascii="Times New Roman" w:hAnsi="Times New Roman" w:cs="Times New Roman"/>
                <w:sz w:val="28"/>
                <w:szCs w:val="28"/>
                <w:lang w:val="en-GB"/>
              </w:rPr>
              <w:br/>
              <w:t>Expert of the Health Care Department of the Regional Military Administration in the Areas “Surgery, Paediatric Surgery, Endoscopy”,</w:t>
            </w:r>
            <w:r w:rsidRPr="0078264A">
              <w:rPr>
                <w:rFonts w:ascii="Times New Roman" w:hAnsi="Times New Roman" w:cs="Times New Roman"/>
                <w:sz w:val="28"/>
                <w:szCs w:val="28"/>
                <w:lang w:val="en-GB"/>
              </w:rPr>
              <w:br/>
              <w:t>PhD in Medicine,</w:t>
            </w:r>
            <w:r w:rsidRPr="0078264A">
              <w:rPr>
                <w:rFonts w:ascii="Times New Roman" w:hAnsi="Times New Roman" w:cs="Times New Roman"/>
                <w:sz w:val="28"/>
                <w:szCs w:val="28"/>
                <w:lang w:val="en-GB"/>
              </w:rPr>
              <w:br/>
              <w:t>Associate Professor</w:t>
            </w:r>
          </w:p>
        </w:tc>
        <w:tc>
          <w:tcPr>
            <w:tcW w:w="117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B6821" w:rsidRPr="0078264A" w:rsidRDefault="008B6821" w:rsidP="00846F2B">
            <w:pPr>
              <w:spacing w:after="0" w:line="240" w:lineRule="auto"/>
              <w:jc w:val="center"/>
              <w:rPr>
                <w:rFonts w:ascii="Times New Roman" w:eastAsia="Times New Roman" w:hAnsi="Times New Roman" w:cs="Times New Roman"/>
                <w:sz w:val="28"/>
                <w:szCs w:val="28"/>
                <w:lang w:val="en-GB"/>
              </w:rPr>
            </w:pPr>
            <w:proofErr w:type="spellStart"/>
            <w:r w:rsidRPr="0078264A">
              <w:rPr>
                <w:rFonts w:ascii="Times New Roman" w:eastAsia="Times New Roman" w:hAnsi="Times New Roman" w:cs="Times New Roman"/>
                <w:sz w:val="28"/>
                <w:szCs w:val="28"/>
                <w:lang w:val="en-GB"/>
              </w:rPr>
              <w:t>Smachylo</w:t>
            </w:r>
            <w:proofErr w:type="spellEnd"/>
            <w:r w:rsidRPr="0078264A">
              <w:rPr>
                <w:rFonts w:ascii="Times New Roman" w:eastAsia="Times New Roman" w:hAnsi="Times New Roman" w:cs="Times New Roman"/>
                <w:sz w:val="28"/>
                <w:szCs w:val="28"/>
                <w:lang w:val="en-GB"/>
              </w:rPr>
              <w:t xml:space="preserve"> Ivan </w:t>
            </w:r>
            <w:proofErr w:type="spellStart"/>
            <w:r w:rsidRPr="0078264A">
              <w:rPr>
                <w:rFonts w:ascii="Times New Roman" w:eastAsia="Times New Roman" w:hAnsi="Times New Roman" w:cs="Times New Roman"/>
                <w:sz w:val="28"/>
                <w:szCs w:val="28"/>
                <w:lang w:val="en-GB"/>
              </w:rPr>
              <w:t>Ihorovych</w:t>
            </w:r>
            <w:proofErr w:type="spellEnd"/>
          </w:p>
        </w:tc>
      </w:tr>
    </w:tbl>
    <w:p w:rsidR="00AF0CD0" w:rsidRPr="0078264A" w:rsidRDefault="00AF0CD0" w:rsidP="00AF0CD0">
      <w:pPr>
        <w:spacing w:after="0" w:line="240" w:lineRule="auto"/>
        <w:ind w:left="705"/>
        <w:jc w:val="both"/>
        <w:rPr>
          <w:rFonts w:ascii="Times New Roman" w:hAnsi="Times New Roman"/>
          <w:spacing w:val="-5"/>
          <w:sz w:val="28"/>
          <w:szCs w:val="28"/>
          <w:lang w:val="en-GB"/>
        </w:rPr>
      </w:pPr>
    </w:p>
    <w:p w:rsidR="00AF0CD0" w:rsidRPr="0078264A" w:rsidRDefault="00AF0CD0" w:rsidP="00AF0CD0">
      <w:pPr>
        <w:spacing w:after="0" w:line="240" w:lineRule="auto"/>
        <w:ind w:left="705"/>
        <w:jc w:val="both"/>
        <w:rPr>
          <w:rFonts w:ascii="Times New Roman" w:hAnsi="Times New Roman"/>
          <w:spacing w:val="-5"/>
          <w:sz w:val="28"/>
          <w:szCs w:val="28"/>
          <w:lang w:val="en-GB"/>
        </w:rPr>
      </w:pPr>
    </w:p>
    <w:p w:rsidR="00E356E0" w:rsidRPr="0078264A" w:rsidRDefault="00AF0CD0" w:rsidP="005A7EC4">
      <w:pPr>
        <w:spacing w:after="0" w:line="240" w:lineRule="auto"/>
        <w:ind w:firstLine="709"/>
        <w:jc w:val="both"/>
        <w:rPr>
          <w:rFonts w:ascii="Times New Roman" w:eastAsia="Times New Roman" w:hAnsi="Times New Roman"/>
          <w:b/>
          <w:sz w:val="28"/>
          <w:lang w:val="en-GB"/>
        </w:rPr>
      </w:pPr>
      <w:r w:rsidRPr="0078264A">
        <w:rPr>
          <w:rFonts w:ascii="Times New Roman" w:hAnsi="Times New Roman"/>
          <w:b/>
          <w:spacing w:val="-5"/>
          <w:sz w:val="28"/>
          <w:szCs w:val="28"/>
          <w:lang w:val="en-GB"/>
        </w:rPr>
        <w:br w:type="page"/>
      </w:r>
      <w:r w:rsidR="00E356E0" w:rsidRPr="0078264A">
        <w:rPr>
          <w:rFonts w:ascii="Times New Roman" w:hAnsi="Times New Roman"/>
          <w:b/>
          <w:spacing w:val="-5"/>
          <w:sz w:val="28"/>
          <w:szCs w:val="28"/>
          <w:lang w:val="en-GB"/>
        </w:rPr>
        <w:lastRenderedPageBreak/>
        <w:t xml:space="preserve">1. </w:t>
      </w:r>
      <w:r w:rsidR="00E356E0" w:rsidRPr="0078264A">
        <w:rPr>
          <w:rFonts w:ascii="Times New Roman" w:eastAsia="Times New Roman" w:hAnsi="Times New Roman"/>
          <w:b/>
          <w:sz w:val="28"/>
          <w:lang w:val="en-GB"/>
        </w:rPr>
        <w:t>Profile of the training program “General Medicine”</w:t>
      </w:r>
      <w:r w:rsidR="005A7EC4" w:rsidRPr="0078264A">
        <w:rPr>
          <w:rFonts w:ascii="Times New Roman" w:eastAsia="Times New Roman" w:hAnsi="Times New Roman"/>
          <w:b/>
          <w:sz w:val="28"/>
          <w:lang w:val="en-GB"/>
        </w:rPr>
        <w:t xml:space="preserve"> </w:t>
      </w:r>
      <w:r w:rsidR="00E356E0" w:rsidRPr="0078264A">
        <w:rPr>
          <w:rFonts w:ascii="Times New Roman" w:eastAsia="Times New Roman" w:hAnsi="Times New Roman"/>
          <w:b/>
          <w:sz w:val="28"/>
          <w:lang w:val="en-GB"/>
        </w:rPr>
        <w:t>in specialty 223 Medicine,</w:t>
      </w:r>
      <w:r w:rsidR="005A7EC4" w:rsidRPr="0078264A">
        <w:rPr>
          <w:rFonts w:ascii="Times New Roman" w:eastAsia="Times New Roman" w:hAnsi="Times New Roman"/>
          <w:b/>
          <w:sz w:val="28"/>
          <w:lang w:val="en-GB"/>
        </w:rPr>
        <w:t xml:space="preserve"> </w:t>
      </w:r>
      <w:r w:rsidR="00E356E0" w:rsidRPr="0078264A">
        <w:rPr>
          <w:rFonts w:ascii="Times New Roman" w:eastAsia="Times New Roman" w:hAnsi="Times New Roman"/>
          <w:b/>
          <w:sz w:val="28"/>
          <w:lang w:val="en-GB"/>
        </w:rPr>
        <w:t>branch of knowledge 22 “Health care”</w:t>
      </w:r>
    </w:p>
    <w:p w:rsidR="00E356E0" w:rsidRPr="0078264A" w:rsidRDefault="00E356E0" w:rsidP="00E356E0">
      <w:pPr>
        <w:spacing w:after="0" w:line="240" w:lineRule="auto"/>
        <w:rPr>
          <w:rFonts w:ascii="Times New Roman" w:hAnsi="Times New Roman"/>
          <w:b/>
          <w:spacing w:val="-5"/>
          <w:sz w:val="28"/>
          <w:szCs w:val="28"/>
          <w:lang w:val="en-GB"/>
        </w:rPr>
      </w:pPr>
    </w:p>
    <w:tbl>
      <w:tblPr>
        <w:tblW w:w="10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6993"/>
      </w:tblGrid>
      <w:tr w:rsidR="00E356E0" w:rsidRPr="0078264A" w:rsidTr="005C109D">
        <w:trPr>
          <w:jc w:val="center"/>
        </w:trPr>
        <w:tc>
          <w:tcPr>
            <w:tcW w:w="10390" w:type="dxa"/>
            <w:gridSpan w:val="2"/>
            <w:shd w:val="clear" w:color="auto" w:fill="auto"/>
          </w:tcPr>
          <w:p w:rsidR="00E356E0" w:rsidRPr="0078264A" w:rsidRDefault="00E356E0" w:rsidP="00774D0E">
            <w:pPr>
              <w:tabs>
                <w:tab w:val="left" w:pos="426"/>
              </w:tabs>
              <w:spacing w:after="0" w:line="228" w:lineRule="auto"/>
              <w:jc w:val="center"/>
              <w:rPr>
                <w:rFonts w:ascii="Times New Roman" w:hAnsi="Times New Roman" w:cs="Times New Roman"/>
                <w:b/>
                <w:spacing w:val="-5"/>
                <w:sz w:val="28"/>
                <w:szCs w:val="28"/>
                <w:lang w:val="en-GB"/>
              </w:rPr>
            </w:pPr>
            <w:r w:rsidRPr="0078264A">
              <w:rPr>
                <w:rFonts w:ascii="Times New Roman" w:hAnsi="Times New Roman" w:cs="Times New Roman"/>
                <w:b/>
                <w:spacing w:val="-5"/>
                <w:sz w:val="28"/>
                <w:szCs w:val="28"/>
                <w:lang w:val="en-GB"/>
              </w:rPr>
              <w:t xml:space="preserve">1 – </w:t>
            </w:r>
            <w:r w:rsidRPr="0078264A">
              <w:rPr>
                <w:rFonts w:ascii="Times New Roman" w:eastAsia="Times New Roman" w:hAnsi="Times New Roman" w:cs="Times New Roman"/>
                <w:b/>
                <w:sz w:val="28"/>
                <w:szCs w:val="28"/>
                <w:lang w:val="en-GB"/>
              </w:rPr>
              <w:t>General information</w:t>
            </w:r>
            <w:r w:rsidRPr="0078264A">
              <w:rPr>
                <w:rFonts w:ascii="Times New Roman" w:hAnsi="Times New Roman" w:cs="Times New Roman"/>
                <w:b/>
                <w:spacing w:val="-5"/>
                <w:sz w:val="28"/>
                <w:szCs w:val="28"/>
                <w:lang w:val="en-GB"/>
              </w:rPr>
              <w:t xml:space="preserve"> </w:t>
            </w:r>
          </w:p>
        </w:tc>
      </w:tr>
      <w:tr w:rsidR="00762A3A" w:rsidRPr="0078264A" w:rsidTr="00774D0E">
        <w:trPr>
          <w:jc w:val="center"/>
        </w:trPr>
        <w:tc>
          <w:tcPr>
            <w:tcW w:w="3397" w:type="dxa"/>
            <w:shd w:val="clear" w:color="auto" w:fill="auto"/>
            <w:vAlign w:val="center"/>
          </w:tcPr>
          <w:p w:rsidR="00E356E0" w:rsidRPr="0078264A" w:rsidRDefault="00E356E0" w:rsidP="00774D0E">
            <w:pPr>
              <w:spacing w:after="0" w:line="228" w:lineRule="auto"/>
              <w:ind w:right="601"/>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Full name of the</w:t>
            </w:r>
            <w:r w:rsidR="00774D0E" w:rsidRPr="0078264A">
              <w:rPr>
                <w:rFonts w:ascii="Times New Roman" w:eastAsia="Times New Roman" w:hAnsi="Times New Roman" w:cs="Times New Roman"/>
                <w:b/>
                <w:sz w:val="28"/>
                <w:szCs w:val="28"/>
                <w:lang w:val="en-GB"/>
              </w:rPr>
              <w:t xml:space="preserve"> </w:t>
            </w:r>
            <w:r w:rsidRPr="0078264A">
              <w:rPr>
                <w:rFonts w:ascii="Times New Roman" w:eastAsia="Times New Roman" w:hAnsi="Times New Roman" w:cs="Times New Roman"/>
                <w:b/>
                <w:sz w:val="28"/>
                <w:szCs w:val="28"/>
                <w:lang w:val="en-GB"/>
              </w:rPr>
              <w:t>higher education</w:t>
            </w:r>
            <w:r w:rsidR="00774D0E" w:rsidRPr="0078264A">
              <w:rPr>
                <w:rFonts w:ascii="Times New Roman" w:eastAsia="Times New Roman" w:hAnsi="Times New Roman" w:cs="Times New Roman"/>
                <w:b/>
                <w:sz w:val="28"/>
                <w:szCs w:val="28"/>
                <w:lang w:val="en-GB"/>
              </w:rPr>
              <w:t xml:space="preserve"> </w:t>
            </w:r>
            <w:r w:rsidRPr="0078264A">
              <w:rPr>
                <w:rFonts w:ascii="Times New Roman" w:eastAsia="Times New Roman" w:hAnsi="Times New Roman" w:cs="Times New Roman"/>
                <w:b/>
                <w:sz w:val="28"/>
                <w:szCs w:val="28"/>
                <w:lang w:val="en-GB"/>
              </w:rPr>
              <w:t>institution and</w:t>
            </w:r>
            <w:r w:rsidR="00774D0E" w:rsidRPr="0078264A">
              <w:rPr>
                <w:rFonts w:ascii="Times New Roman" w:eastAsia="Times New Roman" w:hAnsi="Times New Roman" w:cs="Times New Roman"/>
                <w:b/>
                <w:sz w:val="28"/>
                <w:szCs w:val="28"/>
                <w:lang w:val="en-GB"/>
              </w:rPr>
              <w:t xml:space="preserve"> </w:t>
            </w:r>
            <w:r w:rsidRPr="0078264A">
              <w:rPr>
                <w:rFonts w:ascii="Times New Roman" w:eastAsia="Times New Roman" w:hAnsi="Times New Roman" w:cs="Times New Roman"/>
                <w:b/>
                <w:sz w:val="28"/>
                <w:szCs w:val="28"/>
                <w:lang w:val="en-GB"/>
              </w:rPr>
              <w:t>structural unit</w:t>
            </w:r>
          </w:p>
        </w:tc>
        <w:tc>
          <w:tcPr>
            <w:tcW w:w="6993" w:type="dxa"/>
            <w:shd w:val="clear" w:color="auto" w:fill="auto"/>
          </w:tcPr>
          <w:p w:rsidR="00E356E0" w:rsidRPr="0078264A" w:rsidRDefault="00E356E0" w:rsidP="00774D0E">
            <w:pPr>
              <w:widowControl w:val="0"/>
              <w:autoSpaceDE w:val="0"/>
              <w:autoSpaceDN w:val="0"/>
              <w:adjustRightInd w:val="0"/>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I. Horbachevsky Ternopil National Medical University of the</w:t>
            </w:r>
          </w:p>
          <w:p w:rsidR="00E356E0" w:rsidRPr="0078264A" w:rsidRDefault="00E356E0" w:rsidP="00774D0E">
            <w:pPr>
              <w:widowControl w:val="0"/>
              <w:autoSpaceDE w:val="0"/>
              <w:autoSpaceDN w:val="0"/>
              <w:adjustRightInd w:val="0"/>
              <w:spacing w:after="0" w:line="228" w:lineRule="auto"/>
              <w:jc w:val="both"/>
              <w:rPr>
                <w:rFonts w:ascii="Times New Roman" w:eastAsia="Times New Roman" w:hAnsi="Times New Roman" w:cs="Times New Roman"/>
                <w:sz w:val="28"/>
                <w:szCs w:val="28"/>
                <w:lang w:val="en-GB"/>
              </w:rPr>
            </w:pPr>
            <w:r w:rsidRPr="0078264A">
              <w:rPr>
                <w:rFonts w:ascii="Times New Roman" w:hAnsi="Times New Roman" w:cs="Times New Roman"/>
                <w:sz w:val="28"/>
                <w:szCs w:val="28"/>
                <w:lang w:val="en-GB"/>
              </w:rPr>
              <w:t>Ministry of Health of Ukraine</w:t>
            </w:r>
            <w:r w:rsidRPr="0078264A">
              <w:rPr>
                <w:rFonts w:ascii="Times New Roman" w:eastAsia="Times New Roman" w:hAnsi="Times New Roman" w:cs="Times New Roman"/>
                <w:sz w:val="28"/>
                <w:szCs w:val="28"/>
                <w:lang w:val="en-GB"/>
              </w:rPr>
              <w:t xml:space="preserve"> </w:t>
            </w:r>
          </w:p>
          <w:p w:rsidR="00E356E0" w:rsidRPr="0078264A" w:rsidRDefault="00E356E0" w:rsidP="00774D0E">
            <w:pPr>
              <w:tabs>
                <w:tab w:val="left" w:pos="426"/>
              </w:tabs>
              <w:spacing w:after="0" w:line="228" w:lineRule="auto"/>
              <w:jc w:val="both"/>
              <w:rPr>
                <w:rFonts w:ascii="Times New Roman" w:hAnsi="Times New Roman" w:cs="Times New Roman"/>
                <w:spacing w:val="-5"/>
                <w:sz w:val="28"/>
                <w:szCs w:val="28"/>
                <w:lang w:val="en-GB"/>
              </w:rPr>
            </w:pPr>
          </w:p>
          <w:p w:rsidR="00E356E0" w:rsidRPr="0078264A" w:rsidRDefault="00E356E0" w:rsidP="00774D0E">
            <w:pPr>
              <w:tabs>
                <w:tab w:val="left" w:pos="426"/>
              </w:tabs>
              <w:spacing w:after="0" w:line="228" w:lineRule="auto"/>
              <w:jc w:val="both"/>
              <w:rPr>
                <w:rFonts w:ascii="Times New Roman" w:hAnsi="Times New Roman" w:cs="Times New Roman"/>
                <w:spacing w:val="-5"/>
                <w:sz w:val="28"/>
                <w:szCs w:val="28"/>
                <w:lang w:val="en-GB"/>
              </w:rPr>
            </w:pPr>
            <w:r w:rsidRPr="0078264A">
              <w:rPr>
                <w:rFonts w:ascii="Times New Roman" w:hAnsi="Times New Roman" w:cs="Times New Roman"/>
                <w:spacing w:val="-5"/>
                <w:sz w:val="28"/>
                <w:szCs w:val="28"/>
                <w:lang w:val="en-GB"/>
              </w:rPr>
              <w:t>Faculty of Medicine</w:t>
            </w:r>
          </w:p>
        </w:tc>
      </w:tr>
      <w:tr w:rsidR="00762A3A" w:rsidRPr="0078264A" w:rsidTr="00774D0E">
        <w:trPr>
          <w:jc w:val="center"/>
        </w:trPr>
        <w:tc>
          <w:tcPr>
            <w:tcW w:w="3397" w:type="dxa"/>
            <w:shd w:val="clear" w:color="auto" w:fill="auto"/>
            <w:vAlign w:val="center"/>
          </w:tcPr>
          <w:p w:rsidR="00E356E0" w:rsidRPr="0078264A" w:rsidRDefault="00E356E0" w:rsidP="00774D0E">
            <w:pPr>
              <w:spacing w:after="0" w:line="228" w:lineRule="auto"/>
              <w:ind w:right="601"/>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Level of higher education and title of qualification in the original language</w:t>
            </w:r>
          </w:p>
        </w:tc>
        <w:tc>
          <w:tcPr>
            <w:tcW w:w="6993" w:type="dxa"/>
            <w:shd w:val="clear" w:color="auto" w:fill="auto"/>
          </w:tcPr>
          <w:p w:rsidR="00E356E0" w:rsidRPr="0078264A" w:rsidRDefault="00E356E0" w:rsidP="00774D0E">
            <w:pPr>
              <w:spacing w:after="0" w:line="228" w:lineRule="auto"/>
              <w:ind w:left="5"/>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Second level of higher education – Master;</w:t>
            </w:r>
          </w:p>
          <w:p w:rsidR="00E356E0" w:rsidRPr="0078264A" w:rsidRDefault="00E356E0" w:rsidP="00774D0E">
            <w:pPr>
              <w:tabs>
                <w:tab w:val="left" w:pos="426"/>
              </w:tabs>
              <w:spacing w:after="0" w:line="228" w:lineRule="auto"/>
              <w:rPr>
                <w:rFonts w:ascii="Times New Roman" w:hAnsi="Times New Roman" w:cs="Times New Roman"/>
                <w:spacing w:val="-5"/>
                <w:sz w:val="28"/>
                <w:szCs w:val="28"/>
                <w:lang w:val="en-GB"/>
              </w:rPr>
            </w:pPr>
            <w:r w:rsidRPr="0078264A">
              <w:rPr>
                <w:rFonts w:ascii="Times New Roman" w:hAnsi="Times New Roman" w:cs="Times New Roman"/>
                <w:spacing w:val="-5"/>
                <w:sz w:val="28"/>
                <w:szCs w:val="28"/>
                <w:lang w:val="en-GB"/>
              </w:rPr>
              <w:t xml:space="preserve">Academic qualification – </w:t>
            </w:r>
            <w:r w:rsidRPr="0078264A">
              <w:rPr>
                <w:rFonts w:ascii="Times New Roman" w:eastAsia="Times New Roman" w:hAnsi="Times New Roman" w:cs="Times New Roman"/>
                <w:sz w:val="28"/>
                <w:szCs w:val="28"/>
                <w:lang w:val="en-GB"/>
              </w:rPr>
              <w:t>Master’s degree in Medicine</w:t>
            </w:r>
            <w:r w:rsidRPr="0078264A">
              <w:rPr>
                <w:rFonts w:ascii="Times New Roman" w:hAnsi="Times New Roman" w:cs="Times New Roman"/>
                <w:spacing w:val="-5"/>
                <w:sz w:val="28"/>
                <w:szCs w:val="28"/>
                <w:lang w:val="en-GB"/>
              </w:rPr>
              <w:t>;</w:t>
            </w:r>
          </w:p>
          <w:p w:rsidR="00E356E0" w:rsidRPr="0078264A" w:rsidRDefault="00E356E0" w:rsidP="00774D0E">
            <w:pPr>
              <w:tabs>
                <w:tab w:val="left" w:pos="426"/>
              </w:tabs>
              <w:spacing w:after="0" w:line="228" w:lineRule="auto"/>
              <w:rPr>
                <w:rFonts w:ascii="Times New Roman" w:hAnsi="Times New Roman" w:cs="Times New Roman"/>
                <w:spacing w:val="-5"/>
                <w:sz w:val="28"/>
                <w:szCs w:val="28"/>
                <w:lang w:val="en-GB"/>
              </w:rPr>
            </w:pPr>
            <w:r w:rsidRPr="0078264A">
              <w:rPr>
                <w:rFonts w:ascii="Times New Roman" w:hAnsi="Times New Roman" w:cs="Times New Roman"/>
                <w:spacing w:val="-5"/>
                <w:sz w:val="28"/>
                <w:szCs w:val="28"/>
                <w:lang w:val="en-GB"/>
              </w:rPr>
              <w:t>Professional qualification –</w:t>
            </w:r>
            <w:r w:rsidRPr="0078264A">
              <w:rPr>
                <w:rFonts w:ascii="Times New Roman" w:eastAsia="Times New Roman" w:hAnsi="Times New Roman" w:cs="Times New Roman"/>
                <w:sz w:val="28"/>
                <w:szCs w:val="28"/>
                <w:lang w:val="en-GB"/>
              </w:rPr>
              <w:t xml:space="preserve"> Physician</w:t>
            </w:r>
          </w:p>
        </w:tc>
      </w:tr>
      <w:tr w:rsidR="00762A3A" w:rsidRPr="0078264A" w:rsidTr="00774D0E">
        <w:trPr>
          <w:jc w:val="center"/>
        </w:trPr>
        <w:tc>
          <w:tcPr>
            <w:tcW w:w="3397" w:type="dxa"/>
            <w:shd w:val="clear" w:color="auto" w:fill="auto"/>
            <w:vAlign w:val="center"/>
          </w:tcPr>
          <w:p w:rsidR="00E356E0" w:rsidRPr="0078264A" w:rsidRDefault="00E356E0" w:rsidP="00774D0E">
            <w:pPr>
              <w:spacing w:after="0" w:line="228" w:lineRule="auto"/>
              <w:ind w:left="7"/>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Official name of the</w:t>
            </w:r>
          </w:p>
          <w:p w:rsidR="00E356E0" w:rsidRPr="0078264A" w:rsidRDefault="00E356E0" w:rsidP="00774D0E">
            <w:pPr>
              <w:spacing w:after="0" w:line="228" w:lineRule="auto"/>
              <w:ind w:left="7"/>
              <w:rPr>
                <w:rFonts w:ascii="Times New Roman" w:hAnsi="Times New Roman" w:cs="Times New Roman"/>
                <w:sz w:val="28"/>
                <w:szCs w:val="28"/>
                <w:lang w:val="en-GB"/>
              </w:rPr>
            </w:pPr>
            <w:r w:rsidRPr="0078264A">
              <w:rPr>
                <w:rFonts w:ascii="Times New Roman" w:eastAsia="Times New Roman" w:hAnsi="Times New Roman" w:cs="Times New Roman"/>
                <w:b/>
                <w:sz w:val="28"/>
                <w:szCs w:val="28"/>
                <w:lang w:val="en-GB"/>
              </w:rPr>
              <w:t>training program</w:t>
            </w:r>
          </w:p>
        </w:tc>
        <w:tc>
          <w:tcPr>
            <w:tcW w:w="6993" w:type="dxa"/>
            <w:shd w:val="clear" w:color="auto" w:fill="auto"/>
          </w:tcPr>
          <w:p w:rsidR="00E356E0" w:rsidRPr="0078264A" w:rsidRDefault="00E356E0" w:rsidP="00774D0E">
            <w:pPr>
              <w:tabs>
                <w:tab w:val="left" w:pos="426"/>
              </w:tabs>
              <w:spacing w:after="0" w:line="228" w:lineRule="auto"/>
              <w:rPr>
                <w:rFonts w:ascii="Times New Roman" w:hAnsi="Times New Roman" w:cs="Times New Roman"/>
                <w:spacing w:val="-5"/>
                <w:sz w:val="28"/>
                <w:szCs w:val="28"/>
                <w:lang w:val="en-GB"/>
              </w:rPr>
            </w:pPr>
            <w:r w:rsidRPr="0078264A">
              <w:rPr>
                <w:rFonts w:ascii="Times New Roman" w:hAnsi="Times New Roman" w:cs="Times New Roman"/>
                <w:spacing w:val="-5"/>
                <w:sz w:val="28"/>
                <w:szCs w:val="28"/>
                <w:lang w:val="en-GB"/>
              </w:rPr>
              <w:t>General Medicine</w:t>
            </w:r>
          </w:p>
        </w:tc>
      </w:tr>
      <w:tr w:rsidR="00762A3A" w:rsidRPr="0078264A" w:rsidTr="00774D0E">
        <w:trPr>
          <w:jc w:val="center"/>
        </w:trPr>
        <w:tc>
          <w:tcPr>
            <w:tcW w:w="3397" w:type="dxa"/>
            <w:shd w:val="clear" w:color="auto" w:fill="auto"/>
            <w:vAlign w:val="center"/>
          </w:tcPr>
          <w:p w:rsidR="00E356E0" w:rsidRPr="0078264A" w:rsidRDefault="00E356E0" w:rsidP="00774D0E">
            <w:pPr>
              <w:spacing w:after="0" w:line="228" w:lineRule="auto"/>
              <w:ind w:left="7"/>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Type of diploma and</w:t>
            </w:r>
          </w:p>
          <w:p w:rsidR="00E356E0" w:rsidRPr="0078264A" w:rsidRDefault="00E356E0" w:rsidP="00774D0E">
            <w:pPr>
              <w:spacing w:after="0" w:line="228" w:lineRule="auto"/>
              <w:ind w:left="7"/>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volume of training</w:t>
            </w:r>
          </w:p>
          <w:p w:rsidR="00E356E0" w:rsidRPr="0078264A" w:rsidRDefault="00E356E0" w:rsidP="00774D0E">
            <w:pPr>
              <w:spacing w:after="0" w:line="228" w:lineRule="auto"/>
              <w:ind w:left="7"/>
              <w:rPr>
                <w:rFonts w:ascii="Times New Roman" w:hAnsi="Times New Roman" w:cs="Times New Roman"/>
                <w:sz w:val="28"/>
                <w:szCs w:val="28"/>
                <w:lang w:val="en-GB"/>
              </w:rPr>
            </w:pPr>
            <w:r w:rsidRPr="0078264A">
              <w:rPr>
                <w:rFonts w:ascii="Times New Roman" w:eastAsia="Times New Roman" w:hAnsi="Times New Roman" w:cs="Times New Roman"/>
                <w:b/>
                <w:sz w:val="28"/>
                <w:szCs w:val="28"/>
                <w:lang w:val="en-GB"/>
              </w:rPr>
              <w:t>program</w:t>
            </w:r>
          </w:p>
        </w:tc>
        <w:tc>
          <w:tcPr>
            <w:tcW w:w="6993" w:type="dxa"/>
            <w:shd w:val="clear" w:color="auto" w:fill="auto"/>
          </w:tcPr>
          <w:p w:rsidR="00E356E0" w:rsidRPr="0078264A" w:rsidRDefault="00E356E0" w:rsidP="00774D0E">
            <w:pPr>
              <w:autoSpaceDE w:val="0"/>
              <w:autoSpaceDN w:val="0"/>
              <w:adjustRightInd w:val="0"/>
              <w:spacing w:after="0" w:line="228"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Master’s diploma, single diploma</w:t>
            </w:r>
            <w:r w:rsidRPr="0078264A">
              <w:rPr>
                <w:rFonts w:ascii="Times New Roman" w:hAnsi="Times New Roman" w:cs="Times New Roman"/>
                <w:sz w:val="28"/>
                <w:szCs w:val="28"/>
                <w:lang w:val="en-GB" w:eastAsia="ru-RU"/>
              </w:rPr>
              <w:t>, the volume of the training program is 360 ECTS credits</w:t>
            </w:r>
            <w:r w:rsidR="00D274AE" w:rsidRPr="0078264A">
              <w:rPr>
                <w:rFonts w:ascii="Times New Roman" w:hAnsi="Times New Roman" w:cs="Times New Roman"/>
                <w:sz w:val="28"/>
                <w:szCs w:val="28"/>
                <w:lang w:val="en-GB" w:eastAsia="ru-RU"/>
              </w:rPr>
              <w:t>.</w:t>
            </w:r>
            <w:r w:rsidRPr="0078264A">
              <w:rPr>
                <w:rFonts w:ascii="Times New Roman" w:hAnsi="Times New Roman" w:cs="Times New Roman"/>
                <w:sz w:val="28"/>
                <w:szCs w:val="28"/>
                <w:lang w:val="en-GB" w:eastAsia="ru-RU"/>
              </w:rPr>
              <w:t xml:space="preserve"> D</w:t>
            </w:r>
            <w:r w:rsidRPr="0078264A">
              <w:rPr>
                <w:rFonts w:ascii="Times New Roman" w:eastAsia="Times New Roman" w:hAnsi="Times New Roman" w:cs="Times New Roman"/>
                <w:sz w:val="28"/>
                <w:szCs w:val="28"/>
                <w:lang w:val="en-GB"/>
              </w:rPr>
              <w:t xml:space="preserve">uration of studies – </w:t>
            </w:r>
            <w:r w:rsidR="00A901DD" w:rsidRPr="0078264A">
              <w:rPr>
                <w:rFonts w:ascii="Times New Roman" w:eastAsia="Times New Roman" w:hAnsi="Times New Roman" w:cs="Times New Roman"/>
                <w:sz w:val="28"/>
                <w:szCs w:val="28"/>
                <w:lang w:val="en-GB"/>
              </w:rPr>
              <w:t>5</w:t>
            </w:r>
            <w:r w:rsidRPr="0078264A">
              <w:rPr>
                <w:rFonts w:ascii="Times New Roman" w:eastAsia="Times New Roman" w:hAnsi="Times New Roman" w:cs="Times New Roman"/>
                <w:sz w:val="28"/>
                <w:szCs w:val="28"/>
                <w:lang w:val="en-GB"/>
              </w:rPr>
              <w:t xml:space="preserve"> years</w:t>
            </w:r>
            <w:r w:rsidR="00A901DD" w:rsidRPr="0078264A">
              <w:rPr>
                <w:rFonts w:ascii="Times New Roman" w:eastAsia="Times New Roman" w:hAnsi="Times New Roman" w:cs="Times New Roman"/>
                <w:sz w:val="28"/>
                <w:szCs w:val="28"/>
                <w:lang w:val="en-GB"/>
              </w:rPr>
              <w:t xml:space="preserve"> and 10 months</w:t>
            </w:r>
            <w:r w:rsidRPr="0078264A">
              <w:rPr>
                <w:rFonts w:ascii="Times New Roman" w:eastAsia="Times New Roman" w:hAnsi="Times New Roman" w:cs="Times New Roman"/>
                <w:sz w:val="28"/>
                <w:szCs w:val="28"/>
                <w:lang w:val="en-GB"/>
              </w:rPr>
              <w:t>.</w:t>
            </w:r>
          </w:p>
        </w:tc>
      </w:tr>
      <w:tr w:rsidR="00762A3A" w:rsidRPr="0078264A" w:rsidTr="00774D0E">
        <w:trPr>
          <w:jc w:val="center"/>
        </w:trPr>
        <w:tc>
          <w:tcPr>
            <w:tcW w:w="3397" w:type="dxa"/>
            <w:shd w:val="clear" w:color="auto" w:fill="auto"/>
            <w:vAlign w:val="center"/>
          </w:tcPr>
          <w:p w:rsidR="00E356E0" w:rsidRPr="0078264A" w:rsidRDefault="00E356E0" w:rsidP="00774D0E">
            <w:pPr>
              <w:spacing w:after="0" w:line="228" w:lineRule="auto"/>
              <w:ind w:left="7"/>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Availability of</w:t>
            </w:r>
          </w:p>
          <w:p w:rsidR="00E356E0" w:rsidRPr="0078264A" w:rsidRDefault="00E356E0" w:rsidP="00774D0E">
            <w:pPr>
              <w:spacing w:after="0" w:line="228" w:lineRule="auto"/>
              <w:ind w:left="7"/>
              <w:rPr>
                <w:rFonts w:ascii="Times New Roman" w:hAnsi="Times New Roman" w:cs="Times New Roman"/>
                <w:sz w:val="28"/>
                <w:szCs w:val="28"/>
                <w:lang w:val="en-GB"/>
              </w:rPr>
            </w:pPr>
            <w:r w:rsidRPr="0078264A">
              <w:rPr>
                <w:rFonts w:ascii="Times New Roman" w:eastAsia="Times New Roman" w:hAnsi="Times New Roman" w:cs="Times New Roman"/>
                <w:b/>
                <w:sz w:val="28"/>
                <w:szCs w:val="28"/>
                <w:lang w:val="en-GB"/>
              </w:rPr>
              <w:t>accreditation</w:t>
            </w:r>
          </w:p>
        </w:tc>
        <w:tc>
          <w:tcPr>
            <w:tcW w:w="6993" w:type="dxa"/>
            <w:shd w:val="clear" w:color="auto" w:fill="auto"/>
          </w:tcPr>
          <w:p w:rsidR="00E356E0" w:rsidRPr="0078264A" w:rsidRDefault="00E356E0" w:rsidP="00774D0E">
            <w:pPr>
              <w:spacing w:after="0" w:line="228" w:lineRule="auto"/>
              <w:jc w:val="both"/>
              <w:outlineLvl w:val="0"/>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Ministry of Education and Science of Ukraine</w:t>
            </w:r>
            <w:r w:rsidR="00D274AE" w:rsidRPr="0078264A">
              <w:rPr>
                <w:rFonts w:ascii="Times New Roman" w:eastAsia="Times New Roman" w:hAnsi="Times New Roman" w:cs="Times New Roman"/>
                <w:sz w:val="28"/>
                <w:szCs w:val="28"/>
                <w:lang w:val="en-GB"/>
              </w:rPr>
              <w:t>.</w:t>
            </w:r>
          </w:p>
          <w:p w:rsidR="00E356E0" w:rsidRPr="0078264A" w:rsidRDefault="00206302" w:rsidP="00774D0E">
            <w:pPr>
              <w:spacing w:after="0" w:line="228" w:lineRule="auto"/>
              <w:jc w:val="both"/>
              <w:outlineLvl w:val="0"/>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Accreditation c</w:t>
            </w:r>
            <w:r w:rsidR="00D274AE" w:rsidRPr="0078264A">
              <w:rPr>
                <w:rFonts w:ascii="Times New Roman" w:eastAsia="Times New Roman" w:hAnsi="Times New Roman" w:cs="Times New Roman"/>
                <w:sz w:val="28"/>
                <w:szCs w:val="28"/>
                <w:lang w:val="en-GB"/>
              </w:rPr>
              <w:t xml:space="preserve">ertificate </w:t>
            </w:r>
            <w:r w:rsidRPr="0078264A">
              <w:rPr>
                <w:rFonts w:ascii="Times New Roman" w:eastAsia="Times New Roman" w:hAnsi="Times New Roman" w:cs="Times New Roman"/>
                <w:sz w:val="28"/>
                <w:szCs w:val="28"/>
                <w:lang w:val="en-GB"/>
              </w:rPr>
              <w:t>of specialty “Medicine”</w:t>
            </w:r>
            <w:r w:rsidR="00D274AE" w:rsidRPr="0078264A">
              <w:rPr>
                <w:rFonts w:ascii="Times New Roman" w:eastAsia="Times New Roman" w:hAnsi="Times New Roman" w:cs="Times New Roman"/>
                <w:sz w:val="28"/>
                <w:szCs w:val="28"/>
                <w:lang w:val="en-GB"/>
              </w:rPr>
              <w:t xml:space="preserve"> Series UD No. 20011673, valid until July 1, 2026.</w:t>
            </w:r>
          </w:p>
        </w:tc>
      </w:tr>
      <w:tr w:rsidR="00762A3A" w:rsidRPr="0078264A" w:rsidTr="00774D0E">
        <w:trPr>
          <w:jc w:val="center"/>
        </w:trPr>
        <w:tc>
          <w:tcPr>
            <w:tcW w:w="3397" w:type="dxa"/>
            <w:shd w:val="clear" w:color="auto" w:fill="auto"/>
            <w:vAlign w:val="center"/>
          </w:tcPr>
          <w:p w:rsidR="00E356E0" w:rsidRPr="0078264A" w:rsidRDefault="00E356E0" w:rsidP="00774D0E">
            <w:pPr>
              <w:spacing w:after="0" w:line="228" w:lineRule="auto"/>
              <w:ind w:left="7"/>
              <w:rPr>
                <w:rFonts w:ascii="Times New Roman" w:hAnsi="Times New Roman" w:cs="Times New Roman"/>
                <w:sz w:val="28"/>
                <w:szCs w:val="28"/>
                <w:lang w:val="en-GB"/>
              </w:rPr>
            </w:pPr>
            <w:r w:rsidRPr="0078264A">
              <w:rPr>
                <w:rFonts w:ascii="Times New Roman" w:eastAsia="Times New Roman" w:hAnsi="Times New Roman" w:cs="Times New Roman"/>
                <w:b/>
                <w:sz w:val="28"/>
                <w:szCs w:val="28"/>
                <w:lang w:val="en-GB"/>
              </w:rPr>
              <w:t>Cycle/level</w:t>
            </w:r>
          </w:p>
        </w:tc>
        <w:tc>
          <w:tcPr>
            <w:tcW w:w="6993" w:type="dxa"/>
            <w:shd w:val="clear" w:color="auto" w:fill="auto"/>
          </w:tcPr>
          <w:p w:rsidR="00E356E0" w:rsidRPr="0078264A" w:rsidRDefault="00E356E0" w:rsidP="00774D0E">
            <w:pPr>
              <w:spacing w:after="0" w:line="228" w:lineRule="auto"/>
              <w:ind w:left="5"/>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Second (Master’s) level of higher education</w:t>
            </w:r>
          </w:p>
          <w:p w:rsidR="00E356E0" w:rsidRPr="0078264A" w:rsidRDefault="00E356E0" w:rsidP="00774D0E">
            <w:pPr>
              <w:spacing w:after="0" w:line="228" w:lineRule="auto"/>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(National Qualifications Framework of Ukraine – 7</w:t>
            </w:r>
            <w:r w:rsidRPr="0078264A">
              <w:rPr>
                <w:rFonts w:ascii="Times New Roman" w:eastAsia="Times New Roman" w:hAnsi="Times New Roman" w:cs="Times New Roman"/>
                <w:sz w:val="28"/>
                <w:szCs w:val="28"/>
                <w:vertAlign w:val="superscript"/>
                <w:lang w:val="en-GB"/>
              </w:rPr>
              <w:t>th</w:t>
            </w:r>
            <w:r w:rsidRPr="0078264A">
              <w:rPr>
                <w:rFonts w:ascii="Times New Roman" w:eastAsia="Times New Roman" w:hAnsi="Times New Roman" w:cs="Times New Roman"/>
                <w:sz w:val="28"/>
                <w:szCs w:val="28"/>
                <w:lang w:val="en-GB"/>
              </w:rPr>
              <w:t xml:space="preserve"> level, FQ-EHEA – second cycle, ЕQF-LLL – 7</w:t>
            </w:r>
            <w:r w:rsidRPr="0078264A">
              <w:rPr>
                <w:rFonts w:ascii="Times New Roman" w:eastAsia="Times New Roman" w:hAnsi="Times New Roman" w:cs="Times New Roman"/>
                <w:sz w:val="28"/>
                <w:szCs w:val="28"/>
                <w:vertAlign w:val="superscript"/>
                <w:lang w:val="en-GB"/>
              </w:rPr>
              <w:t>th</w:t>
            </w:r>
            <w:r w:rsidRPr="0078264A">
              <w:rPr>
                <w:rFonts w:ascii="Times New Roman" w:eastAsia="Times New Roman" w:hAnsi="Times New Roman" w:cs="Times New Roman"/>
                <w:sz w:val="28"/>
                <w:szCs w:val="28"/>
                <w:lang w:val="en-GB"/>
              </w:rPr>
              <w:t xml:space="preserve"> level)</w:t>
            </w:r>
          </w:p>
        </w:tc>
      </w:tr>
      <w:tr w:rsidR="00762A3A" w:rsidRPr="0078264A" w:rsidTr="00774D0E">
        <w:trPr>
          <w:jc w:val="center"/>
        </w:trPr>
        <w:tc>
          <w:tcPr>
            <w:tcW w:w="3397" w:type="dxa"/>
            <w:shd w:val="clear" w:color="auto" w:fill="auto"/>
            <w:vAlign w:val="center"/>
          </w:tcPr>
          <w:p w:rsidR="00E356E0" w:rsidRPr="0078264A" w:rsidRDefault="00E356E0" w:rsidP="00774D0E">
            <w:pPr>
              <w:spacing w:after="0" w:line="228" w:lineRule="auto"/>
              <w:ind w:left="7"/>
              <w:rPr>
                <w:rFonts w:ascii="Times New Roman" w:hAnsi="Times New Roman" w:cs="Times New Roman"/>
                <w:sz w:val="28"/>
                <w:szCs w:val="28"/>
                <w:lang w:val="en-GB"/>
              </w:rPr>
            </w:pPr>
            <w:r w:rsidRPr="0078264A">
              <w:rPr>
                <w:rFonts w:ascii="Times New Roman" w:eastAsia="Times New Roman" w:hAnsi="Times New Roman" w:cs="Times New Roman"/>
                <w:b/>
                <w:sz w:val="28"/>
                <w:szCs w:val="28"/>
                <w:lang w:val="en-GB"/>
              </w:rPr>
              <w:t>Prerequisites</w:t>
            </w:r>
            <w:r w:rsidRPr="0078264A">
              <w:rPr>
                <w:rFonts w:ascii="Times New Roman" w:eastAsia="Times New Roman" w:hAnsi="Times New Roman" w:cs="Times New Roman"/>
                <w:sz w:val="28"/>
                <w:szCs w:val="28"/>
                <w:lang w:val="en-GB"/>
              </w:rPr>
              <w:t xml:space="preserve"> </w:t>
            </w:r>
          </w:p>
        </w:tc>
        <w:tc>
          <w:tcPr>
            <w:tcW w:w="6993" w:type="dxa"/>
            <w:shd w:val="clear" w:color="auto" w:fill="auto"/>
          </w:tcPr>
          <w:p w:rsidR="00D274AE" w:rsidRPr="0078264A" w:rsidRDefault="00D274AE" w:rsidP="00774D0E">
            <w:pPr>
              <w:spacing w:after="0" w:line="228"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A person has the right to be enrolled for the first year on the basis of a complete general secondary education based on the results of the entrance tests provided for in the Conditions/Procedure of Admission of the relevant year of admission, which are conducted by the Ukrainian Centre for Educational Quality Assessment or another institution determined by the Ministry of Education and Science of Ukraine;</w:t>
            </w:r>
          </w:p>
          <w:p w:rsidR="00E356E0" w:rsidRPr="0078264A" w:rsidRDefault="00D274AE" w:rsidP="00774D0E">
            <w:pPr>
              <w:spacing w:after="0" w:line="228"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For the first year of study (second year with a normative term of study – based on the educational (educational and qualification) level of a bachelor, junior bachelor, specialist junior bachelor or junior specialist), the conditions of admission are determined by the Rules of Admission to I. Horbachevsky Ternopil National Medical University of the Ministry of Health of Ukraine.</w:t>
            </w:r>
          </w:p>
        </w:tc>
      </w:tr>
      <w:tr w:rsidR="00762A3A" w:rsidRPr="0078264A" w:rsidTr="00774D0E">
        <w:trPr>
          <w:jc w:val="center"/>
        </w:trPr>
        <w:tc>
          <w:tcPr>
            <w:tcW w:w="3397" w:type="dxa"/>
            <w:shd w:val="clear" w:color="auto" w:fill="auto"/>
            <w:vAlign w:val="center"/>
          </w:tcPr>
          <w:p w:rsidR="00E356E0" w:rsidRPr="0078264A" w:rsidRDefault="00E356E0" w:rsidP="00774D0E">
            <w:pPr>
              <w:spacing w:after="0" w:line="228" w:lineRule="auto"/>
              <w:ind w:left="7"/>
              <w:rPr>
                <w:rFonts w:ascii="Times New Roman" w:hAnsi="Times New Roman" w:cs="Times New Roman"/>
                <w:sz w:val="28"/>
                <w:szCs w:val="28"/>
                <w:lang w:val="en-GB"/>
              </w:rPr>
            </w:pPr>
            <w:r w:rsidRPr="0078264A">
              <w:rPr>
                <w:rFonts w:ascii="Times New Roman" w:eastAsia="Times New Roman" w:hAnsi="Times New Roman" w:cs="Times New Roman"/>
                <w:b/>
                <w:sz w:val="28"/>
                <w:szCs w:val="28"/>
                <w:lang w:val="en-GB"/>
              </w:rPr>
              <w:t>Language(s) of</w:t>
            </w:r>
            <w:r w:rsidR="00774D0E" w:rsidRPr="0078264A">
              <w:rPr>
                <w:rFonts w:ascii="Times New Roman" w:eastAsia="Times New Roman" w:hAnsi="Times New Roman" w:cs="Times New Roman"/>
                <w:b/>
                <w:sz w:val="28"/>
                <w:szCs w:val="28"/>
                <w:lang w:val="en-GB"/>
              </w:rPr>
              <w:t xml:space="preserve"> </w:t>
            </w:r>
            <w:r w:rsidRPr="0078264A">
              <w:rPr>
                <w:rFonts w:ascii="Times New Roman" w:eastAsia="Times New Roman" w:hAnsi="Times New Roman" w:cs="Times New Roman"/>
                <w:b/>
                <w:sz w:val="28"/>
                <w:szCs w:val="28"/>
                <w:lang w:val="en-GB"/>
              </w:rPr>
              <w:t>instruction</w:t>
            </w:r>
          </w:p>
        </w:tc>
        <w:tc>
          <w:tcPr>
            <w:tcW w:w="6993" w:type="dxa"/>
            <w:shd w:val="clear" w:color="auto" w:fill="auto"/>
          </w:tcPr>
          <w:p w:rsidR="00E356E0" w:rsidRPr="0078264A" w:rsidRDefault="00E356E0" w:rsidP="00774D0E">
            <w:pPr>
              <w:pStyle w:val="af5"/>
              <w:spacing w:line="228" w:lineRule="auto"/>
              <w:ind w:left="46" w:right="282"/>
              <w:jc w:val="both"/>
              <w:rPr>
                <w:lang w:val="en-GB"/>
              </w:rPr>
            </w:pPr>
            <w:r w:rsidRPr="0078264A">
              <w:rPr>
                <w:lang w:val="en-GB"/>
              </w:rPr>
              <w:t>Ukrainian, English</w:t>
            </w:r>
          </w:p>
        </w:tc>
      </w:tr>
      <w:tr w:rsidR="00762A3A" w:rsidRPr="0078264A" w:rsidTr="00774D0E">
        <w:trPr>
          <w:jc w:val="center"/>
        </w:trPr>
        <w:tc>
          <w:tcPr>
            <w:tcW w:w="3397" w:type="dxa"/>
            <w:shd w:val="clear" w:color="auto" w:fill="auto"/>
            <w:vAlign w:val="center"/>
          </w:tcPr>
          <w:p w:rsidR="00E356E0" w:rsidRPr="0078264A" w:rsidRDefault="00E356E0" w:rsidP="00774D0E">
            <w:pPr>
              <w:spacing w:after="0" w:line="228" w:lineRule="auto"/>
              <w:ind w:left="7"/>
              <w:rPr>
                <w:rFonts w:ascii="Times New Roman" w:hAnsi="Times New Roman" w:cs="Times New Roman"/>
                <w:sz w:val="28"/>
                <w:szCs w:val="28"/>
                <w:lang w:val="en-GB"/>
              </w:rPr>
            </w:pPr>
            <w:r w:rsidRPr="0078264A">
              <w:rPr>
                <w:rFonts w:ascii="Times New Roman" w:eastAsia="Times New Roman" w:hAnsi="Times New Roman" w:cs="Times New Roman"/>
                <w:b/>
                <w:sz w:val="28"/>
                <w:szCs w:val="28"/>
                <w:lang w:val="en-GB"/>
              </w:rPr>
              <w:t>Duration of the</w:t>
            </w:r>
            <w:r w:rsidR="00774D0E" w:rsidRPr="0078264A">
              <w:rPr>
                <w:rFonts w:ascii="Times New Roman" w:eastAsia="Times New Roman" w:hAnsi="Times New Roman" w:cs="Times New Roman"/>
                <w:b/>
                <w:sz w:val="28"/>
                <w:szCs w:val="28"/>
                <w:lang w:val="en-GB"/>
              </w:rPr>
              <w:t xml:space="preserve"> </w:t>
            </w:r>
            <w:r w:rsidRPr="0078264A">
              <w:rPr>
                <w:rFonts w:ascii="Times New Roman" w:eastAsia="Times New Roman" w:hAnsi="Times New Roman" w:cs="Times New Roman"/>
                <w:b/>
                <w:sz w:val="28"/>
                <w:szCs w:val="28"/>
                <w:lang w:val="en-GB"/>
              </w:rPr>
              <w:t>training program</w:t>
            </w:r>
          </w:p>
        </w:tc>
        <w:tc>
          <w:tcPr>
            <w:tcW w:w="6993" w:type="dxa"/>
            <w:shd w:val="clear" w:color="auto" w:fill="auto"/>
          </w:tcPr>
          <w:p w:rsidR="00E356E0" w:rsidRPr="0078264A" w:rsidRDefault="00E356E0" w:rsidP="00774D0E">
            <w:pPr>
              <w:tabs>
                <w:tab w:val="left" w:pos="426"/>
              </w:tabs>
              <w:spacing w:after="0" w:line="228" w:lineRule="auto"/>
              <w:rPr>
                <w:rFonts w:ascii="Times New Roman" w:hAnsi="Times New Roman" w:cs="Times New Roman"/>
                <w:spacing w:val="-5"/>
                <w:sz w:val="28"/>
                <w:szCs w:val="28"/>
                <w:lang w:val="en-GB"/>
              </w:rPr>
            </w:pPr>
            <w:r w:rsidRPr="0078264A">
              <w:rPr>
                <w:rFonts w:ascii="Times New Roman" w:hAnsi="Times New Roman" w:cs="Times New Roman"/>
                <w:bCs/>
                <w:sz w:val="28"/>
                <w:szCs w:val="28"/>
                <w:lang w:val="en-GB"/>
              </w:rPr>
              <w:t>September 01, 202</w:t>
            </w:r>
            <w:r w:rsidR="00846F2B" w:rsidRPr="0078264A">
              <w:rPr>
                <w:rFonts w:ascii="Times New Roman" w:hAnsi="Times New Roman" w:cs="Times New Roman"/>
                <w:bCs/>
                <w:sz w:val="28"/>
                <w:szCs w:val="28"/>
                <w:lang w:val="en-GB"/>
              </w:rPr>
              <w:t>4</w:t>
            </w:r>
            <w:r w:rsidRPr="0078264A">
              <w:rPr>
                <w:rFonts w:ascii="Times New Roman" w:hAnsi="Times New Roman" w:cs="Times New Roman"/>
                <w:bCs/>
                <w:sz w:val="28"/>
                <w:szCs w:val="28"/>
                <w:lang w:val="en-GB"/>
              </w:rPr>
              <w:t> – June 30, 20</w:t>
            </w:r>
            <w:r w:rsidR="00846F2B" w:rsidRPr="0078264A">
              <w:rPr>
                <w:rFonts w:ascii="Times New Roman" w:hAnsi="Times New Roman" w:cs="Times New Roman"/>
                <w:bCs/>
                <w:sz w:val="28"/>
                <w:szCs w:val="28"/>
                <w:lang w:val="en-GB"/>
              </w:rPr>
              <w:t>30</w:t>
            </w:r>
            <w:r w:rsidRPr="0078264A">
              <w:rPr>
                <w:rFonts w:ascii="Times New Roman" w:hAnsi="Times New Roman" w:cs="Times New Roman"/>
                <w:bCs/>
                <w:sz w:val="28"/>
                <w:szCs w:val="28"/>
                <w:lang w:val="en-GB"/>
              </w:rPr>
              <w:t xml:space="preserve"> with annual review and update when needed</w:t>
            </w:r>
          </w:p>
        </w:tc>
      </w:tr>
      <w:tr w:rsidR="00762A3A" w:rsidRPr="0078264A" w:rsidTr="00774D0E">
        <w:trPr>
          <w:jc w:val="center"/>
        </w:trPr>
        <w:tc>
          <w:tcPr>
            <w:tcW w:w="3397" w:type="dxa"/>
            <w:shd w:val="clear" w:color="auto" w:fill="auto"/>
            <w:vAlign w:val="center"/>
          </w:tcPr>
          <w:p w:rsidR="00D274AE" w:rsidRPr="0078264A" w:rsidRDefault="00D274AE" w:rsidP="00774D0E">
            <w:pPr>
              <w:spacing w:after="0" w:line="228" w:lineRule="auto"/>
              <w:ind w:left="7"/>
              <w:rPr>
                <w:rFonts w:ascii="Times New Roman" w:hAnsi="Times New Roman" w:cs="Times New Roman"/>
                <w:sz w:val="28"/>
                <w:szCs w:val="28"/>
                <w:lang w:val="en-GB"/>
              </w:rPr>
            </w:pPr>
            <w:r w:rsidRPr="0078264A">
              <w:rPr>
                <w:rFonts w:ascii="Times New Roman" w:eastAsia="Times New Roman" w:hAnsi="Times New Roman" w:cs="Times New Roman"/>
                <w:b/>
                <w:sz w:val="28"/>
                <w:szCs w:val="28"/>
                <w:lang w:val="en-GB"/>
              </w:rPr>
              <w:t xml:space="preserve">Internet address of the permanent placement of the </w:t>
            </w:r>
            <w:r w:rsidR="00774D0E" w:rsidRPr="0078264A">
              <w:rPr>
                <w:rFonts w:ascii="Times New Roman" w:eastAsia="Times New Roman" w:hAnsi="Times New Roman" w:cs="Times New Roman"/>
                <w:b/>
                <w:sz w:val="28"/>
                <w:szCs w:val="28"/>
                <w:lang w:val="en-GB"/>
              </w:rPr>
              <w:t xml:space="preserve">training program </w:t>
            </w:r>
            <w:r w:rsidRPr="0078264A">
              <w:rPr>
                <w:rFonts w:ascii="Times New Roman" w:eastAsia="Times New Roman" w:hAnsi="Times New Roman" w:cs="Times New Roman"/>
                <w:b/>
                <w:sz w:val="28"/>
                <w:szCs w:val="28"/>
                <w:lang w:val="en-GB"/>
              </w:rPr>
              <w:t xml:space="preserve">description </w:t>
            </w:r>
          </w:p>
        </w:tc>
        <w:tc>
          <w:tcPr>
            <w:tcW w:w="6993" w:type="dxa"/>
            <w:shd w:val="clear" w:color="auto" w:fill="auto"/>
          </w:tcPr>
          <w:p w:rsidR="00D274AE" w:rsidRPr="0078264A" w:rsidRDefault="00D274AE" w:rsidP="00774D0E">
            <w:pPr>
              <w:spacing w:after="0" w:line="228"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https://www.tdmu.edu.ua/osvitni-programy/</w:t>
            </w:r>
          </w:p>
        </w:tc>
      </w:tr>
      <w:tr w:rsidR="00E356E0" w:rsidRPr="0078264A" w:rsidTr="005C109D">
        <w:trPr>
          <w:jc w:val="center"/>
        </w:trPr>
        <w:tc>
          <w:tcPr>
            <w:tcW w:w="10390" w:type="dxa"/>
            <w:gridSpan w:val="2"/>
            <w:shd w:val="clear" w:color="auto" w:fill="auto"/>
          </w:tcPr>
          <w:p w:rsidR="00E356E0" w:rsidRPr="0078264A" w:rsidRDefault="00E356E0" w:rsidP="00774D0E">
            <w:pPr>
              <w:tabs>
                <w:tab w:val="left" w:pos="426"/>
              </w:tabs>
              <w:spacing w:after="0" w:line="228" w:lineRule="auto"/>
              <w:jc w:val="center"/>
              <w:rPr>
                <w:rFonts w:ascii="Times New Roman" w:hAnsi="Times New Roman" w:cs="Times New Roman"/>
                <w:b/>
                <w:spacing w:val="-5"/>
                <w:sz w:val="28"/>
                <w:szCs w:val="28"/>
                <w:lang w:val="en-GB"/>
              </w:rPr>
            </w:pPr>
            <w:r w:rsidRPr="0078264A">
              <w:rPr>
                <w:rFonts w:ascii="Times New Roman" w:hAnsi="Times New Roman" w:cs="Times New Roman"/>
                <w:b/>
                <w:spacing w:val="60"/>
                <w:sz w:val="28"/>
                <w:szCs w:val="28"/>
                <w:lang w:val="en-GB"/>
              </w:rPr>
              <w:br w:type="page"/>
            </w:r>
            <w:r w:rsidRPr="0078264A">
              <w:rPr>
                <w:rFonts w:ascii="Times New Roman" w:hAnsi="Times New Roman" w:cs="Times New Roman"/>
                <w:b/>
                <w:spacing w:val="-5"/>
                <w:sz w:val="28"/>
                <w:szCs w:val="28"/>
                <w:lang w:val="en-GB"/>
              </w:rPr>
              <w:t xml:space="preserve">2 – </w:t>
            </w:r>
            <w:r w:rsidRPr="0078264A">
              <w:rPr>
                <w:rFonts w:ascii="Times New Roman" w:eastAsia="Times New Roman" w:hAnsi="Times New Roman" w:cs="Times New Roman"/>
                <w:b/>
                <w:sz w:val="28"/>
                <w:szCs w:val="28"/>
                <w:lang w:val="en-GB"/>
              </w:rPr>
              <w:t>The purpose of the training program</w:t>
            </w:r>
          </w:p>
        </w:tc>
      </w:tr>
      <w:tr w:rsidR="00E356E0" w:rsidRPr="0078264A" w:rsidTr="005C109D">
        <w:trPr>
          <w:jc w:val="center"/>
        </w:trPr>
        <w:tc>
          <w:tcPr>
            <w:tcW w:w="10390" w:type="dxa"/>
            <w:gridSpan w:val="2"/>
            <w:shd w:val="clear" w:color="auto" w:fill="auto"/>
          </w:tcPr>
          <w:p w:rsidR="00E356E0" w:rsidRPr="0078264A" w:rsidRDefault="005A7EC4" w:rsidP="00774D0E">
            <w:pPr>
              <w:tabs>
                <w:tab w:val="left" w:pos="426"/>
              </w:tabs>
              <w:spacing w:after="0" w:line="228" w:lineRule="auto"/>
              <w:jc w:val="both"/>
              <w:rPr>
                <w:rFonts w:ascii="Times New Roman" w:hAnsi="Times New Roman" w:cs="Times New Roman"/>
                <w:b/>
                <w:spacing w:val="60"/>
                <w:sz w:val="28"/>
                <w:szCs w:val="28"/>
                <w:lang w:val="en-GB"/>
              </w:rPr>
            </w:pPr>
            <w:r w:rsidRPr="0078264A">
              <w:rPr>
                <w:rFonts w:ascii="Times New Roman" w:hAnsi="Times New Roman" w:cs="Times New Roman"/>
                <w:sz w:val="28"/>
                <w:szCs w:val="28"/>
                <w:lang w:val="en-GB" w:eastAsia="ru-RU"/>
              </w:rPr>
              <w:lastRenderedPageBreak/>
              <w:t>T</w:t>
            </w:r>
            <w:r w:rsidR="00E356E0" w:rsidRPr="0078264A">
              <w:rPr>
                <w:rFonts w:ascii="Times New Roman" w:hAnsi="Times New Roman" w:cs="Times New Roman"/>
                <w:sz w:val="28"/>
                <w:szCs w:val="28"/>
                <w:lang w:val="en-GB" w:eastAsia="ru-RU"/>
              </w:rPr>
              <w:t>o ensure the training of a highly qualified doctor who is able to apply the acquired knowledge, abilities, skills and understanding of general and professional training to solve the typical tasks in the field of health care in the relevant position, the scope of which is provided by the specified lists of syndromes and symptoms of diseases, emergency conditions, physiological, pathological conditions and diseases that require special patient management tactics; laboratory and instrumental research, medical manipulations; issues of labour, legal and military expertise.</w:t>
            </w:r>
          </w:p>
        </w:tc>
      </w:tr>
      <w:tr w:rsidR="00E356E0" w:rsidRPr="0078264A" w:rsidTr="005C109D">
        <w:trPr>
          <w:jc w:val="center"/>
        </w:trPr>
        <w:tc>
          <w:tcPr>
            <w:tcW w:w="10390" w:type="dxa"/>
            <w:gridSpan w:val="2"/>
            <w:shd w:val="clear" w:color="auto" w:fill="auto"/>
          </w:tcPr>
          <w:p w:rsidR="00E356E0" w:rsidRPr="0078264A" w:rsidRDefault="00E356E0" w:rsidP="00774D0E">
            <w:pPr>
              <w:pStyle w:val="Default"/>
              <w:spacing w:line="228" w:lineRule="auto"/>
              <w:jc w:val="center"/>
              <w:rPr>
                <w:color w:val="auto"/>
                <w:sz w:val="28"/>
                <w:szCs w:val="28"/>
                <w:lang w:val="en-GB"/>
              </w:rPr>
            </w:pPr>
            <w:r w:rsidRPr="0078264A">
              <w:rPr>
                <w:b/>
                <w:bCs/>
                <w:color w:val="auto"/>
                <w:sz w:val="28"/>
                <w:szCs w:val="28"/>
                <w:lang w:val="en-GB"/>
              </w:rPr>
              <w:t xml:space="preserve">3 – </w:t>
            </w:r>
            <w:r w:rsidRPr="0078264A">
              <w:rPr>
                <w:b/>
                <w:color w:val="auto"/>
                <w:sz w:val="28"/>
                <w:szCs w:val="28"/>
                <w:lang w:val="en-GB"/>
              </w:rPr>
              <w:t>Characteristics of the training program</w:t>
            </w:r>
          </w:p>
        </w:tc>
      </w:tr>
      <w:tr w:rsidR="00762A3A" w:rsidRPr="0078264A" w:rsidTr="00774D0E">
        <w:trPr>
          <w:trHeight w:val="557"/>
          <w:jc w:val="center"/>
        </w:trPr>
        <w:tc>
          <w:tcPr>
            <w:tcW w:w="3397" w:type="dxa"/>
            <w:shd w:val="clear" w:color="auto" w:fill="auto"/>
            <w:vAlign w:val="center"/>
          </w:tcPr>
          <w:p w:rsidR="00E356E0" w:rsidRPr="0078264A" w:rsidRDefault="00E356E0" w:rsidP="00774D0E">
            <w:pPr>
              <w:spacing w:after="0" w:line="228" w:lineRule="auto"/>
              <w:ind w:right="601"/>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Subject area (branch of knowledge, specialty)</w:t>
            </w:r>
          </w:p>
        </w:tc>
        <w:tc>
          <w:tcPr>
            <w:tcW w:w="6993" w:type="dxa"/>
            <w:shd w:val="clear" w:color="auto" w:fill="auto"/>
          </w:tcPr>
          <w:p w:rsidR="00D274AE" w:rsidRPr="0078264A" w:rsidRDefault="00E356E0" w:rsidP="00774D0E">
            <w:pPr>
              <w:pStyle w:val="Default"/>
              <w:spacing w:line="228" w:lineRule="auto"/>
              <w:jc w:val="both"/>
              <w:rPr>
                <w:color w:val="auto"/>
                <w:sz w:val="28"/>
                <w:szCs w:val="28"/>
                <w:lang w:val="en-GB"/>
              </w:rPr>
            </w:pPr>
            <w:r w:rsidRPr="0078264A">
              <w:rPr>
                <w:color w:val="auto"/>
                <w:sz w:val="28"/>
                <w:szCs w:val="28"/>
                <w:lang w:val="en-GB"/>
              </w:rPr>
              <w:t xml:space="preserve">Specialty 222 Medicine, branch of knowledge 22 Health Care, multidisciplinary. General training disciplines – </w:t>
            </w:r>
            <w:r w:rsidR="00D274AE" w:rsidRPr="0078264A">
              <w:rPr>
                <w:color w:val="auto"/>
                <w:sz w:val="28"/>
                <w:szCs w:val="28"/>
                <w:lang w:val="en-GB"/>
              </w:rPr>
              <w:t>21.1% (76 credits), professional training disciplines – 53.9% (194 credits), elective courses – 25% (90 credits) including 30 credits of practical training rotations.</w:t>
            </w:r>
          </w:p>
          <w:p w:rsidR="00E356E0" w:rsidRPr="0078264A" w:rsidRDefault="00E356E0" w:rsidP="00774D0E">
            <w:pPr>
              <w:pStyle w:val="Default"/>
              <w:spacing w:line="228" w:lineRule="auto"/>
              <w:jc w:val="both"/>
              <w:rPr>
                <w:color w:val="auto"/>
                <w:sz w:val="28"/>
                <w:szCs w:val="28"/>
                <w:lang w:val="en-GB"/>
              </w:rPr>
            </w:pPr>
            <w:r w:rsidRPr="0078264A">
              <w:rPr>
                <w:color w:val="auto"/>
                <w:sz w:val="28"/>
                <w:szCs w:val="28"/>
                <w:lang w:val="en-GB"/>
              </w:rPr>
              <w:t xml:space="preserve">The </w:t>
            </w:r>
            <w:r w:rsidRPr="0078264A">
              <w:rPr>
                <w:i/>
                <w:iCs/>
                <w:color w:val="auto"/>
                <w:sz w:val="28"/>
                <w:szCs w:val="28"/>
                <w:lang w:val="en-GB"/>
              </w:rPr>
              <w:t xml:space="preserve">object of </w:t>
            </w:r>
            <w:r w:rsidR="005A7EC4" w:rsidRPr="0078264A">
              <w:rPr>
                <w:i/>
                <w:iCs/>
                <w:color w:val="auto"/>
                <w:sz w:val="28"/>
                <w:szCs w:val="28"/>
                <w:lang w:val="en-GB"/>
              </w:rPr>
              <w:t xml:space="preserve">the </w:t>
            </w:r>
            <w:r w:rsidRPr="0078264A">
              <w:rPr>
                <w:i/>
                <w:iCs/>
                <w:color w:val="auto"/>
                <w:sz w:val="28"/>
                <w:szCs w:val="28"/>
                <w:lang w:val="en-GB"/>
              </w:rPr>
              <w:t>activity</w:t>
            </w:r>
            <w:r w:rsidRPr="0078264A">
              <w:rPr>
                <w:color w:val="auto"/>
                <w:sz w:val="28"/>
                <w:szCs w:val="28"/>
                <w:lang w:val="en-GB"/>
              </w:rPr>
              <w:t xml:space="preserve"> is the prevention, diagnosis and treatment of human diseases; the impact of health problems on patients, their families and the population, health maintenance.</w:t>
            </w:r>
          </w:p>
          <w:p w:rsidR="00E356E0" w:rsidRPr="0078264A" w:rsidRDefault="00E356E0" w:rsidP="00774D0E">
            <w:pPr>
              <w:pStyle w:val="Default"/>
              <w:spacing w:line="228" w:lineRule="auto"/>
              <w:jc w:val="both"/>
              <w:rPr>
                <w:color w:val="auto"/>
                <w:sz w:val="28"/>
                <w:szCs w:val="28"/>
                <w:lang w:val="en-GB"/>
              </w:rPr>
            </w:pPr>
            <w:r w:rsidRPr="0078264A">
              <w:rPr>
                <w:i/>
                <w:iCs/>
                <w:color w:val="auto"/>
                <w:sz w:val="28"/>
                <w:szCs w:val="28"/>
                <w:lang w:val="en-GB"/>
              </w:rPr>
              <w:t>Learning goals</w:t>
            </w:r>
            <w:r w:rsidRPr="0078264A">
              <w:rPr>
                <w:color w:val="auto"/>
                <w:sz w:val="28"/>
                <w:szCs w:val="28"/>
                <w:lang w:val="en-GB"/>
              </w:rPr>
              <w:t xml:space="preserve"> is the development of the ability to apply the acquired knowledge, skills, abilities and understanding to solve typical and complex problems, including research and innovation, in the field of medicine, creating conditions for students for self-development, professional development, cultural and spiritual search, opportunities to build their individual educational pathway with the account of the principles of student-centred learning. Ability to continue learning with a high degree of autonomy.</w:t>
            </w:r>
          </w:p>
          <w:p w:rsidR="00E356E0" w:rsidRPr="0078264A" w:rsidRDefault="00E356E0" w:rsidP="00774D0E">
            <w:pPr>
              <w:pStyle w:val="Default"/>
              <w:spacing w:line="228" w:lineRule="auto"/>
              <w:jc w:val="both"/>
              <w:rPr>
                <w:color w:val="auto"/>
                <w:sz w:val="28"/>
                <w:szCs w:val="28"/>
                <w:lang w:val="en-GB"/>
              </w:rPr>
            </w:pPr>
            <w:r w:rsidRPr="0078264A">
              <w:rPr>
                <w:i/>
                <w:iCs/>
                <w:color w:val="auto"/>
                <w:sz w:val="28"/>
                <w:szCs w:val="28"/>
                <w:lang w:val="en-GB"/>
              </w:rPr>
              <w:t>Theoretical content of the subject area</w:t>
            </w:r>
            <w:r w:rsidRPr="0078264A">
              <w:rPr>
                <w:color w:val="auto"/>
                <w:sz w:val="28"/>
                <w:szCs w:val="28"/>
                <w:lang w:val="en-GB"/>
              </w:rPr>
              <w:t>:</w:t>
            </w:r>
          </w:p>
          <w:p w:rsidR="00E356E0" w:rsidRPr="0078264A" w:rsidRDefault="00D274AE" w:rsidP="00774D0E">
            <w:pPr>
              <w:pStyle w:val="Default"/>
              <w:spacing w:line="228" w:lineRule="auto"/>
              <w:jc w:val="both"/>
              <w:rPr>
                <w:color w:val="auto"/>
                <w:sz w:val="28"/>
                <w:szCs w:val="28"/>
                <w:lang w:val="en-GB"/>
              </w:rPr>
            </w:pPr>
            <w:r w:rsidRPr="0078264A">
              <w:rPr>
                <w:color w:val="auto"/>
                <w:sz w:val="28"/>
                <w:szCs w:val="28"/>
                <w:lang w:val="en-GB"/>
              </w:rPr>
              <w:t>c</w:t>
            </w:r>
            <w:r w:rsidR="00E356E0" w:rsidRPr="0078264A">
              <w:rPr>
                <w:color w:val="auto"/>
                <w:sz w:val="28"/>
                <w:szCs w:val="28"/>
                <w:lang w:val="en-GB"/>
              </w:rPr>
              <w:t>oncepts, principles and theories of prevention, diagnosis and treatment of human diseases at the individual, family and population levels.</w:t>
            </w:r>
          </w:p>
          <w:p w:rsidR="00E356E0" w:rsidRPr="0078264A" w:rsidRDefault="00E356E0" w:rsidP="00774D0E">
            <w:pPr>
              <w:pStyle w:val="Default"/>
              <w:spacing w:line="228" w:lineRule="auto"/>
              <w:jc w:val="both"/>
              <w:rPr>
                <w:color w:val="auto"/>
                <w:sz w:val="28"/>
                <w:szCs w:val="28"/>
                <w:lang w:val="en-GB"/>
              </w:rPr>
            </w:pPr>
            <w:r w:rsidRPr="0078264A">
              <w:rPr>
                <w:i/>
                <w:iCs/>
                <w:color w:val="auto"/>
                <w:sz w:val="28"/>
                <w:szCs w:val="28"/>
                <w:lang w:val="en-GB"/>
              </w:rPr>
              <w:t>Methods, techniques and technologies</w:t>
            </w:r>
            <w:r w:rsidRPr="0078264A">
              <w:rPr>
                <w:color w:val="auto"/>
                <w:sz w:val="28"/>
                <w:szCs w:val="28"/>
                <w:lang w:val="en-GB"/>
              </w:rPr>
              <w:t>:</w:t>
            </w:r>
          </w:p>
          <w:p w:rsidR="00E356E0" w:rsidRPr="0078264A" w:rsidRDefault="00D274AE" w:rsidP="00774D0E">
            <w:pPr>
              <w:pStyle w:val="Default"/>
              <w:spacing w:line="228" w:lineRule="auto"/>
              <w:jc w:val="both"/>
              <w:rPr>
                <w:color w:val="auto"/>
                <w:sz w:val="28"/>
                <w:szCs w:val="28"/>
                <w:lang w:val="en-GB"/>
              </w:rPr>
            </w:pPr>
            <w:r w:rsidRPr="0078264A">
              <w:rPr>
                <w:color w:val="auto"/>
                <w:sz w:val="28"/>
                <w:szCs w:val="28"/>
                <w:lang w:val="en-GB"/>
              </w:rPr>
              <w:t>a</w:t>
            </w:r>
            <w:r w:rsidR="00E356E0" w:rsidRPr="0078264A">
              <w:rPr>
                <w:color w:val="auto"/>
                <w:sz w:val="28"/>
                <w:szCs w:val="28"/>
                <w:lang w:val="en-GB"/>
              </w:rPr>
              <w:t>namnestic, clinical, laboratory, instrumental methods of diagnostic process implementation, determining the main symptoms and syndromes, determining the preliminary and clinical diagnosis; technologies of diagnosis, treatment and prevention, management and organization of work in the field of health care.</w:t>
            </w:r>
          </w:p>
          <w:p w:rsidR="00E356E0" w:rsidRPr="0078264A" w:rsidRDefault="00E356E0" w:rsidP="00774D0E">
            <w:pPr>
              <w:pStyle w:val="Default"/>
              <w:spacing w:line="228" w:lineRule="auto"/>
              <w:jc w:val="both"/>
              <w:rPr>
                <w:i/>
                <w:iCs/>
                <w:color w:val="auto"/>
                <w:sz w:val="28"/>
                <w:szCs w:val="28"/>
                <w:lang w:val="en-GB"/>
              </w:rPr>
            </w:pPr>
            <w:r w:rsidRPr="0078264A">
              <w:rPr>
                <w:i/>
                <w:iCs/>
                <w:color w:val="auto"/>
                <w:sz w:val="28"/>
                <w:szCs w:val="28"/>
                <w:lang w:val="en-GB"/>
              </w:rPr>
              <w:t>Tools and equipment:</w:t>
            </w:r>
          </w:p>
          <w:p w:rsidR="00E356E0" w:rsidRPr="0078264A" w:rsidRDefault="00E356E0" w:rsidP="00774D0E">
            <w:pPr>
              <w:pStyle w:val="Default"/>
              <w:spacing w:line="228" w:lineRule="auto"/>
              <w:jc w:val="both"/>
              <w:rPr>
                <w:color w:val="auto"/>
                <w:sz w:val="28"/>
                <w:szCs w:val="28"/>
                <w:lang w:val="en-GB"/>
              </w:rPr>
            </w:pPr>
            <w:r w:rsidRPr="0078264A">
              <w:rPr>
                <w:color w:val="auto"/>
                <w:sz w:val="28"/>
                <w:szCs w:val="28"/>
                <w:lang w:val="en-GB"/>
              </w:rPr>
              <w:t>modern diagnostic, therapeutic and other devices, items and devices for carrying out professional activities.</w:t>
            </w:r>
          </w:p>
        </w:tc>
      </w:tr>
      <w:tr w:rsidR="00762A3A" w:rsidRPr="0078264A" w:rsidTr="00774D0E">
        <w:trPr>
          <w:jc w:val="center"/>
        </w:trPr>
        <w:tc>
          <w:tcPr>
            <w:tcW w:w="3397" w:type="dxa"/>
            <w:shd w:val="clear" w:color="auto" w:fill="auto"/>
            <w:vAlign w:val="center"/>
          </w:tcPr>
          <w:p w:rsidR="00E356E0" w:rsidRPr="0078264A" w:rsidRDefault="00E356E0" w:rsidP="00774D0E">
            <w:pPr>
              <w:spacing w:after="0" w:line="228" w:lineRule="auto"/>
              <w:ind w:left="7"/>
              <w:rPr>
                <w:rFonts w:ascii="Times New Roman" w:hAnsi="Times New Roman" w:cs="Times New Roman"/>
                <w:sz w:val="28"/>
                <w:szCs w:val="28"/>
                <w:lang w:val="en-GB"/>
              </w:rPr>
            </w:pPr>
            <w:r w:rsidRPr="0078264A">
              <w:rPr>
                <w:rFonts w:ascii="Times New Roman" w:eastAsia="Times New Roman" w:hAnsi="Times New Roman" w:cs="Times New Roman"/>
                <w:b/>
                <w:sz w:val="28"/>
                <w:szCs w:val="28"/>
                <w:lang w:val="en-GB"/>
              </w:rPr>
              <w:t>Orientation of the training program</w:t>
            </w:r>
          </w:p>
        </w:tc>
        <w:tc>
          <w:tcPr>
            <w:tcW w:w="6993" w:type="dxa"/>
            <w:shd w:val="clear" w:color="auto" w:fill="auto"/>
          </w:tcPr>
          <w:p w:rsidR="00E356E0" w:rsidRPr="0078264A" w:rsidRDefault="004419B1" w:rsidP="00774D0E">
            <w:pPr>
              <w:autoSpaceDE w:val="0"/>
              <w:autoSpaceDN w:val="0"/>
              <w:adjustRightInd w:val="0"/>
              <w:spacing w:after="0" w:line="228" w:lineRule="auto"/>
              <w:jc w:val="both"/>
              <w:rPr>
                <w:rFonts w:ascii="Times New Roman" w:hAnsi="Times New Roman" w:cs="Times New Roman"/>
                <w:spacing w:val="-5"/>
                <w:sz w:val="28"/>
                <w:szCs w:val="28"/>
                <w:lang w:val="en-GB"/>
              </w:rPr>
            </w:pPr>
            <w:r w:rsidRPr="0078264A">
              <w:rPr>
                <w:rFonts w:ascii="Times New Roman" w:hAnsi="Times New Roman" w:cs="Times New Roman"/>
                <w:sz w:val="28"/>
                <w:szCs w:val="28"/>
                <w:lang w:val="en-GB" w:eastAsia="ru-RU"/>
              </w:rPr>
              <w:t>The educational and professional program has an applied, practically-oriented nature of studying the theory and practice of medicine.</w:t>
            </w:r>
          </w:p>
        </w:tc>
      </w:tr>
      <w:tr w:rsidR="00762A3A" w:rsidRPr="0078264A" w:rsidTr="00774D0E">
        <w:trPr>
          <w:jc w:val="center"/>
        </w:trPr>
        <w:tc>
          <w:tcPr>
            <w:tcW w:w="3397" w:type="dxa"/>
            <w:shd w:val="clear" w:color="auto" w:fill="auto"/>
            <w:vAlign w:val="center"/>
          </w:tcPr>
          <w:p w:rsidR="00E356E0" w:rsidRPr="0078264A" w:rsidRDefault="00E356E0" w:rsidP="00774D0E">
            <w:pPr>
              <w:spacing w:after="0" w:line="228" w:lineRule="auto"/>
              <w:ind w:left="7"/>
              <w:rPr>
                <w:rFonts w:ascii="Times New Roman" w:hAnsi="Times New Roman" w:cs="Times New Roman"/>
                <w:sz w:val="28"/>
                <w:szCs w:val="28"/>
                <w:lang w:val="en-GB"/>
              </w:rPr>
            </w:pPr>
            <w:r w:rsidRPr="0078264A">
              <w:rPr>
                <w:rFonts w:ascii="Times New Roman" w:eastAsia="Times New Roman" w:hAnsi="Times New Roman" w:cs="Times New Roman"/>
                <w:b/>
                <w:sz w:val="28"/>
                <w:szCs w:val="28"/>
                <w:lang w:val="en-GB"/>
              </w:rPr>
              <w:t xml:space="preserve">The main focus of the training program </w:t>
            </w:r>
          </w:p>
        </w:tc>
        <w:tc>
          <w:tcPr>
            <w:tcW w:w="6993" w:type="dxa"/>
            <w:shd w:val="clear" w:color="auto" w:fill="auto"/>
          </w:tcPr>
          <w:p w:rsidR="00E356E0" w:rsidRPr="0078264A" w:rsidRDefault="00D274AE" w:rsidP="00774D0E">
            <w:pPr>
              <w:pStyle w:val="Default"/>
              <w:spacing w:line="228" w:lineRule="auto"/>
              <w:jc w:val="both"/>
              <w:rPr>
                <w:color w:val="auto"/>
                <w:sz w:val="28"/>
                <w:szCs w:val="28"/>
                <w:lang w:val="en-GB"/>
              </w:rPr>
            </w:pPr>
            <w:r w:rsidRPr="0078264A">
              <w:rPr>
                <w:color w:val="auto"/>
                <w:sz w:val="28"/>
                <w:szCs w:val="28"/>
                <w:lang w:val="en-GB"/>
              </w:rPr>
              <w:t>E</w:t>
            </w:r>
            <w:r w:rsidR="00E356E0" w:rsidRPr="0078264A">
              <w:rPr>
                <w:color w:val="auto"/>
                <w:sz w:val="28"/>
                <w:szCs w:val="28"/>
                <w:lang w:val="en-GB"/>
              </w:rPr>
              <w:t>ducation in the branch of knowledge 22 Health Care, specialty 222 Medicine, knowledge of public health care, diagnosis, treatment, prevention of diseases, necessary for carrying out professional activities</w:t>
            </w:r>
          </w:p>
          <w:p w:rsidR="00E356E0" w:rsidRPr="0078264A" w:rsidRDefault="00E356E0" w:rsidP="00774D0E">
            <w:pPr>
              <w:autoSpaceDE w:val="0"/>
              <w:autoSpaceDN w:val="0"/>
              <w:adjustRightInd w:val="0"/>
              <w:spacing w:after="0" w:line="228" w:lineRule="auto"/>
              <w:jc w:val="both"/>
              <w:rPr>
                <w:rFonts w:ascii="Times New Roman" w:hAnsi="Times New Roman" w:cs="Times New Roman"/>
                <w:sz w:val="28"/>
                <w:szCs w:val="28"/>
                <w:lang w:val="en-GB" w:eastAsia="ru-RU"/>
              </w:rPr>
            </w:pPr>
            <w:r w:rsidRPr="0078264A">
              <w:rPr>
                <w:rFonts w:ascii="Times New Roman" w:hAnsi="Times New Roman" w:cs="Times New Roman"/>
                <w:sz w:val="28"/>
                <w:szCs w:val="28"/>
                <w:lang w:val="en-GB"/>
              </w:rPr>
              <w:t>Key words: medicine, physician, general medicine</w:t>
            </w:r>
          </w:p>
        </w:tc>
      </w:tr>
      <w:tr w:rsidR="00762A3A" w:rsidRPr="0078264A" w:rsidTr="00774D0E">
        <w:trPr>
          <w:jc w:val="center"/>
        </w:trPr>
        <w:tc>
          <w:tcPr>
            <w:tcW w:w="3397" w:type="dxa"/>
            <w:shd w:val="clear" w:color="auto" w:fill="auto"/>
            <w:vAlign w:val="center"/>
          </w:tcPr>
          <w:p w:rsidR="00E356E0" w:rsidRPr="0078264A" w:rsidRDefault="00E356E0" w:rsidP="00774D0E">
            <w:pPr>
              <w:spacing w:after="0" w:line="228" w:lineRule="auto"/>
              <w:ind w:left="7"/>
              <w:rPr>
                <w:rFonts w:ascii="Times New Roman" w:hAnsi="Times New Roman" w:cs="Times New Roman"/>
                <w:sz w:val="28"/>
                <w:szCs w:val="28"/>
                <w:lang w:val="en-GB"/>
              </w:rPr>
            </w:pPr>
            <w:r w:rsidRPr="0078264A">
              <w:rPr>
                <w:rFonts w:ascii="Times New Roman" w:eastAsia="Times New Roman" w:hAnsi="Times New Roman" w:cs="Times New Roman"/>
                <w:b/>
                <w:sz w:val="28"/>
                <w:szCs w:val="28"/>
                <w:lang w:val="en-GB"/>
              </w:rPr>
              <w:lastRenderedPageBreak/>
              <w:t>Peculiarities of the program</w:t>
            </w:r>
            <w:r w:rsidRPr="0078264A">
              <w:rPr>
                <w:rFonts w:ascii="Times New Roman" w:eastAsia="Times New Roman" w:hAnsi="Times New Roman" w:cs="Times New Roman"/>
                <w:sz w:val="28"/>
                <w:szCs w:val="28"/>
                <w:lang w:val="en-GB"/>
              </w:rPr>
              <w:t xml:space="preserve"> </w:t>
            </w:r>
          </w:p>
        </w:tc>
        <w:tc>
          <w:tcPr>
            <w:tcW w:w="6993" w:type="dxa"/>
            <w:shd w:val="clear" w:color="auto" w:fill="auto"/>
          </w:tcPr>
          <w:p w:rsidR="004419B1" w:rsidRPr="0078264A" w:rsidRDefault="004419B1" w:rsidP="00774D0E">
            <w:pPr>
              <w:pStyle w:val="Default"/>
              <w:spacing w:line="228" w:lineRule="auto"/>
              <w:jc w:val="both"/>
              <w:rPr>
                <w:color w:val="auto"/>
                <w:sz w:val="28"/>
                <w:szCs w:val="28"/>
                <w:lang w:val="en-GB"/>
              </w:rPr>
            </w:pPr>
            <w:r w:rsidRPr="0078264A">
              <w:rPr>
                <w:color w:val="auto"/>
                <w:sz w:val="28"/>
                <w:szCs w:val="28"/>
                <w:lang w:val="en-GB"/>
              </w:rPr>
              <w:t xml:space="preserve">Acquisition of general and professional competences </w:t>
            </w:r>
            <w:r w:rsidR="001B27F2" w:rsidRPr="0078264A">
              <w:rPr>
                <w:color w:val="auto"/>
                <w:sz w:val="28"/>
                <w:szCs w:val="28"/>
                <w:lang w:val="en-GB"/>
              </w:rPr>
              <w:t>defined in</w:t>
            </w:r>
            <w:r w:rsidRPr="0078264A">
              <w:rPr>
                <w:color w:val="auto"/>
                <w:sz w:val="28"/>
                <w:szCs w:val="28"/>
                <w:lang w:val="en-GB"/>
              </w:rPr>
              <w:t xml:space="preserve"> the program is implemented by combining theoretical and practical training with teaching in small </w:t>
            </w:r>
            <w:r w:rsidR="001B27F2" w:rsidRPr="0078264A">
              <w:rPr>
                <w:color w:val="auto"/>
                <w:sz w:val="28"/>
                <w:szCs w:val="28"/>
                <w:lang w:val="en-GB"/>
              </w:rPr>
              <w:t xml:space="preserve">student </w:t>
            </w:r>
            <w:r w:rsidRPr="0078264A">
              <w:rPr>
                <w:color w:val="auto"/>
                <w:sz w:val="28"/>
                <w:szCs w:val="28"/>
                <w:lang w:val="en-GB"/>
              </w:rPr>
              <w:t>groups. The study of clinical disciplines and ensuring the</w:t>
            </w:r>
            <w:r w:rsidR="001B27F2" w:rsidRPr="0078264A">
              <w:rPr>
                <w:color w:val="auto"/>
                <w:sz w:val="28"/>
                <w:szCs w:val="28"/>
                <w:lang w:val="en-GB"/>
              </w:rPr>
              <w:t xml:space="preserve"> development of </w:t>
            </w:r>
            <w:r w:rsidRPr="0078264A">
              <w:rPr>
                <w:color w:val="auto"/>
                <w:sz w:val="28"/>
                <w:szCs w:val="28"/>
                <w:lang w:val="en-GB"/>
              </w:rPr>
              <w:t xml:space="preserve">special (professional) competences by </w:t>
            </w:r>
            <w:r w:rsidR="001B27F2" w:rsidRPr="0078264A">
              <w:rPr>
                <w:color w:val="auto"/>
                <w:sz w:val="28"/>
                <w:szCs w:val="28"/>
                <w:lang w:val="en-GB"/>
              </w:rPr>
              <w:t>those obtaining Ma</w:t>
            </w:r>
            <w:r w:rsidRPr="0078264A">
              <w:rPr>
                <w:color w:val="auto"/>
                <w:sz w:val="28"/>
                <w:szCs w:val="28"/>
                <w:lang w:val="en-GB"/>
              </w:rPr>
              <w:t>ster</w:t>
            </w:r>
            <w:r w:rsidR="001B27F2" w:rsidRPr="0078264A">
              <w:rPr>
                <w:color w:val="auto"/>
                <w:sz w:val="28"/>
                <w:szCs w:val="28"/>
                <w:lang w:val="en-GB"/>
              </w:rPr>
              <w:t>’</w:t>
            </w:r>
            <w:r w:rsidRPr="0078264A">
              <w:rPr>
                <w:color w:val="auto"/>
                <w:sz w:val="28"/>
                <w:szCs w:val="28"/>
                <w:lang w:val="en-GB"/>
              </w:rPr>
              <w:t>s degree in the specialty 222 "Medicine" is carried out at the clinical departments of TNMU in accordance with the profile of the department and curricula. Professional training at clinical departments takes into account the specifics of each discipline and, in order to acquire professional competences, necessarily involves the use of simulation training methods, work with the use of diagnostic equipment and direct work at the patient</w:t>
            </w:r>
            <w:r w:rsidR="001B27F2" w:rsidRPr="0078264A">
              <w:rPr>
                <w:color w:val="auto"/>
                <w:sz w:val="28"/>
                <w:szCs w:val="28"/>
                <w:lang w:val="en-GB"/>
              </w:rPr>
              <w:t>’</w:t>
            </w:r>
            <w:r w:rsidRPr="0078264A">
              <w:rPr>
                <w:color w:val="auto"/>
                <w:sz w:val="28"/>
                <w:szCs w:val="28"/>
                <w:lang w:val="en-GB"/>
              </w:rPr>
              <w:t xml:space="preserve">s bedside (in general, at least 50% of the classroom hours of the </w:t>
            </w:r>
            <w:r w:rsidR="001B27F2" w:rsidRPr="0078264A">
              <w:rPr>
                <w:color w:val="auto"/>
                <w:sz w:val="28"/>
                <w:szCs w:val="28"/>
                <w:lang w:val="en-GB"/>
              </w:rPr>
              <w:t>corresponding</w:t>
            </w:r>
            <w:r w:rsidRPr="0078264A">
              <w:rPr>
                <w:color w:val="auto"/>
                <w:sz w:val="28"/>
                <w:szCs w:val="28"/>
                <w:lang w:val="en-GB"/>
              </w:rPr>
              <w:t xml:space="preserve"> disciplines). </w:t>
            </w:r>
            <w:r w:rsidR="001B27F2" w:rsidRPr="0078264A">
              <w:rPr>
                <w:color w:val="auto"/>
                <w:sz w:val="28"/>
                <w:szCs w:val="28"/>
                <w:lang w:val="en-GB"/>
              </w:rPr>
              <w:t>P</w:t>
            </w:r>
            <w:r w:rsidRPr="0078264A">
              <w:rPr>
                <w:color w:val="auto"/>
                <w:sz w:val="28"/>
                <w:szCs w:val="28"/>
                <w:lang w:val="en-GB"/>
              </w:rPr>
              <w:t xml:space="preserve">ractical training and acquisition of practical skills is implemented through the </w:t>
            </w:r>
            <w:r w:rsidR="001B27F2" w:rsidRPr="0078264A">
              <w:rPr>
                <w:color w:val="auto"/>
                <w:sz w:val="28"/>
                <w:szCs w:val="28"/>
                <w:lang w:val="en-GB"/>
              </w:rPr>
              <w:t>introduction</w:t>
            </w:r>
            <w:r w:rsidRPr="0078264A">
              <w:rPr>
                <w:color w:val="auto"/>
                <w:sz w:val="28"/>
                <w:szCs w:val="28"/>
                <w:lang w:val="en-GB"/>
              </w:rPr>
              <w:t xml:space="preserve"> of an end-to-end simulation training program, including practice-simulation training with an emphasis on mastering basic and advanced resuscitation measures.</w:t>
            </w:r>
          </w:p>
          <w:p w:rsidR="00E356E0" w:rsidRPr="0078264A" w:rsidRDefault="004419B1" w:rsidP="00774D0E">
            <w:pPr>
              <w:pStyle w:val="Default"/>
              <w:spacing w:line="228" w:lineRule="auto"/>
              <w:jc w:val="both"/>
              <w:rPr>
                <w:color w:val="auto"/>
                <w:sz w:val="28"/>
                <w:szCs w:val="28"/>
                <w:lang w:val="en-GB"/>
              </w:rPr>
            </w:pPr>
            <w:r w:rsidRPr="0078264A">
              <w:rPr>
                <w:color w:val="auto"/>
                <w:sz w:val="28"/>
                <w:szCs w:val="28"/>
                <w:lang w:val="en-GB"/>
              </w:rPr>
              <w:t>The program is implemented in Ukrainian and English.</w:t>
            </w:r>
          </w:p>
        </w:tc>
      </w:tr>
      <w:tr w:rsidR="00E356E0" w:rsidRPr="0078264A" w:rsidTr="005C109D">
        <w:trPr>
          <w:jc w:val="center"/>
        </w:trPr>
        <w:tc>
          <w:tcPr>
            <w:tcW w:w="10390" w:type="dxa"/>
            <w:gridSpan w:val="2"/>
            <w:shd w:val="clear" w:color="auto" w:fill="auto"/>
          </w:tcPr>
          <w:p w:rsidR="00E356E0" w:rsidRPr="0078264A" w:rsidRDefault="00E356E0" w:rsidP="00774D0E">
            <w:pPr>
              <w:pStyle w:val="Default"/>
              <w:spacing w:line="228" w:lineRule="auto"/>
              <w:ind w:left="-75"/>
              <w:jc w:val="center"/>
              <w:rPr>
                <w:b/>
                <w:color w:val="auto"/>
                <w:sz w:val="28"/>
                <w:szCs w:val="28"/>
                <w:lang w:val="en-GB"/>
              </w:rPr>
            </w:pPr>
            <w:r w:rsidRPr="0078264A">
              <w:rPr>
                <w:b/>
                <w:bCs/>
                <w:color w:val="auto"/>
                <w:sz w:val="28"/>
                <w:szCs w:val="28"/>
                <w:lang w:val="en-GB"/>
              </w:rPr>
              <w:t xml:space="preserve">4 – </w:t>
            </w:r>
            <w:r w:rsidRPr="0078264A">
              <w:rPr>
                <w:b/>
                <w:color w:val="auto"/>
                <w:sz w:val="28"/>
                <w:szCs w:val="28"/>
                <w:lang w:val="en-GB"/>
              </w:rPr>
              <w:t>Graduates’ suitability for employment and</w:t>
            </w:r>
          </w:p>
          <w:p w:rsidR="00E356E0" w:rsidRPr="0078264A" w:rsidRDefault="00E356E0" w:rsidP="00774D0E">
            <w:pPr>
              <w:pStyle w:val="Default"/>
              <w:spacing w:line="228" w:lineRule="auto"/>
              <w:jc w:val="center"/>
              <w:rPr>
                <w:color w:val="auto"/>
                <w:sz w:val="28"/>
                <w:szCs w:val="28"/>
                <w:lang w:val="en-GB"/>
              </w:rPr>
            </w:pPr>
            <w:r w:rsidRPr="0078264A">
              <w:rPr>
                <w:b/>
                <w:color w:val="auto"/>
                <w:sz w:val="28"/>
                <w:szCs w:val="28"/>
                <w:lang w:val="en-GB"/>
              </w:rPr>
              <w:t>further education</w:t>
            </w:r>
          </w:p>
        </w:tc>
      </w:tr>
      <w:tr w:rsidR="00762A3A" w:rsidRPr="0078264A" w:rsidTr="00774D0E">
        <w:trPr>
          <w:jc w:val="center"/>
        </w:trPr>
        <w:tc>
          <w:tcPr>
            <w:tcW w:w="3397" w:type="dxa"/>
            <w:shd w:val="clear" w:color="auto" w:fill="auto"/>
            <w:vAlign w:val="center"/>
          </w:tcPr>
          <w:p w:rsidR="00E356E0" w:rsidRPr="0078264A" w:rsidRDefault="00E356E0" w:rsidP="00774D0E">
            <w:pPr>
              <w:spacing w:after="0" w:line="228" w:lineRule="auto"/>
              <w:ind w:left="7"/>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Suitability for</w:t>
            </w:r>
          </w:p>
          <w:p w:rsidR="00E356E0" w:rsidRPr="0078264A" w:rsidRDefault="00E356E0" w:rsidP="00774D0E">
            <w:pPr>
              <w:autoSpaceDE w:val="0"/>
              <w:autoSpaceDN w:val="0"/>
              <w:adjustRightInd w:val="0"/>
              <w:spacing w:after="0" w:line="228" w:lineRule="auto"/>
              <w:rPr>
                <w:rFonts w:ascii="Times New Roman" w:hAnsi="Times New Roman" w:cs="Times New Roman"/>
                <w:b/>
                <w:bCs/>
                <w:sz w:val="28"/>
                <w:szCs w:val="28"/>
                <w:lang w:val="en-GB" w:eastAsia="ru-RU"/>
              </w:rPr>
            </w:pPr>
            <w:r w:rsidRPr="0078264A">
              <w:rPr>
                <w:rFonts w:ascii="Times New Roman" w:eastAsia="Times New Roman" w:hAnsi="Times New Roman" w:cs="Times New Roman"/>
                <w:b/>
                <w:sz w:val="28"/>
                <w:szCs w:val="28"/>
                <w:lang w:val="en-GB"/>
              </w:rPr>
              <w:t>employment</w:t>
            </w:r>
          </w:p>
        </w:tc>
        <w:tc>
          <w:tcPr>
            <w:tcW w:w="6993" w:type="dxa"/>
            <w:shd w:val="clear" w:color="auto" w:fill="auto"/>
          </w:tcPr>
          <w:p w:rsidR="00E356E0" w:rsidRPr="0078264A" w:rsidRDefault="00E356E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The specialist is prepared to work according to SC 009-2010:</w:t>
            </w:r>
          </w:p>
          <w:p w:rsidR="00E356E0" w:rsidRPr="0078264A" w:rsidRDefault="00E356E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Section Q. Health care and social care</w:t>
            </w:r>
          </w:p>
          <w:p w:rsidR="00E356E0" w:rsidRPr="0078264A" w:rsidRDefault="00E356E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Chapter 86.1 Activities of hospital institutions</w:t>
            </w:r>
          </w:p>
          <w:p w:rsidR="00E356E0" w:rsidRPr="0078264A" w:rsidRDefault="00E356E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Group 86.10 Activities of hospital institutions</w:t>
            </w:r>
          </w:p>
          <w:p w:rsidR="00E356E0" w:rsidRPr="0078264A" w:rsidRDefault="00E356E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Class 86.21 General medical practice</w:t>
            </w:r>
          </w:p>
          <w:p w:rsidR="00E356E0" w:rsidRPr="0078264A" w:rsidRDefault="00E356E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Class 86.90 Other health care activities.</w:t>
            </w:r>
          </w:p>
          <w:p w:rsidR="00E356E0" w:rsidRPr="0078264A" w:rsidRDefault="00E356E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Upon completion of the program, the specialist is able to perform their professional activity as:</w:t>
            </w:r>
          </w:p>
          <w:p w:rsidR="00E356E0" w:rsidRPr="0078264A" w:rsidRDefault="00E356E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intern doctor (PC code 3229);</w:t>
            </w:r>
          </w:p>
          <w:p w:rsidR="00E356E0" w:rsidRPr="0078264A" w:rsidRDefault="00E356E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trainee doctor (PC code 3221);</w:t>
            </w:r>
          </w:p>
          <w:p w:rsidR="00E356E0" w:rsidRPr="0078264A" w:rsidRDefault="00E356E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resident doctor (PC code XXX).</w:t>
            </w:r>
          </w:p>
          <w:p w:rsidR="00E356E0" w:rsidRPr="0078264A" w:rsidRDefault="00E356E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After taking the course of internship, medical residency, and clinical residency, a specialist is awarded the qualification of a doctor of a certain specialty who is able to perform the professional activity specified in SC 003-2010 and can hold the corresponding medical position:</w:t>
            </w:r>
          </w:p>
          <w:p w:rsidR="00E356E0" w:rsidRPr="0078264A" w:rsidRDefault="00E356E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Chapter 2 Professionals</w:t>
            </w:r>
          </w:p>
          <w:p w:rsidR="00E356E0" w:rsidRPr="0078264A" w:rsidRDefault="00E356E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Subsection 22 Life and medical sciences professionals</w:t>
            </w:r>
          </w:p>
          <w:p w:rsidR="00E356E0" w:rsidRPr="0078264A" w:rsidRDefault="00E356E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Class 221 Life Sciences and Medical Sciences Professionals</w:t>
            </w:r>
          </w:p>
          <w:p w:rsidR="00E356E0" w:rsidRPr="0078264A" w:rsidRDefault="00E356E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Class 222 Medical sciences professionals (except nurses)</w:t>
            </w:r>
          </w:p>
          <w:p w:rsidR="00E356E0" w:rsidRPr="0078264A" w:rsidRDefault="00E356E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Subclass 2221 Medical professionals (except dentists)</w:t>
            </w:r>
          </w:p>
          <w:p w:rsidR="00E356E0" w:rsidRPr="0078264A" w:rsidRDefault="00E356E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Group 2221.2 Doctors</w:t>
            </w:r>
          </w:p>
          <w:p w:rsidR="00E356E0" w:rsidRPr="0078264A" w:rsidRDefault="00E356E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Subclass 2225 Professionals in the field of preventive medicine</w:t>
            </w:r>
          </w:p>
          <w:p w:rsidR="00E356E0" w:rsidRPr="0078264A" w:rsidRDefault="00E356E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2225.2 Doctors, specialists in the field of preventive medicine</w:t>
            </w:r>
          </w:p>
          <w:p w:rsidR="00E356E0" w:rsidRPr="0078264A" w:rsidRDefault="00E356E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lastRenderedPageBreak/>
              <w:t>2229.2 Medical professionals (except nursing and midwifery)</w:t>
            </w:r>
          </w:p>
        </w:tc>
      </w:tr>
      <w:tr w:rsidR="00762A3A" w:rsidRPr="0078264A" w:rsidTr="00774D0E">
        <w:trPr>
          <w:jc w:val="center"/>
        </w:trPr>
        <w:tc>
          <w:tcPr>
            <w:tcW w:w="3397" w:type="dxa"/>
            <w:shd w:val="clear" w:color="auto" w:fill="auto"/>
            <w:vAlign w:val="center"/>
          </w:tcPr>
          <w:p w:rsidR="00E356E0" w:rsidRPr="0078264A" w:rsidRDefault="00E356E0" w:rsidP="00774D0E">
            <w:pPr>
              <w:spacing w:after="0" w:line="228" w:lineRule="auto"/>
              <w:ind w:left="7"/>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lastRenderedPageBreak/>
              <w:t>Further</w:t>
            </w:r>
          </w:p>
          <w:p w:rsidR="00E356E0" w:rsidRPr="0078264A" w:rsidRDefault="00E356E0" w:rsidP="00774D0E">
            <w:pPr>
              <w:spacing w:after="0" w:line="228" w:lineRule="auto"/>
              <w:rPr>
                <w:rFonts w:ascii="Times New Roman" w:hAnsi="Times New Roman" w:cs="Times New Roman"/>
                <w:sz w:val="28"/>
                <w:szCs w:val="28"/>
                <w:lang w:val="en-GB" w:eastAsia="ru-RU"/>
              </w:rPr>
            </w:pPr>
            <w:r w:rsidRPr="0078264A">
              <w:rPr>
                <w:rFonts w:ascii="Times New Roman" w:eastAsia="Times New Roman" w:hAnsi="Times New Roman" w:cs="Times New Roman"/>
                <w:b/>
                <w:sz w:val="28"/>
                <w:szCs w:val="28"/>
                <w:lang w:val="en-GB"/>
              </w:rPr>
              <w:t>training</w:t>
            </w:r>
          </w:p>
          <w:p w:rsidR="00E356E0" w:rsidRPr="0078264A" w:rsidRDefault="00E356E0" w:rsidP="00774D0E">
            <w:pPr>
              <w:spacing w:after="0" w:line="228" w:lineRule="auto"/>
              <w:rPr>
                <w:rFonts w:ascii="Times New Roman" w:hAnsi="Times New Roman" w:cs="Times New Roman"/>
                <w:sz w:val="28"/>
                <w:szCs w:val="28"/>
                <w:lang w:val="en-GB" w:eastAsia="ru-RU"/>
              </w:rPr>
            </w:pPr>
          </w:p>
          <w:p w:rsidR="00E356E0" w:rsidRPr="0078264A" w:rsidRDefault="00E356E0" w:rsidP="00774D0E">
            <w:pPr>
              <w:spacing w:after="0" w:line="228" w:lineRule="auto"/>
              <w:rPr>
                <w:rFonts w:ascii="Times New Roman" w:hAnsi="Times New Roman" w:cs="Times New Roman"/>
                <w:sz w:val="28"/>
                <w:szCs w:val="28"/>
                <w:lang w:val="en-GB" w:eastAsia="ru-RU"/>
              </w:rPr>
            </w:pPr>
          </w:p>
        </w:tc>
        <w:tc>
          <w:tcPr>
            <w:tcW w:w="6993" w:type="dxa"/>
            <w:shd w:val="clear" w:color="auto" w:fill="auto"/>
          </w:tcPr>
          <w:p w:rsidR="00E356E0" w:rsidRPr="0078264A" w:rsidRDefault="00E356E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Upon completion of the training program “General Medicine”, specialty 222 “Medicine”, a graduate can enrol in postgraduate education programs (internship, residency), where training is carried out according to educational programs for training a doctor. After completing the internship in the specialty “Medicine”, the specialist has the right to:</w:t>
            </w:r>
          </w:p>
          <w:p w:rsidR="00E356E0" w:rsidRPr="0078264A" w:rsidRDefault="00E356E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 xml:space="preserve">- </w:t>
            </w:r>
            <w:r w:rsidR="001B27F2" w:rsidRPr="0078264A">
              <w:rPr>
                <w:rFonts w:ascii="Times New Roman" w:hAnsi="Times New Roman" w:cs="Times New Roman"/>
                <w:sz w:val="28"/>
                <w:szCs w:val="28"/>
                <w:lang w:val="en-GB"/>
              </w:rPr>
              <w:t>complete</w:t>
            </w:r>
            <w:r w:rsidRPr="0078264A">
              <w:rPr>
                <w:rFonts w:ascii="Times New Roman" w:hAnsi="Times New Roman" w:cs="Times New Roman"/>
                <w:sz w:val="28"/>
                <w:szCs w:val="28"/>
                <w:lang w:val="en-GB"/>
              </w:rPr>
              <w:t xml:space="preserve"> specialization and perform the relevant professional work of a doctor of a certain specialty, which is specified in the current National Classifier of Ukraine: Classifier of Professions SC 003:2010, hold a relevant medical position;</w:t>
            </w:r>
          </w:p>
          <w:p w:rsidR="00E356E0" w:rsidRPr="0078264A" w:rsidRDefault="00E356E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 continue education at the third (academic and research) level of higher education to obtain the degree of Doctor of Philosophy</w:t>
            </w:r>
            <w:r w:rsidR="00A034E4" w:rsidRPr="0078264A">
              <w:rPr>
                <w:rFonts w:ascii="Times New Roman" w:hAnsi="Times New Roman" w:cs="Times New Roman"/>
                <w:sz w:val="28"/>
                <w:szCs w:val="28"/>
                <w:lang w:val="en-GB"/>
              </w:rPr>
              <w:t>.</w:t>
            </w:r>
          </w:p>
        </w:tc>
      </w:tr>
      <w:tr w:rsidR="00E356E0" w:rsidRPr="0078264A" w:rsidTr="005C109D">
        <w:trPr>
          <w:jc w:val="center"/>
        </w:trPr>
        <w:tc>
          <w:tcPr>
            <w:tcW w:w="10390" w:type="dxa"/>
            <w:gridSpan w:val="2"/>
            <w:shd w:val="clear" w:color="auto" w:fill="auto"/>
          </w:tcPr>
          <w:p w:rsidR="00E356E0" w:rsidRPr="0078264A" w:rsidRDefault="00E356E0" w:rsidP="00774D0E">
            <w:pPr>
              <w:spacing w:after="0" w:line="228" w:lineRule="auto"/>
              <w:jc w:val="center"/>
              <w:rPr>
                <w:rFonts w:ascii="Times New Roman" w:eastAsia="Times New Roman" w:hAnsi="Times New Roman" w:cs="Times New Roman"/>
                <w:b/>
                <w:sz w:val="28"/>
                <w:szCs w:val="28"/>
                <w:lang w:val="en-GB" w:bidi="he-IL"/>
              </w:rPr>
            </w:pPr>
            <w:r w:rsidRPr="0078264A">
              <w:rPr>
                <w:rFonts w:ascii="Times New Roman" w:eastAsia="Times New Roman" w:hAnsi="Times New Roman" w:cs="Times New Roman"/>
                <w:b/>
                <w:sz w:val="28"/>
                <w:szCs w:val="28"/>
                <w:lang w:val="en-GB" w:bidi="he-IL"/>
              </w:rPr>
              <w:t xml:space="preserve">5 – </w:t>
            </w:r>
            <w:r w:rsidRPr="0078264A">
              <w:rPr>
                <w:rFonts w:ascii="Times New Roman" w:eastAsia="Times New Roman" w:hAnsi="Times New Roman" w:cs="Times New Roman"/>
                <w:b/>
                <w:sz w:val="28"/>
                <w:szCs w:val="28"/>
                <w:lang w:val="en-GB"/>
              </w:rPr>
              <w:t>Teaching and assessment</w:t>
            </w:r>
          </w:p>
        </w:tc>
      </w:tr>
      <w:tr w:rsidR="00762A3A" w:rsidRPr="0078264A" w:rsidTr="00774D0E">
        <w:trPr>
          <w:trHeight w:val="415"/>
          <w:jc w:val="center"/>
        </w:trPr>
        <w:tc>
          <w:tcPr>
            <w:tcW w:w="3397" w:type="dxa"/>
            <w:shd w:val="clear" w:color="auto" w:fill="auto"/>
            <w:vAlign w:val="center"/>
          </w:tcPr>
          <w:p w:rsidR="00E356E0" w:rsidRPr="0078264A" w:rsidRDefault="00E356E0" w:rsidP="00774D0E">
            <w:pPr>
              <w:spacing w:after="0" w:line="228" w:lineRule="auto"/>
              <w:ind w:right="601"/>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Teaching and learning</w:t>
            </w:r>
          </w:p>
        </w:tc>
        <w:tc>
          <w:tcPr>
            <w:tcW w:w="6993" w:type="dxa"/>
            <w:shd w:val="clear" w:color="auto" w:fill="auto"/>
          </w:tcPr>
          <w:p w:rsidR="00E356E0" w:rsidRPr="0078264A" w:rsidRDefault="00E356E0" w:rsidP="00774D0E">
            <w:pPr>
              <w:autoSpaceDE w:val="0"/>
              <w:autoSpaceDN w:val="0"/>
              <w:adjustRightInd w:val="0"/>
              <w:spacing w:after="0" w:line="228" w:lineRule="auto"/>
              <w:jc w:val="both"/>
              <w:rPr>
                <w:rFonts w:ascii="Times New Roman" w:hAnsi="Times New Roman" w:cs="Times New Roman"/>
                <w:sz w:val="28"/>
                <w:szCs w:val="28"/>
                <w:lang w:val="en-GB" w:eastAsia="ru-RU"/>
              </w:rPr>
            </w:pPr>
            <w:r w:rsidRPr="0078264A">
              <w:rPr>
                <w:rFonts w:ascii="Times New Roman" w:hAnsi="Times New Roman" w:cs="Times New Roman"/>
                <w:sz w:val="28"/>
                <w:szCs w:val="28"/>
                <w:lang w:val="en-GB" w:eastAsia="ru-RU"/>
              </w:rPr>
              <w:t>Competent, student-centred, problem-oriented approaches and proactive self-learning. The educational process is carried out in the following forms: interactive scientific and educational lectures, practical classes in small groups, simulation training, independent work, consultations with teachers, writing case histories, internships in educational and treatment centres of primary care, objective-structured clinical examination (OSCE ) in the 3, 4, 5</w:t>
            </w:r>
            <w:r w:rsidRPr="0078264A">
              <w:rPr>
                <w:rFonts w:ascii="Times New Roman" w:hAnsi="Times New Roman" w:cs="Times New Roman"/>
                <w:sz w:val="28"/>
                <w:szCs w:val="28"/>
                <w:vertAlign w:val="superscript"/>
                <w:lang w:val="en-GB" w:eastAsia="ru-RU"/>
              </w:rPr>
              <w:t>th</w:t>
            </w:r>
            <w:r w:rsidRPr="0078264A">
              <w:rPr>
                <w:rFonts w:ascii="Times New Roman" w:hAnsi="Times New Roman" w:cs="Times New Roman"/>
                <w:sz w:val="28"/>
                <w:szCs w:val="28"/>
                <w:lang w:val="en-GB" w:eastAsia="ru-RU"/>
              </w:rPr>
              <w:t xml:space="preserve"> years of study, practical training</w:t>
            </w:r>
            <w:r w:rsidR="00393DD1" w:rsidRPr="0078264A">
              <w:rPr>
                <w:rFonts w:ascii="Times New Roman" w:hAnsi="Times New Roman" w:cs="Times New Roman"/>
                <w:sz w:val="28"/>
                <w:szCs w:val="28"/>
                <w:lang w:val="en-GB" w:eastAsia="ru-RU"/>
              </w:rPr>
              <w:t xml:space="preserve"> rotations, simulation trainings</w:t>
            </w:r>
            <w:r w:rsidRPr="0078264A">
              <w:rPr>
                <w:rFonts w:ascii="Times New Roman" w:hAnsi="Times New Roman" w:cs="Times New Roman"/>
                <w:sz w:val="28"/>
                <w:szCs w:val="28"/>
                <w:lang w:val="en-GB" w:eastAsia="ru-RU"/>
              </w:rPr>
              <w:t>.</w:t>
            </w:r>
          </w:p>
        </w:tc>
      </w:tr>
      <w:tr w:rsidR="00762A3A" w:rsidRPr="0078264A" w:rsidTr="00774D0E">
        <w:trPr>
          <w:trHeight w:val="415"/>
          <w:jc w:val="center"/>
        </w:trPr>
        <w:tc>
          <w:tcPr>
            <w:tcW w:w="3397" w:type="dxa"/>
            <w:shd w:val="clear" w:color="auto" w:fill="auto"/>
            <w:vAlign w:val="center"/>
          </w:tcPr>
          <w:p w:rsidR="00E356E0" w:rsidRPr="0078264A" w:rsidRDefault="00E356E0" w:rsidP="00774D0E">
            <w:pPr>
              <w:spacing w:after="0" w:line="228" w:lineRule="auto"/>
              <w:ind w:right="601"/>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Assessment</w:t>
            </w:r>
          </w:p>
        </w:tc>
        <w:tc>
          <w:tcPr>
            <w:tcW w:w="6993" w:type="dxa"/>
            <w:shd w:val="clear" w:color="auto" w:fill="auto"/>
          </w:tcPr>
          <w:p w:rsidR="00E356E0" w:rsidRPr="0078264A" w:rsidRDefault="00E356E0" w:rsidP="00774D0E">
            <w:pPr>
              <w:autoSpaceDE w:val="0"/>
              <w:autoSpaceDN w:val="0"/>
              <w:adjustRightInd w:val="0"/>
              <w:spacing w:after="0" w:line="228" w:lineRule="auto"/>
              <w:jc w:val="both"/>
              <w:rPr>
                <w:rFonts w:ascii="Times New Roman" w:hAnsi="Times New Roman" w:cs="Times New Roman"/>
                <w:sz w:val="28"/>
                <w:szCs w:val="28"/>
                <w:lang w:val="en-GB" w:eastAsia="ru-RU"/>
              </w:rPr>
            </w:pPr>
            <w:r w:rsidRPr="0078264A">
              <w:rPr>
                <w:rFonts w:ascii="Times New Roman" w:hAnsi="Times New Roman" w:cs="Times New Roman"/>
                <w:sz w:val="28"/>
                <w:szCs w:val="28"/>
                <w:lang w:val="en-GB" w:eastAsia="ru-RU"/>
              </w:rPr>
              <w:t>Evaluation of learning outcomes is carried out on the principles of objectivity, consistency and systematicity, planning, unity of requirements, openness, transparency, accessibility and comprehensibility of the assessment methodology, taking into account the individual capabilities of students.</w:t>
            </w:r>
          </w:p>
          <w:p w:rsidR="00E356E0" w:rsidRPr="0078264A" w:rsidRDefault="00E356E0" w:rsidP="00774D0E">
            <w:pPr>
              <w:autoSpaceDE w:val="0"/>
              <w:autoSpaceDN w:val="0"/>
              <w:adjustRightInd w:val="0"/>
              <w:spacing w:after="0" w:line="228" w:lineRule="auto"/>
              <w:jc w:val="both"/>
              <w:rPr>
                <w:rFonts w:ascii="Times New Roman" w:hAnsi="Times New Roman" w:cs="Times New Roman"/>
                <w:sz w:val="28"/>
                <w:szCs w:val="28"/>
                <w:lang w:val="en-GB" w:eastAsia="ru-RU"/>
              </w:rPr>
            </w:pPr>
            <w:r w:rsidRPr="0078264A">
              <w:rPr>
                <w:rFonts w:ascii="Times New Roman" w:hAnsi="Times New Roman" w:cs="Times New Roman"/>
                <w:sz w:val="28"/>
                <w:szCs w:val="28"/>
                <w:lang w:val="en-GB" w:eastAsia="ru-RU"/>
              </w:rPr>
              <w:t>Student’s academic achievements assessment is carried out according to the scale of the educational institution and according to the ECTS scale.</w:t>
            </w:r>
          </w:p>
          <w:p w:rsidR="00E356E0" w:rsidRPr="0078264A" w:rsidRDefault="00E356E0" w:rsidP="00774D0E">
            <w:pPr>
              <w:autoSpaceDE w:val="0"/>
              <w:autoSpaceDN w:val="0"/>
              <w:adjustRightInd w:val="0"/>
              <w:spacing w:after="0" w:line="228" w:lineRule="auto"/>
              <w:jc w:val="both"/>
              <w:rPr>
                <w:rFonts w:ascii="Times New Roman" w:hAnsi="Times New Roman" w:cs="Times New Roman"/>
                <w:sz w:val="28"/>
                <w:szCs w:val="28"/>
                <w:lang w:val="en-GB" w:eastAsia="ru-RU"/>
              </w:rPr>
            </w:pPr>
            <w:r w:rsidRPr="0078264A">
              <w:rPr>
                <w:rFonts w:ascii="Times New Roman" w:hAnsi="Times New Roman" w:cs="Times New Roman"/>
                <w:sz w:val="28"/>
                <w:szCs w:val="28"/>
                <w:lang w:val="en-GB" w:eastAsia="ru-RU"/>
              </w:rPr>
              <w:t>Types of control: current, intermediate, summative, self-control, evaluation of practical training results, OSCE evaluation, certification of graduates.</w:t>
            </w:r>
          </w:p>
          <w:p w:rsidR="00E356E0" w:rsidRPr="0078264A" w:rsidRDefault="00E356E0" w:rsidP="00774D0E">
            <w:pPr>
              <w:autoSpaceDE w:val="0"/>
              <w:autoSpaceDN w:val="0"/>
              <w:adjustRightInd w:val="0"/>
              <w:spacing w:after="0" w:line="228" w:lineRule="auto"/>
              <w:jc w:val="both"/>
              <w:rPr>
                <w:rFonts w:ascii="Times New Roman" w:hAnsi="Times New Roman" w:cs="Times New Roman"/>
                <w:sz w:val="28"/>
                <w:szCs w:val="28"/>
                <w:lang w:val="en-GB" w:eastAsia="ru-RU"/>
              </w:rPr>
            </w:pPr>
            <w:r w:rsidRPr="0078264A">
              <w:rPr>
                <w:rFonts w:ascii="Times New Roman" w:hAnsi="Times New Roman" w:cs="Times New Roman"/>
                <w:sz w:val="28"/>
                <w:szCs w:val="28"/>
                <w:lang w:val="en-GB" w:eastAsia="ru-RU"/>
              </w:rPr>
              <w:t>Forms of control: credits, differentiated credits, exams, OSCE, 1 and 2 stages of the unified state qualification exam (USQE).</w:t>
            </w:r>
            <w:r w:rsidR="00393DD1" w:rsidRPr="0078264A">
              <w:rPr>
                <w:rFonts w:ascii="Times New Roman" w:hAnsi="Times New Roman" w:cs="Times New Roman"/>
                <w:sz w:val="28"/>
                <w:szCs w:val="28"/>
                <w:lang w:val="en-GB" w:eastAsia="ru-RU"/>
              </w:rPr>
              <w:t xml:space="preserve"> Certification.</w:t>
            </w:r>
          </w:p>
        </w:tc>
      </w:tr>
      <w:tr w:rsidR="00E356E0" w:rsidRPr="0078264A" w:rsidTr="005C109D">
        <w:trPr>
          <w:jc w:val="center"/>
        </w:trPr>
        <w:tc>
          <w:tcPr>
            <w:tcW w:w="10390" w:type="dxa"/>
            <w:gridSpan w:val="2"/>
            <w:shd w:val="clear" w:color="auto" w:fill="auto"/>
          </w:tcPr>
          <w:p w:rsidR="00E356E0" w:rsidRPr="0078264A" w:rsidRDefault="00E356E0" w:rsidP="00774D0E">
            <w:pPr>
              <w:autoSpaceDE w:val="0"/>
              <w:autoSpaceDN w:val="0"/>
              <w:adjustRightInd w:val="0"/>
              <w:spacing w:after="0" w:line="228" w:lineRule="auto"/>
              <w:jc w:val="center"/>
              <w:rPr>
                <w:rFonts w:ascii="Times New Roman" w:hAnsi="Times New Roman" w:cs="Times New Roman"/>
                <w:b/>
                <w:sz w:val="28"/>
                <w:szCs w:val="28"/>
                <w:lang w:val="en-GB" w:eastAsia="ru-RU"/>
              </w:rPr>
            </w:pPr>
            <w:r w:rsidRPr="0078264A">
              <w:rPr>
                <w:rFonts w:ascii="Times New Roman" w:hAnsi="Times New Roman" w:cs="Times New Roman"/>
                <w:b/>
                <w:sz w:val="28"/>
                <w:szCs w:val="28"/>
                <w:lang w:val="en-GB" w:eastAsia="ru-RU"/>
              </w:rPr>
              <w:t xml:space="preserve">6 – </w:t>
            </w:r>
            <w:r w:rsidRPr="0078264A">
              <w:rPr>
                <w:rFonts w:ascii="Times New Roman" w:eastAsia="Times New Roman" w:hAnsi="Times New Roman" w:cs="Times New Roman"/>
                <w:b/>
                <w:sz w:val="28"/>
                <w:szCs w:val="28"/>
                <w:lang w:val="en-GB"/>
              </w:rPr>
              <w:t>Program competences</w:t>
            </w:r>
          </w:p>
        </w:tc>
      </w:tr>
      <w:tr w:rsidR="00762A3A" w:rsidRPr="0078264A" w:rsidTr="00774D0E">
        <w:trPr>
          <w:jc w:val="center"/>
        </w:trPr>
        <w:tc>
          <w:tcPr>
            <w:tcW w:w="3397" w:type="dxa"/>
            <w:shd w:val="clear" w:color="auto" w:fill="auto"/>
            <w:vAlign w:val="center"/>
          </w:tcPr>
          <w:p w:rsidR="007F5E40" w:rsidRPr="0078264A" w:rsidRDefault="007F5E40" w:rsidP="00774D0E">
            <w:pPr>
              <w:pStyle w:val="Default"/>
              <w:spacing w:line="228" w:lineRule="auto"/>
              <w:rPr>
                <w:b/>
                <w:bCs/>
                <w:color w:val="auto"/>
                <w:sz w:val="28"/>
                <w:szCs w:val="28"/>
                <w:lang w:val="en-GB"/>
              </w:rPr>
            </w:pPr>
            <w:r w:rsidRPr="0078264A">
              <w:rPr>
                <w:b/>
                <w:bCs/>
                <w:color w:val="auto"/>
                <w:sz w:val="28"/>
                <w:szCs w:val="28"/>
                <w:lang w:val="en-GB"/>
              </w:rPr>
              <w:t>Integral competence</w:t>
            </w:r>
          </w:p>
        </w:tc>
        <w:tc>
          <w:tcPr>
            <w:tcW w:w="6993" w:type="dxa"/>
            <w:shd w:val="clear" w:color="auto" w:fill="auto"/>
          </w:tcPr>
          <w:p w:rsidR="007F5E40" w:rsidRPr="0078264A" w:rsidRDefault="007F5E40" w:rsidP="00774D0E">
            <w:pPr>
              <w:spacing w:after="0" w:line="228" w:lineRule="auto"/>
              <w:jc w:val="both"/>
              <w:rPr>
                <w:rFonts w:ascii="Times New Roman" w:eastAsia="Times New Roman" w:hAnsi="Times New Roman" w:cs="Times New Roman"/>
                <w:sz w:val="28"/>
                <w:szCs w:val="28"/>
                <w:lang w:val="en-GB"/>
              </w:rPr>
            </w:pPr>
            <w:r w:rsidRPr="0078264A">
              <w:rPr>
                <w:rFonts w:ascii="Times New Roman" w:hAnsi="Times New Roman" w:cs="Times New Roman"/>
                <w:sz w:val="28"/>
                <w:szCs w:val="28"/>
                <w:lang w:val="en-GB"/>
              </w:rPr>
              <w:t>Ability to solve typical and complex specialized problems, including those of a research and innovation nature in the field of medicine. Ability to continue learning with a high degree of autonomy</w:t>
            </w:r>
            <w:r w:rsidRPr="0078264A">
              <w:rPr>
                <w:rFonts w:ascii="Times New Roman" w:eastAsia="Times New Roman" w:hAnsi="Times New Roman" w:cs="Times New Roman"/>
                <w:sz w:val="28"/>
                <w:szCs w:val="28"/>
                <w:lang w:val="en-GB"/>
              </w:rPr>
              <w:t>.</w:t>
            </w:r>
          </w:p>
        </w:tc>
      </w:tr>
      <w:tr w:rsidR="00762A3A" w:rsidRPr="0078264A" w:rsidTr="00774D0E">
        <w:trPr>
          <w:jc w:val="center"/>
        </w:trPr>
        <w:tc>
          <w:tcPr>
            <w:tcW w:w="3397" w:type="dxa"/>
            <w:shd w:val="clear" w:color="auto" w:fill="auto"/>
            <w:vAlign w:val="center"/>
          </w:tcPr>
          <w:p w:rsidR="007F5E40" w:rsidRPr="0078264A" w:rsidRDefault="007F5E40" w:rsidP="00774D0E">
            <w:pPr>
              <w:spacing w:after="0" w:line="228" w:lineRule="auto"/>
              <w:rPr>
                <w:rFonts w:ascii="Times New Roman" w:hAnsi="Times New Roman" w:cs="Times New Roman"/>
                <w:b/>
                <w:sz w:val="28"/>
                <w:szCs w:val="28"/>
                <w:lang w:val="en-GB"/>
              </w:rPr>
            </w:pPr>
            <w:r w:rsidRPr="0078264A">
              <w:rPr>
                <w:rFonts w:ascii="Times New Roman" w:hAnsi="Times New Roman" w:cs="Times New Roman"/>
                <w:b/>
                <w:sz w:val="28"/>
                <w:szCs w:val="28"/>
                <w:lang w:val="en-GB"/>
              </w:rPr>
              <w:lastRenderedPageBreak/>
              <w:t>General competences (GC)</w:t>
            </w:r>
          </w:p>
          <w:p w:rsidR="007F5E40" w:rsidRPr="0078264A" w:rsidRDefault="007F5E40" w:rsidP="00774D0E">
            <w:pPr>
              <w:pStyle w:val="Default"/>
              <w:spacing w:line="228" w:lineRule="auto"/>
              <w:rPr>
                <w:b/>
                <w:bCs/>
                <w:color w:val="auto"/>
                <w:sz w:val="28"/>
                <w:szCs w:val="28"/>
                <w:lang w:val="en-GB"/>
              </w:rPr>
            </w:pPr>
          </w:p>
        </w:tc>
        <w:tc>
          <w:tcPr>
            <w:tcW w:w="6993" w:type="dxa"/>
            <w:shd w:val="clear" w:color="auto" w:fill="auto"/>
          </w:tcPr>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GC 1. Capacity for abstract thinking, analysis and synthesis.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GC 2. Ability to learn and acquire modern knowledge.</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GC 3. Capacity for applying knowledge in practical situations.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GC 4. Knowledge and understanding of the subject area and understanding of professional activity.</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GC 5. Capacity to adapt and act in a new situation.</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GC 6. Ability to make reasoned decisions.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GC 7. Ability to work in a team.</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GC 8. Ability of interpersonal interaction.</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GC 9. Ability to communicate in the state language, both orally and in writing; ability to communicate in a foreign language.</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GC 10. Ability to use information and communications technologies.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GC 11. Ability to search, process and analyse information from various sources.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GC 12. Perseverance and commitment to tasks and responsibilities.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GC 13. Awareness of equal opportunities and gender issues.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GC 14. Ability to implement rights and responsibilities as a member of society, to realize the values of a civil (free democratic) society and the need for its sustainable development, the supremacy of law, human and civil rights and freedoms in Ukraine. Ability to act socially responsible and civic-minded.</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GC 15. Ability to preserve and enhance moral, cultural, scientific values and achievements of society on the basis of understanding of the history and patterns of the subject area development, its place in the general system of knowledge about nature and society and in the development of society, technique and technology, to use different types and forms of motor activity for active rest and healthy lifestyle.</w:t>
            </w:r>
          </w:p>
        </w:tc>
      </w:tr>
      <w:tr w:rsidR="00762A3A" w:rsidRPr="0078264A" w:rsidTr="00774D0E">
        <w:trPr>
          <w:jc w:val="center"/>
        </w:trPr>
        <w:tc>
          <w:tcPr>
            <w:tcW w:w="3397" w:type="dxa"/>
            <w:shd w:val="clear" w:color="auto" w:fill="auto"/>
            <w:vAlign w:val="center"/>
          </w:tcPr>
          <w:p w:rsidR="007F5E40" w:rsidRPr="0078264A" w:rsidRDefault="007F5E40" w:rsidP="00774D0E">
            <w:pPr>
              <w:spacing w:after="0" w:line="228" w:lineRule="auto"/>
              <w:rPr>
                <w:rFonts w:ascii="Times New Roman" w:hAnsi="Times New Roman" w:cs="Times New Roman"/>
                <w:b/>
                <w:sz w:val="28"/>
                <w:szCs w:val="28"/>
                <w:lang w:val="en-GB"/>
              </w:rPr>
            </w:pPr>
            <w:r w:rsidRPr="0078264A">
              <w:rPr>
                <w:rFonts w:ascii="Times New Roman" w:hAnsi="Times New Roman" w:cs="Times New Roman"/>
                <w:b/>
                <w:sz w:val="28"/>
                <w:szCs w:val="28"/>
                <w:lang w:val="en-GB"/>
              </w:rPr>
              <w:t>Professional competences (PC</w:t>
            </w:r>
            <w:r w:rsidRPr="0078264A">
              <w:rPr>
                <w:rFonts w:ascii="Times New Roman" w:hAnsi="Times New Roman" w:cs="Times New Roman"/>
                <w:b/>
                <w:bCs/>
                <w:sz w:val="28"/>
                <w:szCs w:val="28"/>
                <w:lang w:val="en-GB"/>
              </w:rPr>
              <w:t>)</w:t>
            </w:r>
          </w:p>
        </w:tc>
        <w:tc>
          <w:tcPr>
            <w:tcW w:w="6993" w:type="dxa"/>
            <w:shd w:val="clear" w:color="auto" w:fill="auto"/>
          </w:tcPr>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PC 1. Ability to collect medical information about the patient and analyse clinical data.</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PC 2. Ability to determine the required list of laboratory and instrumental studies and evaluate their results.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PC 3. Ability to establish a preliminary and clinical diagnosis of the disease.</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PC 4. Ability to determine the required mode of work and rest in the treatment and prevention of diseases.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PC 5. Ability to determine nutrition plan in the treatment and prevention of diseases.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PC 6. Ability to determine the principles and nature of treatment and prevention of diseases.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PC 7. Ability to diagnose emergencies.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PC 8. Ability to determine tactics and provide emergency medical care.</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lastRenderedPageBreak/>
              <w:t>PC 9. Ability to carry out medical and evacuation measures.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PC 10. Ability to perform medical manipulations.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PC 11. Ability to solve medical problems in new or unfamiliar environments in the presence of incomplete or limited information, with the account of aspects of social and ethical responsibility.</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PC 12. Ability to determine the management of physiological pregnancy, physiological childbirth and the postpartum period. Family planning and contraceptive counselling skills.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PC 13. Ability to carry out sanitary, hygienic and preventive measures.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PC 14. Ability to plan and conduct preventive and anti-epidemic measures for infectious diseases.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PC 15. Ability to conduct a labour capacity examination.</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PC 16. Ability to keep medical records, including electronic forms.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PC 17. Ability to assess the impact of the environment, socio-economic and biological factors on the health of an individual, family, population.</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PC 18. Ability to analyse the activities of a doctor, department, health care institution, ensure the quality of medical care and improve the efficiency of medical resources.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PC 19. Ability to organize and integrate medical care of the population and conduct marketing and management of medical services.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PC 20. Ability to conduct epidemiological and statistical medical studies of public health, to process social, economic and medical information.</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PC 21. Ability to clearly and reasonably communicate knowledge and information on health issues and related issues to professionals, the public and students.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PC 22. Ability to manage the work processes in health care, including those that are complex, unpredictable and require new strategic approaches.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PC 23. Ability to develop and implement scientific and applied projects in the field of health care.</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PC 24. Adherence to ethical principles when working with patients, laboratory animals.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PC 25. Adherence to professional and academic integrity, being responsible for the accuracy of scientific results.</w:t>
            </w:r>
          </w:p>
        </w:tc>
      </w:tr>
      <w:tr w:rsidR="00E356E0" w:rsidRPr="0078264A" w:rsidTr="005C109D">
        <w:trPr>
          <w:jc w:val="center"/>
        </w:trPr>
        <w:tc>
          <w:tcPr>
            <w:tcW w:w="10390" w:type="dxa"/>
            <w:gridSpan w:val="2"/>
            <w:shd w:val="clear" w:color="auto" w:fill="auto"/>
          </w:tcPr>
          <w:p w:rsidR="00E356E0" w:rsidRPr="0078264A" w:rsidRDefault="00E356E0" w:rsidP="00774D0E">
            <w:pPr>
              <w:pStyle w:val="af4"/>
              <w:spacing w:before="0" w:beforeAutospacing="0" w:after="0" w:afterAutospacing="0" w:line="228" w:lineRule="auto"/>
              <w:jc w:val="center"/>
              <w:rPr>
                <w:b/>
                <w:sz w:val="28"/>
                <w:szCs w:val="28"/>
                <w:lang w:val="en-GB"/>
              </w:rPr>
            </w:pPr>
            <w:r w:rsidRPr="0078264A">
              <w:rPr>
                <w:b/>
                <w:sz w:val="28"/>
                <w:szCs w:val="28"/>
                <w:lang w:val="en-GB"/>
              </w:rPr>
              <w:lastRenderedPageBreak/>
              <w:t>7 – Program learning outcomes (PLO)</w:t>
            </w:r>
          </w:p>
        </w:tc>
      </w:tr>
      <w:tr w:rsidR="00762A3A" w:rsidRPr="0078264A" w:rsidTr="00774D0E">
        <w:trPr>
          <w:jc w:val="center"/>
        </w:trPr>
        <w:tc>
          <w:tcPr>
            <w:tcW w:w="3397" w:type="dxa"/>
            <w:shd w:val="clear" w:color="auto" w:fill="auto"/>
          </w:tcPr>
          <w:p w:rsidR="00E356E0" w:rsidRPr="0078264A" w:rsidRDefault="00E356E0" w:rsidP="00774D0E">
            <w:pPr>
              <w:pStyle w:val="Default"/>
              <w:spacing w:line="228" w:lineRule="auto"/>
              <w:rPr>
                <w:b/>
                <w:bCs/>
                <w:color w:val="auto"/>
                <w:sz w:val="28"/>
                <w:szCs w:val="28"/>
                <w:lang w:val="en-GB"/>
              </w:rPr>
            </w:pPr>
          </w:p>
        </w:tc>
        <w:tc>
          <w:tcPr>
            <w:tcW w:w="6993" w:type="dxa"/>
            <w:shd w:val="clear" w:color="auto" w:fill="auto"/>
          </w:tcPr>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 xml:space="preserve">PLO 1. To possess a comprehensive knowledge of the professional activity structure. To be able to carry out professional activities that require updating and integration of knowledge. To be responsible for professional </w:t>
            </w:r>
            <w:r w:rsidRPr="0078264A">
              <w:rPr>
                <w:rFonts w:ascii="Times New Roman" w:hAnsi="Times New Roman" w:cs="Times New Roman"/>
                <w:sz w:val="28"/>
                <w:szCs w:val="28"/>
                <w:lang w:val="en-GB"/>
              </w:rPr>
              <w:lastRenderedPageBreak/>
              <w:t>development, further professional training with a high level of autonomy.</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PLO 2. To understand and know fundamental, biomedical and clinical sciences at the level sufficient to solve professional problems in the field of health care.</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PLO 3. To possess specialized conceptual knowledge, which is the basis for research, implementation of innovative methods of diagnosis and treatment in the field of health care; to critically comprehend problems in the field of medicine and related interdisciplinary problems.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PLO 4. To single out and identify the leading clinical symptoms and syndromes (according to list 1); according to standard methods, using preliminary data of the patient’s anamnesis, data of the patient’s examination, knowledge about a human, their organs and organ systems, to establish a preliminary clinical diagnosis of the disease (according to list 2).</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PLO 5. To collect complaints, life history and case history, to assess the psychomotor and physical development of the patient, the state of organs and organ systems of the body, based on the results of laboratory and instrumental studies to assess information about the diagnosis (list 4), with the account of the patient’s age.</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PLO 6. To establish a final clinical diagnosis by making an informed decision and analysis of subjective and objective data of clinical, additional examination, differential diagnosis, adhering to relevant ethical and legal norms, under the supervision of a doctor-manager in a health care facility (according to list 2).</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PLO 7. To prescribe and analyse additional (mandatory and optional) methods of examination (laboratory, functional and / or instrumental) (according to list 4) to patients with diseases of organs and organ systems of the body for differential diagnosis of diseases (list 2).</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PLO 8. To determine the main clinical syndrome or the cause of severity of the injured person (according to list 3) by making an informed decision and assessing the human condition under any circumstances (in a health care facility, outside it), including conditions of emergency and hostilities, in the field, in conditions of lack of information and time limitation.</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 xml:space="preserve">PLO 9. To determine the nature and principles of treatment (conservative, operative) of patients with diseases (according to list 2), and methods of rehabilitation of patients, with the account of patient’s age, in a health care facility, outside and at the stages of medical evacuation, including in the field, on the basis of a preliminary clinical diagnosis, adhering to the relevant ethical and legal norms, by making an informed </w:t>
            </w:r>
            <w:r w:rsidRPr="0078264A">
              <w:rPr>
                <w:rFonts w:ascii="Times New Roman" w:hAnsi="Times New Roman" w:cs="Times New Roman"/>
                <w:sz w:val="28"/>
                <w:szCs w:val="28"/>
                <w:lang w:val="en-GB"/>
              </w:rPr>
              <w:lastRenderedPageBreak/>
              <w:t>decision according to existing algorithms and standard patterns, using unified clinical protocols and international guidelines for medical care; if necessary, to expand the standard schemes, to be able to justify personalized recommendations under the supervision of a doctor-manager in a health care facility.</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PLO 10. To determine the necessary mode of work, rest and nutrition on the basis of the final clinical diagnosis, adhering to the relevant ethical and legal norms, by making an informed decision according to existing algorithms and standard schemes.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PLO 11. To determine the approach, plan and management of physiological pregnancy, physiological childbirth and the postpartum period by making an informed decision according to existing algorithms and standard schemes.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PLO 12. To assess the general condition of the new born child by making an informed decision according to existing algorithms and standard schemes, adhering to the relevant ethical and legal norms.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PLO 13. To assess and monitor the development of the child, provide recommendations for breastfeeding and nutrition depending on age, organize preventive vaccinations according to the calendar.</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PLO 14. To define tactics and provide first medical care in emergencies (according to list 3) for a limited time in accordance with existing clinical guidelines and treatment standards.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PLO 15. To organize medical care and evacuation measures for the population and servicemen in emergencies and hostilities, including in the field.</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PLO 16. To design rational medical routes of patients; organize interaction with colleagues in their own and other institutions, organizations and establishments; to control the quality of medical care; to identify factors that hinder the improvement of medical care quality and safety. To estimate the cost of medical services; to substantiate the choice of an adequate method of financing (payment) and the choice of rational forms of organization of medical services. To apply methods of economic analysis when choosing methods of diagnosis, prevention, treatment, rehabilitation.</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PLO 17. To perform medical manipulations (according to list 5) in a health care facility, at home or at work on the basis of the patient’s condition by making an informed decision, adhering to the relevant ethical and legal norms.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 xml:space="preserve">PLO 18. To determine the state of functioning and limitations of a person’s life and duration of disability with the preparation of relevant documentation in a health care institution on the basis of data on the disease and its course, </w:t>
            </w:r>
            <w:r w:rsidRPr="0078264A">
              <w:rPr>
                <w:rFonts w:ascii="Times New Roman" w:hAnsi="Times New Roman" w:cs="Times New Roman"/>
                <w:sz w:val="28"/>
                <w:szCs w:val="28"/>
                <w:lang w:val="en-GB"/>
              </w:rPr>
              <w:lastRenderedPageBreak/>
              <w:t>features of professional activity, etc. To keep medical records of the patient and the population on the basis of regulatory documents.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PLO 19. To plan and implement a system of preventive measures for the outbreak and spread of diseases of different aetiology among the population.</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PLO 20. To analyse the epidemiological situation and implement mass and individual anti-epidemic measures, general and local prevention of infectious diseases.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PLO 21. To search for the necessary information in the professional literature and databases of other sources, to be able to analyse, evaluate and apply it in accordance with the principles of evidence-based medicine.</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PLO 22. To apply modern digital technologies, specialized software, statistical methods of data analysis to solve health problems.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PLO 23. To assess the impact of the environment on human health to evaluate the incidence of the population.</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PLO 24. To organize the necessary level of individual security (one’s own and that of people which are taken care of) in case of typical dangerous situations in the individual field of activity. To adhere to a healthy lifestyle, use the techniques of self-regulation and self-control.</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PLO 25. To clearly and unambiguously communicate one’s knowledge, conclusions and arguments on health problems and related issues to specialists and non-specialists. To effectively form a communication strategy in professional activities. To be guided in the activity by civil rights, freedoms and duties; to raise general and cultural level.</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PLO 26. To manage work processes in the health care that are complex, unpredictable and require new strategic approaches, to organize the work and professional development of staff based on acquired skills of effective teamwork, leadership positions, high quality, accessibility and fairness, ensuring integrated medical care.</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PLO 27. To fluently communicate in the state and English languages, both orally and in writing, to discuss professional activities, conduct research, and participate in projects.</w:t>
            </w:r>
          </w:p>
          <w:p w:rsidR="007F5E40" w:rsidRPr="0078264A" w:rsidRDefault="007F5E40" w:rsidP="00774D0E">
            <w:pPr>
              <w:spacing w:after="0" w:line="228"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PLO 28. To make effective health decisions, to assess resources, to take into account social, economic and ethical implications. To adhere to the requirements of ethics, bioethics and deontology in the professional activities.</w:t>
            </w:r>
          </w:p>
          <w:p w:rsidR="00E356E0" w:rsidRPr="0078264A" w:rsidRDefault="007F5E40" w:rsidP="00774D0E">
            <w:pPr>
              <w:pStyle w:val="a5"/>
              <w:widowControl w:val="0"/>
              <w:tabs>
                <w:tab w:val="left" w:pos="1564"/>
              </w:tabs>
              <w:autoSpaceDE w:val="0"/>
              <w:autoSpaceDN w:val="0"/>
              <w:spacing w:after="0" w:line="228" w:lineRule="auto"/>
              <w:ind w:left="0" w:right="-11"/>
              <w:contextualSpacing w:val="0"/>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PLO 29. To plan, organize and conduct activities for the specific prevention of infectious diseases, in particular those in accordance with the National calendar of preventive vaccinations, both mandatory and recommended. To manage vaccine residues, to organize additional vaccination campaigns, including immunoprophylactic measures.</w:t>
            </w:r>
          </w:p>
        </w:tc>
      </w:tr>
      <w:tr w:rsidR="00E356E0" w:rsidRPr="0078264A" w:rsidTr="005C109D">
        <w:trPr>
          <w:jc w:val="center"/>
        </w:trPr>
        <w:tc>
          <w:tcPr>
            <w:tcW w:w="10390" w:type="dxa"/>
            <w:gridSpan w:val="2"/>
            <w:shd w:val="clear" w:color="auto" w:fill="auto"/>
          </w:tcPr>
          <w:p w:rsidR="00E356E0" w:rsidRPr="0078264A" w:rsidRDefault="00E356E0" w:rsidP="00774D0E">
            <w:pPr>
              <w:pStyle w:val="af4"/>
              <w:spacing w:before="0" w:beforeAutospacing="0" w:after="0" w:afterAutospacing="0" w:line="228" w:lineRule="auto"/>
              <w:jc w:val="center"/>
              <w:rPr>
                <w:b/>
                <w:sz w:val="28"/>
                <w:szCs w:val="28"/>
                <w:lang w:val="en-GB"/>
              </w:rPr>
            </w:pPr>
            <w:r w:rsidRPr="0078264A">
              <w:rPr>
                <w:b/>
                <w:sz w:val="28"/>
                <w:szCs w:val="28"/>
                <w:lang w:val="en-GB"/>
              </w:rPr>
              <w:lastRenderedPageBreak/>
              <w:t>8 – Resource support for training program implementation</w:t>
            </w:r>
          </w:p>
        </w:tc>
      </w:tr>
      <w:tr w:rsidR="00762A3A" w:rsidRPr="0078264A" w:rsidTr="00774D0E">
        <w:trPr>
          <w:jc w:val="center"/>
        </w:trPr>
        <w:tc>
          <w:tcPr>
            <w:tcW w:w="3397" w:type="dxa"/>
            <w:shd w:val="clear" w:color="auto" w:fill="auto"/>
            <w:vAlign w:val="center"/>
          </w:tcPr>
          <w:p w:rsidR="00E356E0" w:rsidRPr="0078264A" w:rsidRDefault="00E356E0" w:rsidP="00774D0E">
            <w:pPr>
              <w:spacing w:after="0" w:line="228" w:lineRule="auto"/>
              <w:ind w:left="2"/>
              <w:rPr>
                <w:rFonts w:ascii="Times New Roman" w:hAnsi="Times New Roman" w:cs="Times New Roman"/>
                <w:b/>
                <w:bCs/>
                <w:sz w:val="28"/>
                <w:szCs w:val="28"/>
                <w:lang w:val="en-GB"/>
              </w:rPr>
            </w:pPr>
            <w:r w:rsidRPr="0078264A">
              <w:rPr>
                <w:rFonts w:ascii="Times New Roman" w:eastAsia="Times New Roman" w:hAnsi="Times New Roman" w:cs="Times New Roman"/>
                <w:b/>
                <w:sz w:val="28"/>
                <w:szCs w:val="28"/>
                <w:lang w:val="en-GB"/>
              </w:rPr>
              <w:t>Human</w:t>
            </w:r>
            <w:r w:rsidR="00774D0E" w:rsidRPr="0078264A">
              <w:rPr>
                <w:rFonts w:ascii="Times New Roman" w:eastAsia="Times New Roman" w:hAnsi="Times New Roman" w:cs="Times New Roman"/>
                <w:b/>
                <w:sz w:val="28"/>
                <w:szCs w:val="28"/>
                <w:lang w:val="en-GB"/>
              </w:rPr>
              <w:t xml:space="preserve"> </w:t>
            </w:r>
            <w:r w:rsidRPr="0078264A">
              <w:rPr>
                <w:rFonts w:ascii="Times New Roman" w:eastAsia="Times New Roman" w:hAnsi="Times New Roman" w:cs="Times New Roman"/>
                <w:b/>
                <w:sz w:val="28"/>
                <w:szCs w:val="28"/>
                <w:lang w:val="en-GB"/>
              </w:rPr>
              <w:t>resources</w:t>
            </w:r>
            <w:r w:rsidR="00774D0E" w:rsidRPr="0078264A">
              <w:rPr>
                <w:rFonts w:ascii="Times New Roman" w:eastAsia="Times New Roman" w:hAnsi="Times New Roman" w:cs="Times New Roman"/>
                <w:b/>
                <w:sz w:val="28"/>
                <w:szCs w:val="28"/>
                <w:lang w:val="en-GB"/>
              </w:rPr>
              <w:t xml:space="preserve"> </w:t>
            </w:r>
          </w:p>
        </w:tc>
        <w:tc>
          <w:tcPr>
            <w:tcW w:w="6993" w:type="dxa"/>
            <w:shd w:val="clear" w:color="auto" w:fill="auto"/>
          </w:tcPr>
          <w:p w:rsidR="00E356E0" w:rsidRPr="0078264A" w:rsidRDefault="00E356E0" w:rsidP="00774D0E">
            <w:pPr>
              <w:pStyle w:val="Default"/>
              <w:spacing w:line="228" w:lineRule="auto"/>
              <w:jc w:val="both"/>
              <w:rPr>
                <w:color w:val="auto"/>
                <w:sz w:val="28"/>
                <w:szCs w:val="28"/>
                <w:lang w:val="en-GB"/>
              </w:rPr>
            </w:pPr>
            <w:r w:rsidRPr="0078264A">
              <w:rPr>
                <w:color w:val="auto"/>
                <w:sz w:val="28"/>
                <w:szCs w:val="28"/>
                <w:lang w:val="en-GB"/>
              </w:rPr>
              <w:t>All academic and research workers who are involved in the implementation of the educational component of the training program and have a confirmed level of scientific and professional activity are, as a rule, full-time employees of I. Horbachevsky Ternopil National Medical University of the Ministry of Health of Ukraine; employees of clinical departments are practicing specialists</w:t>
            </w:r>
            <w:r w:rsidR="007F5E40" w:rsidRPr="0078264A">
              <w:rPr>
                <w:color w:val="auto"/>
                <w:sz w:val="28"/>
                <w:szCs w:val="28"/>
                <w:lang w:val="en-GB"/>
              </w:rPr>
              <w:t>, have a scientific degree and an academic title, qualification in accordance with the specialty, confirmed by scientific, scientific-pedagogical, professional activity in the relevant specialty in at least four points listed in the Licensing conditions for conducting educational activities, approved by Resolution of the Cabinet of Ministers of Ukraine dated 30.12.2015 No. 1187 (as amended by the resolution of the Cabinet of Ministers of Ukraine dated 24.03.2021 No. 365).</w:t>
            </w:r>
          </w:p>
          <w:p w:rsidR="00E356E0" w:rsidRPr="0078264A" w:rsidRDefault="00E356E0" w:rsidP="00774D0E">
            <w:pPr>
              <w:pStyle w:val="Default"/>
              <w:spacing w:line="228" w:lineRule="auto"/>
              <w:jc w:val="both"/>
              <w:rPr>
                <w:color w:val="auto"/>
                <w:sz w:val="28"/>
                <w:szCs w:val="28"/>
                <w:lang w:val="en-GB"/>
              </w:rPr>
            </w:pPr>
            <w:r w:rsidRPr="0078264A">
              <w:rPr>
                <w:color w:val="auto"/>
                <w:sz w:val="28"/>
                <w:szCs w:val="28"/>
                <w:lang w:val="en-GB"/>
              </w:rPr>
              <w:t xml:space="preserve">The instruction in the training program “General Medicine” is provided by </w:t>
            </w:r>
            <w:r w:rsidR="007F5E40" w:rsidRPr="0078264A">
              <w:rPr>
                <w:color w:val="auto"/>
                <w:sz w:val="28"/>
                <w:szCs w:val="28"/>
                <w:lang w:val="en-GB"/>
              </w:rPr>
              <w:t>509</w:t>
            </w:r>
            <w:r w:rsidRPr="0078264A">
              <w:rPr>
                <w:color w:val="auto"/>
                <w:sz w:val="28"/>
                <w:szCs w:val="28"/>
                <w:lang w:val="en-GB"/>
              </w:rPr>
              <w:t xml:space="preserve"> academic and research workers of the Faculty of Medicine, including 1 </w:t>
            </w:r>
            <w:r w:rsidR="00FA3CEE" w:rsidRPr="0078264A">
              <w:rPr>
                <w:color w:val="auto"/>
                <w:sz w:val="28"/>
                <w:szCs w:val="28"/>
                <w:lang w:val="en-GB"/>
              </w:rPr>
              <w:t>A</w:t>
            </w:r>
            <w:r w:rsidRPr="0078264A">
              <w:rPr>
                <w:color w:val="auto"/>
                <w:sz w:val="28"/>
                <w:szCs w:val="28"/>
                <w:lang w:val="en-GB"/>
              </w:rPr>
              <w:t>cademician of the National Academy of Medical Sciences of Ukraine</w:t>
            </w:r>
            <w:r w:rsidR="00FA3CEE" w:rsidRPr="0078264A">
              <w:rPr>
                <w:color w:val="auto"/>
                <w:sz w:val="28"/>
                <w:szCs w:val="28"/>
                <w:lang w:val="en-GB"/>
              </w:rPr>
              <w:t>,</w:t>
            </w:r>
            <w:r w:rsidRPr="0078264A">
              <w:rPr>
                <w:color w:val="auto"/>
                <w:sz w:val="28"/>
                <w:szCs w:val="28"/>
                <w:lang w:val="en-GB"/>
              </w:rPr>
              <w:t xml:space="preserve"> </w:t>
            </w:r>
            <w:r w:rsidR="002F06BF" w:rsidRPr="0078264A">
              <w:rPr>
                <w:color w:val="auto"/>
                <w:sz w:val="28"/>
                <w:szCs w:val="28"/>
                <w:lang w:val="en-GB"/>
              </w:rPr>
              <w:t>1 Corresponding Member of the National Academy of Medical Sciences of Ukraine</w:t>
            </w:r>
            <w:r w:rsidR="00FA3CEE" w:rsidRPr="0078264A">
              <w:rPr>
                <w:color w:val="auto"/>
                <w:sz w:val="28"/>
                <w:szCs w:val="28"/>
                <w:lang w:val="en-GB"/>
              </w:rPr>
              <w:t>,</w:t>
            </w:r>
            <w:r w:rsidR="002F06BF" w:rsidRPr="0078264A">
              <w:rPr>
                <w:color w:val="auto"/>
                <w:sz w:val="28"/>
                <w:szCs w:val="28"/>
                <w:lang w:val="en-GB"/>
              </w:rPr>
              <w:t xml:space="preserve"> </w:t>
            </w:r>
            <w:r w:rsidR="00FA3CEE" w:rsidRPr="0078264A">
              <w:rPr>
                <w:color w:val="auto"/>
                <w:sz w:val="28"/>
                <w:szCs w:val="28"/>
                <w:lang w:val="en-GB"/>
              </w:rPr>
              <w:t xml:space="preserve">3 Honoured Doctors of Ukraine, </w:t>
            </w:r>
            <w:r w:rsidRPr="0078264A">
              <w:rPr>
                <w:color w:val="auto"/>
                <w:sz w:val="28"/>
                <w:szCs w:val="28"/>
                <w:lang w:val="en-GB"/>
              </w:rPr>
              <w:t xml:space="preserve">2 Honoured Inventors of Ukraine, </w:t>
            </w:r>
            <w:r w:rsidR="00FA3CEE" w:rsidRPr="0078264A">
              <w:rPr>
                <w:color w:val="auto"/>
                <w:sz w:val="28"/>
                <w:szCs w:val="28"/>
                <w:lang w:val="en-GB"/>
              </w:rPr>
              <w:t>2</w:t>
            </w:r>
            <w:r w:rsidR="001611E1" w:rsidRPr="0078264A">
              <w:rPr>
                <w:color w:val="auto"/>
                <w:sz w:val="28"/>
                <w:szCs w:val="28"/>
                <w:lang w:val="en-GB"/>
              </w:rPr>
              <w:t> </w:t>
            </w:r>
            <w:r w:rsidR="00FA3CEE" w:rsidRPr="0078264A">
              <w:rPr>
                <w:color w:val="auto"/>
                <w:sz w:val="28"/>
                <w:szCs w:val="28"/>
                <w:lang w:val="en-GB"/>
              </w:rPr>
              <w:t>Honoured Workers of Education of Ukraine, 1 Honoured Health Care Worker of Ukraine, 4 Excellences in Education of Ukraine, 2 Laureates of the State Prize of Ukraine, 8</w:t>
            </w:r>
            <w:r w:rsidRPr="0078264A">
              <w:rPr>
                <w:color w:val="auto"/>
                <w:sz w:val="28"/>
                <w:szCs w:val="28"/>
                <w:lang w:val="en-GB"/>
              </w:rPr>
              <w:t xml:space="preserve"> Honoured Masters of Sciences and Technologies of Ukraine,</w:t>
            </w:r>
            <w:r w:rsidR="00FA3CEE" w:rsidRPr="0078264A">
              <w:rPr>
                <w:color w:val="auto"/>
                <w:sz w:val="28"/>
                <w:szCs w:val="28"/>
                <w:lang w:val="en-GB"/>
              </w:rPr>
              <w:t xml:space="preserve"> 2 persons awarded the Third Class of Order of Merit of Ukraine;</w:t>
            </w:r>
            <w:r w:rsidRPr="0078264A">
              <w:rPr>
                <w:color w:val="auto"/>
                <w:sz w:val="28"/>
                <w:szCs w:val="28"/>
                <w:lang w:val="en-GB"/>
              </w:rPr>
              <w:t xml:space="preserve"> </w:t>
            </w:r>
            <w:r w:rsidR="00FA3CEE" w:rsidRPr="0078264A">
              <w:rPr>
                <w:color w:val="auto"/>
                <w:sz w:val="28"/>
                <w:szCs w:val="28"/>
                <w:lang w:val="en-GB"/>
              </w:rPr>
              <w:t>89</w:t>
            </w:r>
            <w:r w:rsidRPr="0078264A">
              <w:rPr>
                <w:color w:val="auto"/>
                <w:sz w:val="28"/>
                <w:szCs w:val="28"/>
                <w:lang w:val="en-GB"/>
              </w:rPr>
              <w:t xml:space="preserve"> Doctors of Science, Professors; </w:t>
            </w:r>
            <w:r w:rsidR="00FA3CEE" w:rsidRPr="0078264A">
              <w:rPr>
                <w:color w:val="auto"/>
                <w:sz w:val="28"/>
                <w:szCs w:val="28"/>
                <w:lang w:val="en-GB"/>
              </w:rPr>
              <w:t xml:space="preserve">8 </w:t>
            </w:r>
            <w:r w:rsidRPr="0078264A">
              <w:rPr>
                <w:color w:val="auto"/>
                <w:sz w:val="28"/>
                <w:szCs w:val="28"/>
                <w:lang w:val="en-GB"/>
              </w:rPr>
              <w:t>Doctors of Science, Associate Professors; 2</w:t>
            </w:r>
            <w:r w:rsidR="00FA3CEE" w:rsidRPr="0078264A">
              <w:rPr>
                <w:color w:val="auto"/>
                <w:sz w:val="28"/>
                <w:szCs w:val="28"/>
                <w:lang w:val="en-GB"/>
              </w:rPr>
              <w:t>8</w:t>
            </w:r>
            <w:r w:rsidRPr="0078264A">
              <w:rPr>
                <w:color w:val="auto"/>
                <w:sz w:val="28"/>
                <w:szCs w:val="28"/>
                <w:lang w:val="en-GB"/>
              </w:rPr>
              <w:t xml:space="preserve">1 PhDs, Associate Professors; </w:t>
            </w:r>
            <w:r w:rsidR="00FA3CEE" w:rsidRPr="0078264A">
              <w:rPr>
                <w:color w:val="auto"/>
                <w:sz w:val="28"/>
                <w:szCs w:val="28"/>
                <w:lang w:val="en-GB"/>
              </w:rPr>
              <w:t xml:space="preserve">96 </w:t>
            </w:r>
            <w:r w:rsidRPr="0078264A">
              <w:rPr>
                <w:color w:val="auto"/>
                <w:sz w:val="28"/>
                <w:szCs w:val="28"/>
                <w:lang w:val="en-GB"/>
              </w:rPr>
              <w:t>PhDs, Senior Lecture</w:t>
            </w:r>
            <w:r w:rsidR="00846F2B" w:rsidRPr="0078264A">
              <w:rPr>
                <w:color w:val="auto"/>
                <w:sz w:val="28"/>
                <w:szCs w:val="28"/>
                <w:lang w:val="en-GB"/>
              </w:rPr>
              <w:t>r</w:t>
            </w:r>
            <w:r w:rsidRPr="0078264A">
              <w:rPr>
                <w:color w:val="auto"/>
                <w:sz w:val="28"/>
                <w:szCs w:val="28"/>
                <w:lang w:val="en-GB"/>
              </w:rPr>
              <w:t>s, Assistant Professors; 3</w:t>
            </w:r>
            <w:r w:rsidR="00FA3CEE" w:rsidRPr="0078264A">
              <w:rPr>
                <w:color w:val="auto"/>
                <w:sz w:val="28"/>
                <w:szCs w:val="28"/>
                <w:lang w:val="en-GB"/>
              </w:rPr>
              <w:t>5</w:t>
            </w:r>
            <w:r w:rsidRPr="0078264A">
              <w:rPr>
                <w:color w:val="auto"/>
                <w:sz w:val="28"/>
                <w:szCs w:val="28"/>
                <w:lang w:val="en-GB"/>
              </w:rPr>
              <w:t xml:space="preserve"> Assistant Professors without a scientific degree and research and academic workers of other faculties of I. Horbachevsky Ternopil National Medical University of the Ministry of Health of Ukraine.</w:t>
            </w:r>
          </w:p>
        </w:tc>
      </w:tr>
      <w:tr w:rsidR="00762A3A" w:rsidRPr="0078264A" w:rsidTr="00774D0E">
        <w:trPr>
          <w:jc w:val="center"/>
        </w:trPr>
        <w:tc>
          <w:tcPr>
            <w:tcW w:w="3397" w:type="dxa"/>
            <w:shd w:val="clear" w:color="auto" w:fill="auto"/>
            <w:vAlign w:val="center"/>
          </w:tcPr>
          <w:p w:rsidR="00E356E0" w:rsidRPr="0078264A" w:rsidRDefault="00E356E0" w:rsidP="00774D0E">
            <w:pPr>
              <w:spacing w:after="0" w:line="228" w:lineRule="auto"/>
              <w:ind w:left="2"/>
              <w:rPr>
                <w:rFonts w:ascii="Times New Roman" w:hAnsi="Times New Roman" w:cs="Times New Roman"/>
                <w:b/>
                <w:bCs/>
                <w:sz w:val="28"/>
                <w:szCs w:val="28"/>
                <w:lang w:val="en-GB"/>
              </w:rPr>
            </w:pPr>
            <w:r w:rsidRPr="0078264A">
              <w:rPr>
                <w:rFonts w:ascii="Times New Roman" w:eastAsia="Times New Roman" w:hAnsi="Times New Roman" w:cs="Times New Roman"/>
                <w:b/>
                <w:sz w:val="28"/>
                <w:szCs w:val="28"/>
                <w:lang w:val="en-GB"/>
              </w:rPr>
              <w:t>Material and</w:t>
            </w:r>
            <w:r w:rsidR="00774D0E" w:rsidRPr="0078264A">
              <w:rPr>
                <w:rFonts w:ascii="Times New Roman" w:eastAsia="Times New Roman" w:hAnsi="Times New Roman" w:cs="Times New Roman"/>
                <w:b/>
                <w:sz w:val="28"/>
                <w:szCs w:val="28"/>
                <w:lang w:val="en-GB"/>
              </w:rPr>
              <w:t xml:space="preserve"> </w:t>
            </w:r>
            <w:r w:rsidRPr="0078264A">
              <w:rPr>
                <w:rFonts w:ascii="Times New Roman" w:hAnsi="Times New Roman" w:cs="Times New Roman"/>
                <w:b/>
                <w:sz w:val="28"/>
                <w:szCs w:val="28"/>
                <w:lang w:val="en-GB"/>
              </w:rPr>
              <w:t>technical support</w:t>
            </w:r>
          </w:p>
        </w:tc>
        <w:tc>
          <w:tcPr>
            <w:tcW w:w="6993" w:type="dxa"/>
            <w:shd w:val="clear" w:color="auto" w:fill="auto"/>
          </w:tcPr>
          <w:p w:rsidR="00FA3CEE" w:rsidRPr="0078264A" w:rsidRDefault="00234954" w:rsidP="00774D0E">
            <w:pPr>
              <w:pStyle w:val="Default"/>
              <w:spacing w:line="228" w:lineRule="auto"/>
              <w:jc w:val="both"/>
              <w:rPr>
                <w:color w:val="auto"/>
                <w:sz w:val="28"/>
                <w:szCs w:val="28"/>
                <w:lang w:val="en-GB"/>
              </w:rPr>
            </w:pPr>
            <w:r w:rsidRPr="0078264A">
              <w:rPr>
                <w:color w:val="auto"/>
                <w:sz w:val="28"/>
                <w:szCs w:val="28"/>
                <w:lang w:val="en-GB"/>
              </w:rPr>
              <w:t>There are</w:t>
            </w:r>
            <w:r w:rsidR="00E356E0" w:rsidRPr="0078264A">
              <w:rPr>
                <w:color w:val="auto"/>
                <w:sz w:val="28"/>
                <w:szCs w:val="28"/>
                <w:lang w:val="en-GB"/>
              </w:rPr>
              <w:t xml:space="preserve"> classrooms and lecture halls equipped with computer workstations, multimedia tools, and technical teaching aids; a clinical facility for students’ internships or actual agreements for conducting internships in medical institutions; availability of standardized patients, specific </w:t>
            </w:r>
            <w:r w:rsidR="00FA3CEE" w:rsidRPr="0078264A">
              <w:rPr>
                <w:color w:val="auto"/>
                <w:sz w:val="28"/>
                <w:szCs w:val="28"/>
                <w:lang w:val="en-GB"/>
              </w:rPr>
              <w:t>manikins</w:t>
            </w:r>
            <w:r w:rsidR="00E356E0" w:rsidRPr="0078264A">
              <w:rPr>
                <w:color w:val="auto"/>
                <w:sz w:val="28"/>
                <w:szCs w:val="28"/>
                <w:lang w:val="en-GB"/>
              </w:rPr>
              <w:t xml:space="preserve"> and </w:t>
            </w:r>
            <w:r w:rsidR="00FA3CEE" w:rsidRPr="0078264A">
              <w:rPr>
                <w:color w:val="auto"/>
                <w:sz w:val="28"/>
                <w:szCs w:val="28"/>
                <w:lang w:val="en-GB"/>
              </w:rPr>
              <w:t xml:space="preserve">medical </w:t>
            </w:r>
            <w:r w:rsidR="00E356E0" w:rsidRPr="0078264A">
              <w:rPr>
                <w:color w:val="auto"/>
                <w:sz w:val="28"/>
                <w:szCs w:val="28"/>
                <w:lang w:val="en-GB"/>
              </w:rPr>
              <w:t>dummies</w:t>
            </w:r>
            <w:r w:rsidR="00FA3CEE" w:rsidRPr="0078264A">
              <w:rPr>
                <w:color w:val="auto"/>
                <w:sz w:val="28"/>
                <w:szCs w:val="28"/>
                <w:lang w:val="en-GB"/>
              </w:rPr>
              <w:t xml:space="preserve"> which corresponds to the Licensing conditions for conducting educational activities, approved by Resolution of the Cabinet of Ministers of Ukraine dated 30.12.2015 No. 1187 (as amended by the resolution of the Cabinet of Ministers of Ukraine dated 24.03.2021 No. 365).</w:t>
            </w:r>
          </w:p>
          <w:p w:rsidR="001D2086" w:rsidRPr="0078264A" w:rsidRDefault="00E356E0" w:rsidP="00774D0E">
            <w:pPr>
              <w:pStyle w:val="Default"/>
              <w:spacing w:line="228" w:lineRule="auto"/>
              <w:jc w:val="both"/>
              <w:rPr>
                <w:color w:val="auto"/>
                <w:sz w:val="28"/>
                <w:szCs w:val="28"/>
                <w:lang w:val="en-GB"/>
              </w:rPr>
            </w:pPr>
            <w:r w:rsidRPr="0078264A">
              <w:rPr>
                <w:color w:val="auto"/>
                <w:sz w:val="28"/>
                <w:szCs w:val="28"/>
                <w:lang w:val="en-GB"/>
              </w:rPr>
              <w:t xml:space="preserve">The educational facilities of the structural subdivisions of the Faculty of Medicine allow organizing and conducting classes </w:t>
            </w:r>
            <w:r w:rsidRPr="0078264A">
              <w:rPr>
                <w:color w:val="auto"/>
                <w:sz w:val="28"/>
                <w:szCs w:val="28"/>
                <w:lang w:val="en-GB"/>
              </w:rPr>
              <w:lastRenderedPageBreak/>
              <w:t xml:space="preserve">in all academic disciplines at the appropriate scientific and methodological level. </w:t>
            </w:r>
            <w:r w:rsidR="001D2086" w:rsidRPr="0078264A">
              <w:rPr>
                <w:color w:val="auto"/>
                <w:sz w:val="28"/>
                <w:szCs w:val="28"/>
                <w:lang w:val="en-GB"/>
              </w:rPr>
              <w:t>There are educational and lecture halls that provide computer workstations, multimedia equipment, technical teaching aids in accordance with the actual contingent of students and the declared volume with the account of training in shifts;</w:t>
            </w:r>
          </w:p>
          <w:p w:rsidR="00E356E0" w:rsidRPr="0078264A" w:rsidRDefault="001D2086" w:rsidP="00774D0E">
            <w:pPr>
              <w:pStyle w:val="Default"/>
              <w:spacing w:line="228" w:lineRule="auto"/>
              <w:jc w:val="both"/>
              <w:rPr>
                <w:color w:val="auto"/>
                <w:sz w:val="28"/>
                <w:szCs w:val="28"/>
                <w:lang w:val="en-GB"/>
              </w:rPr>
            </w:pPr>
            <w:r w:rsidRPr="0078264A">
              <w:rPr>
                <w:color w:val="auto"/>
                <w:sz w:val="28"/>
                <w:szCs w:val="28"/>
                <w:lang w:val="en-GB"/>
              </w:rPr>
              <w:t>There is a social and household infrastructure, namely a library, including reading halls, food outlets, an assembly hall, a sports hall, sports grounds, and a medical centre. At least 50% of students are provided with a dormitory. Students are provided with computer workstations, laboratories, equipment, and facilities necessary for the implementation of the curricula. The</w:t>
            </w:r>
            <w:r w:rsidR="007D0FBF" w:rsidRPr="0078264A">
              <w:rPr>
                <w:color w:val="auto"/>
                <w:sz w:val="28"/>
                <w:szCs w:val="28"/>
                <w:lang w:val="en-GB"/>
              </w:rPr>
              <w:t>re</w:t>
            </w:r>
            <w:r w:rsidRPr="0078264A">
              <w:rPr>
                <w:color w:val="auto"/>
                <w:sz w:val="28"/>
                <w:szCs w:val="28"/>
                <w:lang w:val="en-GB"/>
              </w:rPr>
              <w:t xml:space="preserve"> are clinical facilities for conducting practical training on the basis of current agreements on conducting practical training in medical and preventive institutions. To master all practical skills and implement work with simulated patients, the university operates a simulation training centre equipped with standardized patients, manikins, medical dummies and other necessary equipment.</w:t>
            </w:r>
          </w:p>
        </w:tc>
      </w:tr>
      <w:tr w:rsidR="00762A3A" w:rsidRPr="0078264A" w:rsidTr="00774D0E">
        <w:trPr>
          <w:jc w:val="center"/>
        </w:trPr>
        <w:tc>
          <w:tcPr>
            <w:tcW w:w="3397" w:type="dxa"/>
            <w:shd w:val="clear" w:color="auto" w:fill="auto"/>
            <w:vAlign w:val="center"/>
          </w:tcPr>
          <w:p w:rsidR="00E356E0" w:rsidRPr="0078264A" w:rsidRDefault="00E356E0" w:rsidP="00774D0E">
            <w:pPr>
              <w:spacing w:after="0" w:line="228" w:lineRule="auto"/>
              <w:ind w:left="2"/>
              <w:rPr>
                <w:rFonts w:ascii="Times New Roman" w:hAnsi="Times New Roman" w:cs="Times New Roman"/>
                <w:b/>
                <w:bCs/>
                <w:sz w:val="28"/>
                <w:szCs w:val="28"/>
                <w:lang w:val="en-GB"/>
              </w:rPr>
            </w:pPr>
            <w:r w:rsidRPr="0078264A">
              <w:rPr>
                <w:rFonts w:ascii="Times New Roman" w:eastAsia="Times New Roman" w:hAnsi="Times New Roman" w:cs="Times New Roman"/>
                <w:b/>
                <w:sz w:val="28"/>
                <w:szCs w:val="28"/>
                <w:lang w:val="en-GB"/>
              </w:rPr>
              <w:lastRenderedPageBreak/>
              <w:t>Information and</w:t>
            </w:r>
            <w:r w:rsidR="00774D0E" w:rsidRPr="0078264A">
              <w:rPr>
                <w:rFonts w:ascii="Times New Roman" w:eastAsia="Times New Roman" w:hAnsi="Times New Roman" w:cs="Times New Roman"/>
                <w:b/>
                <w:sz w:val="28"/>
                <w:szCs w:val="28"/>
                <w:lang w:val="en-GB"/>
              </w:rPr>
              <w:t xml:space="preserve"> </w:t>
            </w:r>
            <w:r w:rsidRPr="0078264A">
              <w:rPr>
                <w:rFonts w:ascii="Times New Roman" w:hAnsi="Times New Roman" w:cs="Times New Roman"/>
                <w:b/>
                <w:sz w:val="28"/>
                <w:szCs w:val="28"/>
                <w:lang w:val="en-GB"/>
              </w:rPr>
              <w:t>methodical support</w:t>
            </w:r>
          </w:p>
        </w:tc>
        <w:tc>
          <w:tcPr>
            <w:tcW w:w="6993" w:type="dxa"/>
            <w:shd w:val="clear" w:color="auto" w:fill="auto"/>
          </w:tcPr>
          <w:p w:rsidR="001D2086" w:rsidRPr="0078264A" w:rsidRDefault="00E356E0" w:rsidP="00774D0E">
            <w:pPr>
              <w:pStyle w:val="Default"/>
              <w:spacing w:line="228" w:lineRule="auto"/>
              <w:jc w:val="both"/>
              <w:rPr>
                <w:color w:val="auto"/>
                <w:sz w:val="28"/>
                <w:szCs w:val="28"/>
                <w:lang w:val="en-GB"/>
              </w:rPr>
            </w:pPr>
            <w:r w:rsidRPr="0078264A">
              <w:rPr>
                <w:color w:val="auto"/>
                <w:sz w:val="28"/>
                <w:szCs w:val="28"/>
                <w:lang w:val="en-GB"/>
              </w:rPr>
              <w:t xml:space="preserve">Proper educational and methodological support (complexes) of educational disciplines, which contain methodological materials for seminars, practical classes, laboratory workshops, methodological instructions for students’ independent work, individual tasks of a practical orientation; methodical materials for writing </w:t>
            </w:r>
            <w:r w:rsidR="001D2086" w:rsidRPr="0078264A">
              <w:rPr>
                <w:color w:val="auto"/>
                <w:sz w:val="28"/>
                <w:szCs w:val="28"/>
                <w:lang w:val="en-GB"/>
              </w:rPr>
              <w:t>case histories</w:t>
            </w:r>
            <w:r w:rsidRPr="0078264A">
              <w:rPr>
                <w:color w:val="auto"/>
                <w:sz w:val="28"/>
                <w:szCs w:val="28"/>
                <w:lang w:val="en-GB"/>
              </w:rPr>
              <w:t>, practical training, tasks for knowledge control (examination cards, test tasks, control papers); modern information sources and computer equipment; a library with modern educational literature, scientific, reference and professional periodicals</w:t>
            </w:r>
            <w:r w:rsidR="001D2086" w:rsidRPr="0078264A">
              <w:rPr>
                <w:color w:val="auto"/>
                <w:sz w:val="28"/>
                <w:szCs w:val="28"/>
                <w:lang w:val="en-GB"/>
              </w:rPr>
              <w:t xml:space="preserve"> which corresponds to the Licensing conditions for conducting educational activities, approved by Resolution of the Cabinet of Ministers of Ukraine dated 30.12.2015 No. 1187 (as amended by the resolution of the Cabinet of Ministers of Ukraine dated 24.03.2021 No. 365).</w:t>
            </w:r>
          </w:p>
          <w:p w:rsidR="00E356E0" w:rsidRPr="0078264A" w:rsidRDefault="00E356E0" w:rsidP="00774D0E">
            <w:pPr>
              <w:pStyle w:val="Default"/>
              <w:spacing w:line="228" w:lineRule="auto"/>
              <w:jc w:val="both"/>
              <w:rPr>
                <w:color w:val="auto"/>
                <w:sz w:val="28"/>
                <w:szCs w:val="28"/>
                <w:lang w:val="en-GB"/>
              </w:rPr>
            </w:pPr>
            <w:r w:rsidRPr="0078264A">
              <w:rPr>
                <w:color w:val="auto"/>
                <w:sz w:val="28"/>
                <w:szCs w:val="28"/>
                <w:lang w:val="en-GB"/>
              </w:rPr>
              <w:t>The official website http://www.tdmu.edu.ua contains information about the training programs, academic, research and educational activities, structural subdivisions, admission rules, contacts.</w:t>
            </w:r>
          </w:p>
          <w:p w:rsidR="001D2086" w:rsidRPr="0078264A" w:rsidRDefault="001D2086" w:rsidP="00774D0E">
            <w:pPr>
              <w:pStyle w:val="af4"/>
              <w:spacing w:before="0" w:beforeAutospacing="0" w:after="0" w:afterAutospacing="0" w:line="228" w:lineRule="auto"/>
              <w:jc w:val="both"/>
              <w:rPr>
                <w:sz w:val="28"/>
                <w:szCs w:val="28"/>
                <w:lang w:val="en-GB"/>
              </w:rPr>
            </w:pPr>
            <w:r w:rsidRPr="0078264A">
              <w:rPr>
                <w:sz w:val="28"/>
                <w:szCs w:val="28"/>
                <w:lang w:val="en-GB"/>
              </w:rPr>
              <w:t>The</w:t>
            </w:r>
            <w:r w:rsidR="00A64CB6" w:rsidRPr="0078264A">
              <w:rPr>
                <w:sz w:val="28"/>
                <w:szCs w:val="28"/>
                <w:lang w:val="en-GB"/>
              </w:rPr>
              <w:t xml:space="preserve">re is </w:t>
            </w:r>
            <w:r w:rsidRPr="0078264A">
              <w:rPr>
                <w:sz w:val="28"/>
                <w:szCs w:val="28"/>
                <w:lang w:val="en-GB"/>
              </w:rPr>
              <w:t xml:space="preserve">an electronic resource of the </w:t>
            </w:r>
            <w:r w:rsidR="00A64CB6" w:rsidRPr="0078264A">
              <w:rPr>
                <w:sz w:val="28"/>
                <w:szCs w:val="28"/>
                <w:lang w:val="en-GB"/>
              </w:rPr>
              <w:t>university</w:t>
            </w:r>
            <w:r w:rsidRPr="0078264A">
              <w:rPr>
                <w:sz w:val="28"/>
                <w:szCs w:val="28"/>
                <w:lang w:val="en-GB"/>
              </w:rPr>
              <w:t>, which contains educational and methodological materials of the educational disciplines of the curriculum in the MOODLE system. The</w:t>
            </w:r>
            <w:r w:rsidR="00AA2308" w:rsidRPr="0078264A">
              <w:rPr>
                <w:sz w:val="28"/>
                <w:szCs w:val="28"/>
                <w:lang w:val="en-GB"/>
              </w:rPr>
              <w:t xml:space="preserve">re is </w:t>
            </w:r>
            <w:r w:rsidRPr="0078264A">
              <w:rPr>
                <w:sz w:val="28"/>
                <w:szCs w:val="28"/>
                <w:lang w:val="en-GB"/>
              </w:rPr>
              <w:t xml:space="preserve">a complex of educational and methodological support for each component of the </w:t>
            </w:r>
            <w:r w:rsidR="00AA2308" w:rsidRPr="0078264A">
              <w:rPr>
                <w:sz w:val="28"/>
                <w:szCs w:val="28"/>
                <w:lang w:val="en-GB"/>
              </w:rPr>
              <w:t>training</w:t>
            </w:r>
            <w:r w:rsidRPr="0078264A">
              <w:rPr>
                <w:sz w:val="28"/>
                <w:szCs w:val="28"/>
                <w:lang w:val="en-GB"/>
              </w:rPr>
              <w:t xml:space="preserve"> program and </w:t>
            </w:r>
            <w:r w:rsidR="00AA2308" w:rsidRPr="0078264A">
              <w:rPr>
                <w:sz w:val="28"/>
                <w:szCs w:val="28"/>
                <w:lang w:val="en-GB"/>
              </w:rPr>
              <w:t>curriculum; d</w:t>
            </w:r>
            <w:r w:rsidRPr="0078264A">
              <w:rPr>
                <w:sz w:val="28"/>
                <w:szCs w:val="28"/>
                <w:lang w:val="en-GB"/>
              </w:rPr>
              <w:t>epartments have developed syllabi, work</w:t>
            </w:r>
            <w:r w:rsidR="00AA2308" w:rsidRPr="0078264A">
              <w:rPr>
                <w:sz w:val="28"/>
                <w:szCs w:val="28"/>
                <w:lang w:val="en-GB"/>
              </w:rPr>
              <w:t>ing</w:t>
            </w:r>
            <w:r w:rsidRPr="0078264A">
              <w:rPr>
                <w:sz w:val="28"/>
                <w:szCs w:val="28"/>
                <w:lang w:val="en-GB"/>
              </w:rPr>
              <w:t xml:space="preserve"> programs of educational disciplines and complexes of educational and methodological support (lecture presentations, video lectures, materials for preparing </w:t>
            </w:r>
            <w:r w:rsidRPr="0078264A">
              <w:rPr>
                <w:sz w:val="28"/>
                <w:szCs w:val="28"/>
                <w:lang w:val="en-GB"/>
              </w:rPr>
              <w:lastRenderedPageBreak/>
              <w:t xml:space="preserve">lectures, materials for preparing practical classes, test questions and situational tasks; educational videos). </w:t>
            </w:r>
            <w:r w:rsidR="00AA2308" w:rsidRPr="0078264A">
              <w:rPr>
                <w:sz w:val="28"/>
                <w:szCs w:val="28"/>
                <w:lang w:val="en-GB"/>
              </w:rPr>
              <w:t>There are</w:t>
            </w:r>
            <w:r w:rsidRPr="0078264A">
              <w:rPr>
                <w:sz w:val="28"/>
                <w:szCs w:val="28"/>
                <w:lang w:val="en-GB"/>
              </w:rPr>
              <w:t xml:space="preserve"> methodical materials for </w:t>
            </w:r>
            <w:r w:rsidR="00AA2308" w:rsidRPr="0078264A">
              <w:rPr>
                <w:sz w:val="28"/>
                <w:szCs w:val="28"/>
                <w:lang w:val="en-GB"/>
              </w:rPr>
              <w:t>students’ certification</w:t>
            </w:r>
            <w:r w:rsidRPr="0078264A">
              <w:rPr>
                <w:sz w:val="28"/>
                <w:szCs w:val="28"/>
                <w:lang w:val="en-GB"/>
              </w:rPr>
              <w:t>.</w:t>
            </w:r>
          </w:p>
          <w:p w:rsidR="001D2086" w:rsidRPr="0078264A" w:rsidRDefault="001D2086" w:rsidP="00774D0E">
            <w:pPr>
              <w:pStyle w:val="af4"/>
              <w:spacing w:before="0" w:beforeAutospacing="0" w:after="0" w:afterAutospacing="0" w:line="228" w:lineRule="auto"/>
              <w:jc w:val="both"/>
              <w:rPr>
                <w:sz w:val="28"/>
                <w:szCs w:val="28"/>
                <w:lang w:val="en-GB"/>
              </w:rPr>
            </w:pPr>
            <w:r w:rsidRPr="0078264A">
              <w:rPr>
                <w:sz w:val="28"/>
                <w:szCs w:val="28"/>
                <w:lang w:val="en-GB"/>
              </w:rPr>
              <w:t xml:space="preserve">Technical support for distance learning </w:t>
            </w:r>
            <w:r w:rsidR="00AA2308" w:rsidRPr="0078264A">
              <w:rPr>
                <w:sz w:val="28"/>
                <w:szCs w:val="28"/>
                <w:lang w:val="en-GB"/>
              </w:rPr>
              <w:t>is ensured by</w:t>
            </w:r>
            <w:r w:rsidRPr="0078264A">
              <w:rPr>
                <w:sz w:val="28"/>
                <w:szCs w:val="28"/>
                <w:lang w:val="en-GB"/>
              </w:rPr>
              <w:t xml:space="preserve"> the Microsoft Teams platform. Class schedule and electronic journal </w:t>
            </w:r>
            <w:r w:rsidR="00AA2308" w:rsidRPr="0078264A">
              <w:rPr>
                <w:sz w:val="28"/>
                <w:szCs w:val="28"/>
                <w:lang w:val="en-GB"/>
              </w:rPr>
              <w:t xml:space="preserve">are available </w:t>
            </w:r>
            <w:r w:rsidRPr="0078264A">
              <w:rPr>
                <w:sz w:val="28"/>
                <w:szCs w:val="28"/>
                <w:lang w:val="en-GB"/>
              </w:rPr>
              <w:t>in the ACS system.</w:t>
            </w:r>
          </w:p>
          <w:p w:rsidR="00E356E0" w:rsidRPr="0078264A" w:rsidRDefault="001D2086" w:rsidP="00774D0E">
            <w:pPr>
              <w:pStyle w:val="af4"/>
              <w:spacing w:before="0" w:beforeAutospacing="0" w:after="0" w:afterAutospacing="0" w:line="228" w:lineRule="auto"/>
              <w:jc w:val="both"/>
              <w:rPr>
                <w:sz w:val="28"/>
                <w:szCs w:val="28"/>
                <w:lang w:val="en-GB"/>
              </w:rPr>
            </w:pPr>
            <w:r w:rsidRPr="0078264A">
              <w:rPr>
                <w:sz w:val="28"/>
                <w:szCs w:val="28"/>
                <w:lang w:val="en-GB"/>
              </w:rPr>
              <w:t xml:space="preserve">The fund of the TNMU scientific library contains more than 316,000 copies of literature, including educational literature from all disciplines studied (in the national and English languages), </w:t>
            </w:r>
            <w:r w:rsidR="00AA2308" w:rsidRPr="0078264A">
              <w:rPr>
                <w:sz w:val="28"/>
                <w:szCs w:val="28"/>
                <w:lang w:val="en-GB"/>
              </w:rPr>
              <w:t>Ukrainian</w:t>
            </w:r>
            <w:r w:rsidRPr="0078264A">
              <w:rPr>
                <w:sz w:val="28"/>
                <w:szCs w:val="28"/>
                <w:lang w:val="en-GB"/>
              </w:rPr>
              <w:t xml:space="preserve"> and foreign professional periodicals of a corresponding or related profile, including in electronic form. The</w:t>
            </w:r>
            <w:r w:rsidR="00AA2308" w:rsidRPr="0078264A">
              <w:rPr>
                <w:sz w:val="28"/>
                <w:szCs w:val="28"/>
                <w:lang w:val="en-GB"/>
              </w:rPr>
              <w:t>re is a</w:t>
            </w:r>
            <w:r w:rsidRPr="0078264A">
              <w:rPr>
                <w:sz w:val="28"/>
                <w:szCs w:val="28"/>
                <w:lang w:val="en-GB"/>
              </w:rPr>
              <w:t xml:space="preserve"> reading </w:t>
            </w:r>
            <w:r w:rsidR="00AA2308" w:rsidRPr="0078264A">
              <w:rPr>
                <w:sz w:val="28"/>
                <w:szCs w:val="28"/>
                <w:lang w:val="en-GB"/>
              </w:rPr>
              <w:t>hall</w:t>
            </w:r>
            <w:r w:rsidRPr="0078264A">
              <w:rPr>
                <w:sz w:val="28"/>
                <w:szCs w:val="28"/>
                <w:lang w:val="en-GB"/>
              </w:rPr>
              <w:t xml:space="preserve"> and rooms for independent work, which provide free access to the Internet, work in the Wi-Fi zone. Information about all library resources is available on the website of the university library https://library.tdmu.edu.ua/resursy-biblioteky. </w:t>
            </w:r>
            <w:r w:rsidR="00AA2308" w:rsidRPr="0078264A">
              <w:rPr>
                <w:sz w:val="28"/>
                <w:szCs w:val="28"/>
                <w:lang w:val="en-GB"/>
              </w:rPr>
              <w:t>There is an</w:t>
            </w:r>
            <w:r w:rsidRPr="0078264A">
              <w:rPr>
                <w:sz w:val="28"/>
                <w:szCs w:val="28"/>
                <w:lang w:val="en-GB"/>
              </w:rPr>
              <w:t xml:space="preserve"> access to databases of periodical scientific publications in English of the relevant or related profile.</w:t>
            </w:r>
          </w:p>
        </w:tc>
      </w:tr>
      <w:tr w:rsidR="00E356E0" w:rsidRPr="0078264A" w:rsidTr="005C109D">
        <w:trPr>
          <w:jc w:val="center"/>
        </w:trPr>
        <w:tc>
          <w:tcPr>
            <w:tcW w:w="10390" w:type="dxa"/>
            <w:gridSpan w:val="2"/>
            <w:shd w:val="clear" w:color="auto" w:fill="auto"/>
          </w:tcPr>
          <w:p w:rsidR="00E356E0" w:rsidRPr="0078264A" w:rsidRDefault="00E356E0" w:rsidP="00774D0E">
            <w:pPr>
              <w:pStyle w:val="af4"/>
              <w:spacing w:before="0" w:beforeAutospacing="0" w:after="0" w:afterAutospacing="0" w:line="228" w:lineRule="auto"/>
              <w:jc w:val="center"/>
              <w:rPr>
                <w:b/>
                <w:sz w:val="28"/>
                <w:szCs w:val="28"/>
                <w:lang w:val="en-GB"/>
              </w:rPr>
            </w:pPr>
            <w:r w:rsidRPr="0078264A">
              <w:rPr>
                <w:b/>
                <w:sz w:val="28"/>
                <w:szCs w:val="28"/>
                <w:lang w:val="en-GB"/>
              </w:rPr>
              <w:lastRenderedPageBreak/>
              <w:t>9 – Academic mobility</w:t>
            </w:r>
          </w:p>
        </w:tc>
      </w:tr>
      <w:tr w:rsidR="00762A3A" w:rsidRPr="0078264A" w:rsidTr="00774D0E">
        <w:trPr>
          <w:jc w:val="center"/>
        </w:trPr>
        <w:tc>
          <w:tcPr>
            <w:tcW w:w="3397" w:type="dxa"/>
            <w:shd w:val="clear" w:color="auto" w:fill="auto"/>
            <w:vAlign w:val="center"/>
          </w:tcPr>
          <w:p w:rsidR="00E356E0" w:rsidRPr="0078264A" w:rsidRDefault="00E356E0" w:rsidP="00774D0E">
            <w:pPr>
              <w:spacing w:after="0" w:line="228" w:lineRule="auto"/>
              <w:ind w:left="2"/>
              <w:rPr>
                <w:rFonts w:ascii="Times New Roman" w:eastAsia="Times New Roman" w:hAnsi="Times New Roman" w:cs="Times New Roman"/>
                <w:b/>
                <w:bCs/>
                <w:sz w:val="28"/>
                <w:szCs w:val="28"/>
                <w:lang w:val="en-GB"/>
              </w:rPr>
            </w:pPr>
            <w:r w:rsidRPr="0078264A">
              <w:rPr>
                <w:rFonts w:ascii="Times New Roman" w:eastAsia="Times New Roman" w:hAnsi="Times New Roman" w:cs="Times New Roman"/>
                <w:b/>
                <w:bCs/>
                <w:sz w:val="28"/>
                <w:szCs w:val="28"/>
                <w:lang w:val="en-GB"/>
              </w:rPr>
              <w:t>National credit</w:t>
            </w:r>
          </w:p>
          <w:p w:rsidR="00E356E0" w:rsidRPr="0078264A" w:rsidRDefault="00E356E0" w:rsidP="00774D0E">
            <w:pPr>
              <w:spacing w:after="0" w:line="228" w:lineRule="auto"/>
              <w:ind w:left="2"/>
              <w:rPr>
                <w:rFonts w:ascii="Times New Roman" w:hAnsi="Times New Roman" w:cs="Times New Roman"/>
                <w:sz w:val="28"/>
                <w:szCs w:val="28"/>
                <w:lang w:val="en-GB"/>
              </w:rPr>
            </w:pPr>
            <w:r w:rsidRPr="0078264A">
              <w:rPr>
                <w:rFonts w:ascii="Times New Roman" w:eastAsia="Times New Roman" w:hAnsi="Times New Roman" w:cs="Times New Roman"/>
                <w:b/>
                <w:bCs/>
                <w:sz w:val="28"/>
                <w:szCs w:val="28"/>
                <w:lang w:val="en-GB"/>
              </w:rPr>
              <w:t>mobility</w:t>
            </w:r>
            <w:r w:rsidRPr="0078264A">
              <w:rPr>
                <w:rFonts w:ascii="Times New Roman" w:eastAsia="Times New Roman" w:hAnsi="Times New Roman" w:cs="Times New Roman"/>
                <w:sz w:val="28"/>
                <w:szCs w:val="28"/>
                <w:lang w:val="en-GB"/>
              </w:rPr>
              <w:t xml:space="preserve"> </w:t>
            </w:r>
          </w:p>
        </w:tc>
        <w:tc>
          <w:tcPr>
            <w:tcW w:w="6993" w:type="dxa"/>
            <w:shd w:val="clear" w:color="auto" w:fill="auto"/>
          </w:tcPr>
          <w:p w:rsidR="00E356E0" w:rsidRPr="0078264A" w:rsidRDefault="00E356E0" w:rsidP="00774D0E">
            <w:pPr>
              <w:pStyle w:val="Default"/>
              <w:spacing w:line="228" w:lineRule="auto"/>
              <w:jc w:val="both"/>
              <w:rPr>
                <w:color w:val="auto"/>
                <w:sz w:val="28"/>
                <w:szCs w:val="28"/>
                <w:lang w:val="en-GB"/>
              </w:rPr>
            </w:pPr>
            <w:r w:rsidRPr="0078264A">
              <w:rPr>
                <w:color w:val="auto"/>
                <w:sz w:val="28"/>
                <w:szCs w:val="28"/>
                <w:lang w:val="en-GB"/>
              </w:rPr>
              <w:t>Recognition of learning outcomes obtained in other educational institutions within the framework of academic mobility in accordance with TNMU agreements</w:t>
            </w:r>
          </w:p>
        </w:tc>
      </w:tr>
      <w:tr w:rsidR="00762A3A" w:rsidRPr="0078264A" w:rsidTr="00774D0E">
        <w:trPr>
          <w:jc w:val="center"/>
        </w:trPr>
        <w:tc>
          <w:tcPr>
            <w:tcW w:w="3397" w:type="dxa"/>
            <w:shd w:val="clear" w:color="auto" w:fill="auto"/>
            <w:vAlign w:val="center"/>
          </w:tcPr>
          <w:p w:rsidR="00E356E0" w:rsidRPr="0078264A" w:rsidRDefault="00E356E0" w:rsidP="00774D0E">
            <w:pPr>
              <w:spacing w:after="0" w:line="228" w:lineRule="auto"/>
              <w:ind w:left="2"/>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International credit</w:t>
            </w:r>
          </w:p>
          <w:p w:rsidR="00E356E0" w:rsidRPr="0078264A" w:rsidRDefault="00E356E0" w:rsidP="00774D0E">
            <w:pPr>
              <w:spacing w:after="0" w:line="228" w:lineRule="auto"/>
              <w:ind w:left="2"/>
              <w:rPr>
                <w:rFonts w:ascii="Times New Roman" w:hAnsi="Times New Roman" w:cs="Times New Roman"/>
                <w:sz w:val="28"/>
                <w:szCs w:val="28"/>
                <w:lang w:val="en-GB"/>
              </w:rPr>
            </w:pPr>
            <w:r w:rsidRPr="0078264A">
              <w:rPr>
                <w:rFonts w:ascii="Times New Roman" w:eastAsia="Times New Roman" w:hAnsi="Times New Roman" w:cs="Times New Roman"/>
                <w:b/>
                <w:sz w:val="28"/>
                <w:szCs w:val="28"/>
                <w:lang w:val="en-GB"/>
              </w:rPr>
              <w:t>mobility</w:t>
            </w:r>
          </w:p>
        </w:tc>
        <w:tc>
          <w:tcPr>
            <w:tcW w:w="6993" w:type="dxa"/>
            <w:shd w:val="clear" w:color="auto" w:fill="auto"/>
          </w:tcPr>
          <w:p w:rsidR="00E356E0" w:rsidRPr="0078264A" w:rsidRDefault="00E356E0" w:rsidP="00774D0E">
            <w:pPr>
              <w:pStyle w:val="Default"/>
              <w:spacing w:line="228" w:lineRule="auto"/>
              <w:jc w:val="both"/>
              <w:rPr>
                <w:color w:val="auto"/>
                <w:sz w:val="28"/>
                <w:szCs w:val="28"/>
                <w:lang w:val="en-GB"/>
              </w:rPr>
            </w:pPr>
            <w:r w:rsidRPr="0078264A">
              <w:rPr>
                <w:color w:val="auto"/>
                <w:sz w:val="28"/>
                <w:szCs w:val="28"/>
                <w:lang w:val="en-GB"/>
              </w:rPr>
              <w:t>Conducting international mobility within Erasmus+ programs and cooperation agreements with universities</w:t>
            </w:r>
          </w:p>
        </w:tc>
      </w:tr>
      <w:tr w:rsidR="00762A3A" w:rsidRPr="0078264A" w:rsidTr="00774D0E">
        <w:trPr>
          <w:jc w:val="center"/>
        </w:trPr>
        <w:tc>
          <w:tcPr>
            <w:tcW w:w="3397" w:type="dxa"/>
            <w:shd w:val="clear" w:color="auto" w:fill="auto"/>
            <w:vAlign w:val="center"/>
          </w:tcPr>
          <w:p w:rsidR="00E356E0" w:rsidRPr="0078264A" w:rsidRDefault="00E356E0" w:rsidP="00774D0E">
            <w:pPr>
              <w:spacing w:after="0" w:line="228" w:lineRule="auto"/>
              <w:ind w:left="2"/>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Training of foreign</w:t>
            </w:r>
          </w:p>
          <w:p w:rsidR="00E356E0" w:rsidRPr="0078264A" w:rsidRDefault="00E356E0" w:rsidP="00774D0E">
            <w:pPr>
              <w:spacing w:after="0" w:line="228" w:lineRule="auto"/>
              <w:ind w:left="2"/>
              <w:rPr>
                <w:rFonts w:ascii="Times New Roman" w:hAnsi="Times New Roman" w:cs="Times New Roman"/>
                <w:sz w:val="28"/>
                <w:szCs w:val="28"/>
                <w:lang w:val="en-GB"/>
              </w:rPr>
            </w:pPr>
            <w:r w:rsidRPr="0078264A">
              <w:rPr>
                <w:rFonts w:ascii="Times New Roman" w:eastAsia="Times New Roman" w:hAnsi="Times New Roman" w:cs="Times New Roman"/>
                <w:b/>
                <w:sz w:val="28"/>
                <w:szCs w:val="28"/>
                <w:lang w:val="en-GB"/>
              </w:rPr>
              <w:t>students</w:t>
            </w:r>
          </w:p>
        </w:tc>
        <w:tc>
          <w:tcPr>
            <w:tcW w:w="6993" w:type="dxa"/>
            <w:shd w:val="clear" w:color="auto" w:fill="auto"/>
          </w:tcPr>
          <w:p w:rsidR="00E356E0" w:rsidRPr="0078264A" w:rsidRDefault="00E356E0" w:rsidP="00774D0E">
            <w:pPr>
              <w:pStyle w:val="Default"/>
              <w:spacing w:line="228" w:lineRule="auto"/>
              <w:jc w:val="both"/>
              <w:rPr>
                <w:color w:val="auto"/>
                <w:sz w:val="28"/>
                <w:szCs w:val="28"/>
                <w:lang w:val="en-GB"/>
              </w:rPr>
            </w:pPr>
            <w:r w:rsidRPr="0078264A">
              <w:rPr>
                <w:color w:val="auto"/>
                <w:sz w:val="28"/>
                <w:szCs w:val="28"/>
                <w:lang w:val="en-GB"/>
              </w:rPr>
              <w:t>Education of foreign students is carried out in accordance with the law requirements</w:t>
            </w:r>
          </w:p>
        </w:tc>
      </w:tr>
    </w:tbl>
    <w:p w:rsidR="00E356E0" w:rsidRPr="0078264A" w:rsidRDefault="00E356E0" w:rsidP="00E356E0">
      <w:pPr>
        <w:spacing w:after="0" w:line="240" w:lineRule="auto"/>
        <w:rPr>
          <w:rFonts w:ascii="Times New Roman" w:hAnsi="Times New Roman"/>
          <w:b/>
          <w:spacing w:val="60"/>
          <w:sz w:val="28"/>
          <w:szCs w:val="28"/>
          <w:lang w:val="en-GB"/>
        </w:rPr>
      </w:pPr>
    </w:p>
    <w:p w:rsidR="0037059F" w:rsidRPr="0078264A" w:rsidRDefault="00E356E0" w:rsidP="00E356E0">
      <w:pPr>
        <w:numPr>
          <w:ilvl w:val="0"/>
          <w:numId w:val="1"/>
        </w:numPr>
        <w:pBdr>
          <w:top w:val="nil"/>
          <w:left w:val="nil"/>
          <w:bottom w:val="nil"/>
          <w:right w:val="nil"/>
          <w:between w:val="nil"/>
        </w:pBdr>
        <w:spacing w:after="0" w:line="228" w:lineRule="auto"/>
        <w:ind w:left="0" w:firstLine="709"/>
        <w:jc w:val="both"/>
        <w:rPr>
          <w:rFonts w:ascii="Times New Roman" w:eastAsia="Times New Roman" w:hAnsi="Times New Roman" w:cs="Times New Roman"/>
          <w:b/>
          <w:sz w:val="28"/>
          <w:szCs w:val="28"/>
          <w:lang w:val="en-GB"/>
        </w:rPr>
        <w:sectPr w:rsidR="0037059F" w:rsidRPr="0078264A">
          <w:headerReference w:type="default" r:id="rId10"/>
          <w:pgSz w:w="11906" w:h="16838"/>
          <w:pgMar w:top="850" w:right="850" w:bottom="850" w:left="1417" w:header="708" w:footer="708" w:gutter="0"/>
          <w:cols w:space="720"/>
        </w:sectPr>
      </w:pPr>
      <w:r w:rsidRPr="0078264A">
        <w:rPr>
          <w:rFonts w:ascii="Times New Roman" w:hAnsi="Times New Roman" w:cs="Times New Roman"/>
          <w:b/>
          <w:bCs/>
          <w:sz w:val="28"/>
          <w:szCs w:val="28"/>
          <w:lang w:val="en-GB"/>
        </w:rPr>
        <w:br w:type="page"/>
      </w:r>
    </w:p>
    <w:p w:rsidR="00CD6525" w:rsidRPr="0078264A" w:rsidRDefault="00CD6525" w:rsidP="00CD6525">
      <w:pPr>
        <w:pStyle w:val="11"/>
        <w:pBdr>
          <w:top w:val="nil"/>
          <w:left w:val="nil"/>
          <w:bottom w:val="nil"/>
          <w:right w:val="nil"/>
          <w:between w:val="nil"/>
        </w:pBdr>
        <w:jc w:val="center"/>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lastRenderedPageBreak/>
        <w:t xml:space="preserve">2. </w:t>
      </w:r>
      <w:r w:rsidRPr="0078264A">
        <w:rPr>
          <w:rFonts w:ascii="Times New Roman" w:hAnsi="Times New Roman" w:cs="Times New Roman"/>
          <w:b/>
          <w:sz w:val="28"/>
          <w:szCs w:val="28"/>
          <w:lang w:val="en-GB"/>
        </w:rPr>
        <w:t>List of components of the training program (TP) and their logical sequence</w:t>
      </w:r>
    </w:p>
    <w:p w:rsidR="00CD6525" w:rsidRPr="0078264A" w:rsidRDefault="00CD6525" w:rsidP="00CD6525">
      <w:pPr>
        <w:spacing w:after="0" w:line="240" w:lineRule="auto"/>
        <w:jc w:val="center"/>
        <w:rPr>
          <w:rFonts w:ascii="Times New Roman" w:eastAsia="Times New Roman" w:hAnsi="Times New Roman"/>
          <w:b/>
          <w:sz w:val="28"/>
          <w:szCs w:val="28"/>
          <w:lang w:val="en-GB"/>
        </w:rPr>
      </w:pPr>
    </w:p>
    <w:p w:rsidR="00CD6525" w:rsidRPr="0078264A" w:rsidRDefault="00CD6525" w:rsidP="00CD6525">
      <w:pPr>
        <w:spacing w:after="0" w:line="240" w:lineRule="auto"/>
        <w:jc w:val="center"/>
        <w:rPr>
          <w:rFonts w:ascii="Times New Roman" w:hAnsi="Times New Roman"/>
          <w:b/>
          <w:sz w:val="28"/>
          <w:szCs w:val="28"/>
          <w:lang w:val="en-GB"/>
        </w:rPr>
      </w:pPr>
      <w:r w:rsidRPr="0078264A">
        <w:rPr>
          <w:rFonts w:ascii="Times New Roman" w:eastAsia="Times New Roman" w:hAnsi="Times New Roman"/>
          <w:b/>
          <w:sz w:val="28"/>
          <w:szCs w:val="28"/>
          <w:lang w:val="en-GB"/>
        </w:rPr>
        <w:t xml:space="preserve">2.1. </w:t>
      </w:r>
      <w:r w:rsidRPr="0078264A">
        <w:rPr>
          <w:rFonts w:ascii="Times New Roman" w:hAnsi="Times New Roman"/>
          <w:b/>
          <w:sz w:val="28"/>
          <w:szCs w:val="28"/>
          <w:lang w:val="en-GB"/>
        </w:rPr>
        <w:t xml:space="preserve">List of </w:t>
      </w:r>
      <w:r w:rsidR="00774D0E" w:rsidRPr="0078264A">
        <w:rPr>
          <w:rFonts w:ascii="Times New Roman" w:hAnsi="Times New Roman"/>
          <w:b/>
          <w:sz w:val="28"/>
          <w:szCs w:val="28"/>
          <w:lang w:val="en-GB"/>
        </w:rPr>
        <w:t xml:space="preserve">the </w:t>
      </w:r>
      <w:r w:rsidRPr="0078264A">
        <w:rPr>
          <w:rFonts w:ascii="Times New Roman" w:hAnsi="Times New Roman"/>
          <w:b/>
          <w:sz w:val="28"/>
          <w:szCs w:val="28"/>
          <w:lang w:val="en-GB"/>
        </w:rPr>
        <w:t>TP components</w:t>
      </w:r>
    </w:p>
    <w:p w:rsidR="00CD6525" w:rsidRPr="0078264A" w:rsidRDefault="00CD6525" w:rsidP="00CD6525">
      <w:pPr>
        <w:spacing w:after="0" w:line="240" w:lineRule="auto"/>
        <w:jc w:val="center"/>
        <w:rPr>
          <w:rFonts w:ascii="Times New Roman" w:hAnsi="Times New Roman"/>
          <w:b/>
          <w:sz w:val="28"/>
          <w:szCs w:val="28"/>
          <w:lang w:val="en-GB"/>
        </w:rPr>
      </w:pP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0"/>
        <w:gridCol w:w="1305"/>
        <w:gridCol w:w="4665"/>
        <w:gridCol w:w="1515"/>
        <w:gridCol w:w="1935"/>
      </w:tblGrid>
      <w:tr w:rsidR="00CD6525" w:rsidRPr="0078264A" w:rsidTr="00CD6525">
        <w:trPr>
          <w:trHeight w:val="20"/>
          <w:jc w:val="center"/>
        </w:trPr>
        <w:tc>
          <w:tcPr>
            <w:tcW w:w="1200" w:type="dxa"/>
          </w:tcPr>
          <w:p w:rsidR="00CD6525" w:rsidRPr="0078264A" w:rsidRDefault="00CD6525" w:rsidP="00774D0E">
            <w:pPr>
              <w:spacing w:after="0" w:line="240" w:lineRule="auto"/>
              <w:jc w:val="center"/>
              <w:rPr>
                <w:rFonts w:ascii="Times New Roman" w:hAnsi="Times New Roman" w:cs="Times New Roman"/>
                <w:b/>
                <w:bCs/>
                <w:sz w:val="28"/>
                <w:szCs w:val="28"/>
                <w:lang w:val="en-GB"/>
              </w:rPr>
            </w:pPr>
            <w:bookmarkStart w:id="1" w:name="_Hlk146740400"/>
            <w:r w:rsidRPr="0078264A">
              <w:rPr>
                <w:rFonts w:ascii="Times New Roman" w:hAnsi="Times New Roman" w:cs="Times New Roman"/>
                <w:b/>
                <w:bCs/>
                <w:sz w:val="28"/>
                <w:szCs w:val="28"/>
                <w:lang w:val="en-GB"/>
              </w:rPr>
              <w:t>Code</w:t>
            </w:r>
          </w:p>
        </w:tc>
        <w:tc>
          <w:tcPr>
            <w:tcW w:w="5970" w:type="dxa"/>
            <w:gridSpan w:val="2"/>
          </w:tcPr>
          <w:p w:rsidR="00CD6525" w:rsidRPr="0078264A" w:rsidRDefault="00CD6525" w:rsidP="00774D0E">
            <w:pPr>
              <w:spacing w:after="0" w:line="240" w:lineRule="auto"/>
              <w:contextualSpacing/>
              <w:jc w:val="center"/>
              <w:rPr>
                <w:rFonts w:ascii="Times New Roman" w:hAnsi="Times New Roman" w:cs="Times New Roman"/>
                <w:b/>
                <w:bCs/>
                <w:sz w:val="28"/>
                <w:szCs w:val="28"/>
                <w:lang w:val="en-GB"/>
              </w:rPr>
            </w:pPr>
            <w:r w:rsidRPr="0078264A">
              <w:rPr>
                <w:rFonts w:ascii="Times New Roman" w:hAnsi="Times New Roman" w:cs="Times New Roman"/>
                <w:b/>
                <w:bCs/>
                <w:sz w:val="28"/>
                <w:szCs w:val="28"/>
                <w:lang w:val="en-GB"/>
              </w:rPr>
              <w:t>Components of the training program</w:t>
            </w:r>
          </w:p>
          <w:p w:rsidR="00CD6525" w:rsidRPr="0078264A" w:rsidRDefault="00CD6525" w:rsidP="00774D0E">
            <w:pPr>
              <w:spacing w:after="0" w:line="240" w:lineRule="auto"/>
              <w:jc w:val="center"/>
              <w:rPr>
                <w:rFonts w:ascii="Times New Roman" w:hAnsi="Times New Roman" w:cs="Times New Roman"/>
                <w:b/>
                <w:bCs/>
                <w:sz w:val="28"/>
                <w:szCs w:val="28"/>
                <w:lang w:val="en-GB"/>
              </w:rPr>
            </w:pPr>
            <w:r w:rsidRPr="0078264A">
              <w:rPr>
                <w:rFonts w:ascii="Times New Roman" w:hAnsi="Times New Roman" w:cs="Times New Roman"/>
                <w:b/>
                <w:bCs/>
                <w:sz w:val="28"/>
                <w:szCs w:val="28"/>
                <w:lang w:val="en-GB"/>
              </w:rPr>
              <w:t>(academic disciplines, course projects (papers), practical training, qualification paper)</w:t>
            </w:r>
          </w:p>
        </w:tc>
        <w:tc>
          <w:tcPr>
            <w:tcW w:w="1515" w:type="dxa"/>
          </w:tcPr>
          <w:p w:rsidR="00CD6525" w:rsidRPr="0078264A" w:rsidRDefault="00CD6525" w:rsidP="00774D0E">
            <w:pPr>
              <w:spacing w:after="0" w:line="240" w:lineRule="auto"/>
              <w:jc w:val="center"/>
              <w:rPr>
                <w:rFonts w:ascii="Times New Roman" w:hAnsi="Times New Roman" w:cs="Times New Roman"/>
                <w:b/>
                <w:bCs/>
                <w:sz w:val="28"/>
                <w:szCs w:val="28"/>
                <w:lang w:val="en-GB"/>
              </w:rPr>
            </w:pPr>
            <w:r w:rsidRPr="0078264A">
              <w:rPr>
                <w:rFonts w:ascii="Times New Roman" w:hAnsi="Times New Roman" w:cs="Times New Roman"/>
                <w:b/>
                <w:bCs/>
                <w:sz w:val="28"/>
                <w:szCs w:val="28"/>
                <w:lang w:val="en-GB"/>
              </w:rPr>
              <w:t>Number of</w:t>
            </w:r>
          </w:p>
          <w:p w:rsidR="00CD6525" w:rsidRPr="0078264A" w:rsidRDefault="00CD6525" w:rsidP="00774D0E">
            <w:pPr>
              <w:spacing w:after="0" w:line="240" w:lineRule="auto"/>
              <w:jc w:val="center"/>
              <w:rPr>
                <w:rFonts w:ascii="Times New Roman" w:hAnsi="Times New Roman" w:cs="Times New Roman"/>
                <w:b/>
                <w:bCs/>
                <w:sz w:val="28"/>
                <w:szCs w:val="28"/>
                <w:lang w:val="en-GB"/>
              </w:rPr>
            </w:pPr>
            <w:r w:rsidRPr="0078264A">
              <w:rPr>
                <w:rFonts w:ascii="Times New Roman" w:hAnsi="Times New Roman" w:cs="Times New Roman"/>
                <w:b/>
                <w:bCs/>
                <w:sz w:val="28"/>
                <w:szCs w:val="28"/>
                <w:lang w:val="en-GB"/>
              </w:rPr>
              <w:t>credits</w:t>
            </w:r>
          </w:p>
        </w:tc>
        <w:tc>
          <w:tcPr>
            <w:tcW w:w="1935" w:type="dxa"/>
          </w:tcPr>
          <w:p w:rsidR="00CD6525" w:rsidRPr="0078264A" w:rsidRDefault="00CD6525" w:rsidP="00774D0E">
            <w:pPr>
              <w:spacing w:after="0" w:line="240" w:lineRule="auto"/>
              <w:jc w:val="center"/>
              <w:rPr>
                <w:rFonts w:ascii="Times New Roman" w:hAnsi="Times New Roman" w:cs="Times New Roman"/>
                <w:b/>
                <w:bCs/>
                <w:sz w:val="28"/>
                <w:szCs w:val="28"/>
                <w:lang w:val="en-GB"/>
              </w:rPr>
            </w:pPr>
            <w:r w:rsidRPr="0078264A">
              <w:rPr>
                <w:rFonts w:ascii="Times New Roman" w:hAnsi="Times New Roman" w:cs="Times New Roman"/>
                <w:b/>
                <w:bCs/>
                <w:sz w:val="28"/>
                <w:szCs w:val="28"/>
                <w:lang w:val="en-GB"/>
              </w:rPr>
              <w:t>Form of summative assessment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b/>
                <w:spacing w:val="-4"/>
                <w:sz w:val="28"/>
                <w:szCs w:val="28"/>
                <w:lang w:val="en-GB"/>
              </w:rPr>
              <w:t>1</w:t>
            </w:r>
          </w:p>
        </w:tc>
        <w:tc>
          <w:tcPr>
            <w:tcW w:w="5970" w:type="dxa"/>
            <w:gridSpan w:val="2"/>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b/>
                <w:spacing w:val="-4"/>
                <w:sz w:val="28"/>
                <w:szCs w:val="28"/>
                <w:lang w:val="en-GB"/>
              </w:rPr>
              <w:t>2</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b/>
                <w:spacing w:val="-4"/>
                <w:sz w:val="28"/>
                <w:szCs w:val="28"/>
                <w:lang w:val="en-GB"/>
              </w:rPr>
              <w:t>3</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b/>
                <w:spacing w:val="-4"/>
                <w:sz w:val="28"/>
                <w:szCs w:val="28"/>
                <w:lang w:val="en-GB"/>
              </w:rPr>
              <w:t>4</w:t>
            </w:r>
          </w:p>
        </w:tc>
      </w:tr>
      <w:tr w:rsidR="00CD6525" w:rsidRPr="0078264A" w:rsidTr="00CD6525">
        <w:trPr>
          <w:trHeight w:val="20"/>
          <w:jc w:val="center"/>
        </w:trPr>
        <w:tc>
          <w:tcPr>
            <w:tcW w:w="10620" w:type="dxa"/>
            <w:gridSpan w:val="5"/>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hAnsi="Times New Roman" w:cs="Times New Roman"/>
                <w:b/>
                <w:sz w:val="28"/>
                <w:szCs w:val="28"/>
                <w:lang w:val="en-GB"/>
              </w:rPr>
              <w:t>Compulsory Components of TP</w:t>
            </w:r>
          </w:p>
        </w:tc>
      </w:tr>
      <w:tr w:rsidR="00CD6525" w:rsidRPr="0078264A" w:rsidTr="00CD6525">
        <w:trPr>
          <w:trHeight w:val="20"/>
          <w:jc w:val="center"/>
        </w:trPr>
        <w:tc>
          <w:tcPr>
            <w:tcW w:w="10620" w:type="dxa"/>
            <w:gridSpan w:val="5"/>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b/>
                <w:spacing w:val="-4"/>
                <w:sz w:val="28"/>
                <w:szCs w:val="28"/>
                <w:lang w:val="en-GB"/>
              </w:rPr>
            </w:pPr>
            <w:r w:rsidRPr="0078264A">
              <w:rPr>
                <w:rFonts w:ascii="Times New Roman" w:hAnsi="Times New Roman" w:cs="Times New Roman"/>
                <w:b/>
                <w:bCs/>
                <w:sz w:val="28"/>
                <w:szCs w:val="28"/>
                <w:lang w:val="en-GB"/>
              </w:rPr>
              <w:t>Cycle of General Training Disciplines</w:t>
            </w:r>
          </w:p>
        </w:tc>
      </w:tr>
      <w:tr w:rsidR="00CD6525" w:rsidRPr="0078264A" w:rsidTr="00CD6525">
        <w:trPr>
          <w:trHeight w:val="20"/>
          <w:jc w:val="center"/>
        </w:trPr>
        <w:tc>
          <w:tcPr>
            <w:tcW w:w="10620" w:type="dxa"/>
            <w:gridSpan w:val="5"/>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i/>
                <w:spacing w:val="-4"/>
                <w:sz w:val="28"/>
                <w:szCs w:val="28"/>
                <w:lang w:val="en-GB"/>
              </w:rPr>
            </w:pPr>
            <w:r w:rsidRPr="0078264A">
              <w:rPr>
                <w:rFonts w:ascii="Times New Roman" w:eastAsia="Times New Roman" w:hAnsi="Times New Roman" w:cs="Times New Roman"/>
                <w:i/>
                <w:spacing w:val="-4"/>
                <w:sz w:val="28"/>
                <w:szCs w:val="28"/>
                <w:lang w:val="en-GB"/>
              </w:rPr>
              <w:t>Humanities and Social Sciences</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1</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English Language (for Specific Purposes)</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4,0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2</w:t>
            </w:r>
          </w:p>
        </w:tc>
        <w:tc>
          <w:tcPr>
            <w:tcW w:w="5970" w:type="dxa"/>
            <w:gridSpan w:val="2"/>
          </w:tcPr>
          <w:p w:rsidR="00CD6525" w:rsidRPr="0078264A" w:rsidRDefault="00CD6525" w:rsidP="00774D0E">
            <w:pPr>
              <w:spacing w:after="0" w:line="240"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Ukrainian Language (for Specific Purposes)</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3</w:t>
            </w:r>
          </w:p>
        </w:tc>
        <w:tc>
          <w:tcPr>
            <w:tcW w:w="5970" w:type="dxa"/>
            <w:gridSpan w:val="2"/>
          </w:tcPr>
          <w:p w:rsidR="00CD6525" w:rsidRPr="0078264A" w:rsidRDefault="00CD6525" w:rsidP="00774D0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History of Ukraine and Ukrainian Culture</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2,0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4</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6"/>
                <w:sz w:val="28"/>
                <w:szCs w:val="28"/>
                <w:lang w:val="en-GB"/>
              </w:rPr>
              <w:t xml:space="preserve">Philosophy and Basics of </w:t>
            </w:r>
            <w:r w:rsidRPr="0078264A">
              <w:rPr>
                <w:rFonts w:ascii="Times New Roman" w:hAnsi="Times New Roman" w:cs="Times New Roman"/>
                <w:sz w:val="28"/>
                <w:szCs w:val="28"/>
                <w:lang w:val="en-GB"/>
              </w:rPr>
              <w:t>Academic Integrity</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2,0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57"/>
          <w:jc w:val="center"/>
        </w:trPr>
        <w:tc>
          <w:tcPr>
            <w:tcW w:w="10620" w:type="dxa"/>
            <w:gridSpan w:val="5"/>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i/>
                <w:spacing w:val="-4"/>
                <w:sz w:val="28"/>
                <w:szCs w:val="28"/>
                <w:lang w:val="en-GB"/>
              </w:rPr>
            </w:pPr>
            <w:r w:rsidRPr="0078264A">
              <w:rPr>
                <w:rFonts w:ascii="Times New Roman" w:eastAsia="Times New Roman" w:hAnsi="Times New Roman" w:cs="Times New Roman"/>
                <w:i/>
                <w:spacing w:val="-4"/>
                <w:sz w:val="28"/>
                <w:szCs w:val="28"/>
                <w:lang w:val="en-GB"/>
              </w:rPr>
              <w:t>Fundamental Medical and Biological Sciences</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5</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Medical Chemistry</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Exam</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6</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Latin Language and Medical Terminology</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7</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Medical Biology</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4,0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Exam</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8</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Medical Physics, Medical Informatics and Biostatistics</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5,0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9</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Biological and Bioorganic Chemistry</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8,5</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Exam</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10</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Human Anatomy</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13,0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Exam</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11</w:t>
            </w:r>
          </w:p>
        </w:tc>
        <w:tc>
          <w:tcPr>
            <w:tcW w:w="5970" w:type="dxa"/>
            <w:gridSpan w:val="2"/>
          </w:tcPr>
          <w:p w:rsidR="00CD6525" w:rsidRPr="0078264A" w:rsidRDefault="00CD6525" w:rsidP="00774D0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Histology, Cytology and Embryology</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10,0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Exam</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12</w:t>
            </w:r>
          </w:p>
        </w:tc>
        <w:tc>
          <w:tcPr>
            <w:tcW w:w="5970" w:type="dxa"/>
            <w:gridSpan w:val="2"/>
            <w:vAlign w:val="center"/>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Physiology and Bioethics</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9,0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Exam</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13</w:t>
            </w:r>
          </w:p>
        </w:tc>
        <w:tc>
          <w:tcPr>
            <w:tcW w:w="5970" w:type="dxa"/>
            <w:gridSpan w:val="2"/>
          </w:tcPr>
          <w:p w:rsidR="00CD6525" w:rsidRPr="0078264A" w:rsidRDefault="00CD6525" w:rsidP="00774D0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Microbiology, Virology and Immunology</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7,5</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Exam</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14</w:t>
            </w:r>
          </w:p>
        </w:tc>
        <w:tc>
          <w:tcPr>
            <w:tcW w:w="5970" w:type="dxa"/>
            <w:gridSpan w:val="2"/>
            <w:vAlign w:val="center"/>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Molecular Biology and Medical Genetics</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2,0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CD6525" w:rsidRPr="0078264A" w:rsidTr="00CD6525">
        <w:trPr>
          <w:trHeight w:val="170"/>
          <w:jc w:val="center"/>
        </w:trPr>
        <w:tc>
          <w:tcPr>
            <w:tcW w:w="10620" w:type="dxa"/>
            <w:gridSpan w:val="5"/>
            <w:vAlign w:val="center"/>
          </w:tcPr>
          <w:p w:rsidR="00CD6525" w:rsidRPr="0078264A" w:rsidRDefault="00CD6525" w:rsidP="00774D0E">
            <w:pPr>
              <w:pBdr>
                <w:top w:val="nil"/>
                <w:left w:val="nil"/>
                <w:bottom w:val="nil"/>
                <w:right w:val="nil"/>
                <w:between w:val="nil"/>
              </w:pBdr>
              <w:spacing w:after="0" w:line="240" w:lineRule="auto"/>
              <w:jc w:val="center"/>
              <w:rPr>
                <w:rFonts w:ascii="Times New Roman" w:eastAsia="Times New Roman" w:hAnsi="Times New Roman" w:cs="Times New Roman"/>
                <w:sz w:val="28"/>
                <w:szCs w:val="28"/>
                <w:lang w:val="en-GB"/>
              </w:rPr>
            </w:pPr>
            <w:r w:rsidRPr="0078264A">
              <w:rPr>
                <w:rFonts w:ascii="Times New Roman" w:hAnsi="Times New Roman" w:cs="Times New Roman"/>
                <w:b/>
                <w:bCs/>
                <w:sz w:val="28"/>
                <w:szCs w:val="28"/>
                <w:lang w:val="en-GB"/>
              </w:rPr>
              <w:t>Cycle of Professional Training Disciplines</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15</w:t>
            </w:r>
          </w:p>
        </w:tc>
        <w:tc>
          <w:tcPr>
            <w:tcW w:w="5970" w:type="dxa"/>
            <w:gridSpan w:val="2"/>
          </w:tcPr>
          <w:p w:rsidR="00CD6525" w:rsidRPr="0078264A" w:rsidRDefault="00CD6525" w:rsidP="00774D0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Clinical Anatomy and Operative Surgery</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16</w:t>
            </w:r>
          </w:p>
        </w:tc>
        <w:tc>
          <w:tcPr>
            <w:tcW w:w="5970" w:type="dxa"/>
            <w:gridSpan w:val="2"/>
            <w:vAlign w:val="center"/>
          </w:tcPr>
          <w:p w:rsidR="00CD6525" w:rsidRPr="0078264A" w:rsidRDefault="00240CFA"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 xml:space="preserve">Ukrainian as a Foreign Language / </w:t>
            </w:r>
            <w:r w:rsidR="00CD6525" w:rsidRPr="0078264A">
              <w:rPr>
                <w:rFonts w:ascii="Times New Roman" w:hAnsi="Times New Roman" w:cs="Times New Roman"/>
                <w:sz w:val="28"/>
                <w:szCs w:val="28"/>
                <w:lang w:val="en-GB"/>
              </w:rPr>
              <w:t>Training of Non-Commissioned Officers in the Branch of Knowledge “Healthcare”. Specialty “Medicine”</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10,0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17</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6"/>
                <w:sz w:val="28"/>
                <w:szCs w:val="28"/>
                <w:lang w:val="en-GB"/>
              </w:rPr>
              <w:t>Hygiene and Ecology</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4,5</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1</w:t>
            </w:r>
            <w:r w:rsidR="00240CFA" w:rsidRPr="0078264A">
              <w:rPr>
                <w:rFonts w:ascii="Times New Roman" w:eastAsia="Times New Roman" w:hAnsi="Times New Roman" w:cs="Times New Roman"/>
                <w:spacing w:val="-4"/>
                <w:sz w:val="28"/>
                <w:szCs w:val="28"/>
                <w:lang w:val="en-GB"/>
              </w:rPr>
              <w:t>9</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Pathomorphology</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6,0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Exam</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 xml:space="preserve">CC </w:t>
            </w:r>
            <w:r w:rsidR="00240CFA" w:rsidRPr="0078264A">
              <w:rPr>
                <w:rFonts w:ascii="Times New Roman" w:eastAsia="Times New Roman" w:hAnsi="Times New Roman" w:cs="Times New Roman"/>
                <w:spacing w:val="-4"/>
                <w:sz w:val="28"/>
                <w:szCs w:val="28"/>
                <w:lang w:val="en-GB"/>
              </w:rPr>
              <w:t>20</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Pathophysiology</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6,0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Exam</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2</w:t>
            </w:r>
            <w:r w:rsidR="00240CFA" w:rsidRPr="0078264A">
              <w:rPr>
                <w:rFonts w:ascii="Times New Roman" w:eastAsia="Times New Roman" w:hAnsi="Times New Roman" w:cs="Times New Roman"/>
                <w:spacing w:val="-4"/>
                <w:sz w:val="28"/>
                <w:szCs w:val="28"/>
                <w:lang w:val="en-GB"/>
              </w:rPr>
              <w:t>1</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6"/>
                <w:sz w:val="28"/>
                <w:szCs w:val="28"/>
                <w:lang w:val="en-GB"/>
              </w:rPr>
              <w:t>Pharmacology</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6,0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Exam</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2</w:t>
            </w:r>
            <w:r w:rsidR="00240CFA" w:rsidRPr="0078264A">
              <w:rPr>
                <w:rFonts w:ascii="Times New Roman" w:eastAsia="Times New Roman" w:hAnsi="Times New Roman" w:cs="Times New Roman"/>
                <w:spacing w:val="-4"/>
                <w:sz w:val="28"/>
                <w:szCs w:val="28"/>
                <w:lang w:val="en-GB"/>
              </w:rPr>
              <w:t>2</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Social Medicine, Public Health</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4,0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2</w:t>
            </w:r>
            <w:r w:rsidR="00240CFA" w:rsidRPr="0078264A">
              <w:rPr>
                <w:rFonts w:ascii="Times New Roman" w:eastAsia="Times New Roman" w:hAnsi="Times New Roman" w:cs="Times New Roman"/>
                <w:spacing w:val="-4"/>
                <w:sz w:val="28"/>
                <w:szCs w:val="28"/>
                <w:lang w:val="en-GB"/>
              </w:rPr>
              <w:t>3</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Propaedeutics of Internal Medicine</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4,0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2</w:t>
            </w:r>
            <w:r w:rsidR="00240CFA" w:rsidRPr="0078264A">
              <w:rPr>
                <w:rFonts w:ascii="Times New Roman" w:eastAsia="Times New Roman" w:hAnsi="Times New Roman" w:cs="Times New Roman"/>
                <w:spacing w:val="-4"/>
                <w:sz w:val="28"/>
                <w:szCs w:val="28"/>
                <w:lang w:val="en-GB"/>
              </w:rPr>
              <w:t>4</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Propaedeutics of Paediatrics</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4,0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2</w:t>
            </w:r>
            <w:r w:rsidR="00240CFA" w:rsidRPr="0078264A">
              <w:rPr>
                <w:rFonts w:ascii="Times New Roman" w:eastAsia="Times New Roman" w:hAnsi="Times New Roman" w:cs="Times New Roman"/>
                <w:spacing w:val="-4"/>
                <w:sz w:val="28"/>
                <w:szCs w:val="28"/>
                <w:lang w:val="en-GB"/>
              </w:rPr>
              <w:t>5</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General Surgery</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4,0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2</w:t>
            </w:r>
            <w:r w:rsidR="00240CFA" w:rsidRPr="0078264A">
              <w:rPr>
                <w:rFonts w:ascii="Times New Roman" w:eastAsia="Times New Roman" w:hAnsi="Times New Roman" w:cs="Times New Roman"/>
                <w:spacing w:val="-4"/>
                <w:sz w:val="28"/>
                <w:szCs w:val="28"/>
                <w:lang w:val="en-GB"/>
              </w:rPr>
              <w:t>6</w:t>
            </w:r>
          </w:p>
        </w:tc>
        <w:tc>
          <w:tcPr>
            <w:tcW w:w="5970" w:type="dxa"/>
            <w:gridSpan w:val="2"/>
            <w:vAlign w:val="center"/>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Radiology</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3,5</w:t>
            </w:r>
          </w:p>
        </w:tc>
        <w:tc>
          <w:tcPr>
            <w:tcW w:w="1935" w:type="dxa"/>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2</w:t>
            </w:r>
            <w:r w:rsidR="00240CFA" w:rsidRPr="0078264A">
              <w:rPr>
                <w:rFonts w:ascii="Times New Roman" w:eastAsia="Times New Roman" w:hAnsi="Times New Roman" w:cs="Times New Roman"/>
                <w:spacing w:val="-4"/>
                <w:sz w:val="28"/>
                <w:szCs w:val="28"/>
                <w:lang w:val="en-GB"/>
              </w:rPr>
              <w:t>7</w:t>
            </w:r>
          </w:p>
        </w:tc>
        <w:tc>
          <w:tcPr>
            <w:tcW w:w="5970" w:type="dxa"/>
            <w:gridSpan w:val="2"/>
          </w:tcPr>
          <w:p w:rsidR="00CD6525" w:rsidRPr="0078264A" w:rsidRDefault="00CD6525" w:rsidP="00774D0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Medical Psychology</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2,0</w:t>
            </w:r>
          </w:p>
        </w:tc>
        <w:tc>
          <w:tcPr>
            <w:tcW w:w="1935" w:type="dxa"/>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2</w:t>
            </w:r>
            <w:r w:rsidR="00240CFA" w:rsidRPr="0078264A">
              <w:rPr>
                <w:rFonts w:ascii="Times New Roman" w:eastAsia="Times New Roman" w:hAnsi="Times New Roman" w:cs="Times New Roman"/>
                <w:spacing w:val="-4"/>
                <w:sz w:val="28"/>
                <w:szCs w:val="28"/>
                <w:lang w:val="en-GB"/>
              </w:rPr>
              <w:t>9</w:t>
            </w:r>
          </w:p>
        </w:tc>
        <w:tc>
          <w:tcPr>
            <w:tcW w:w="5970" w:type="dxa"/>
            <w:gridSpan w:val="2"/>
          </w:tcPr>
          <w:p w:rsidR="00CD6525" w:rsidRPr="0078264A" w:rsidRDefault="00CD6525" w:rsidP="00774D0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Internal Medicine Including Endocrinology</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5,5</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Exam</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 xml:space="preserve">CC </w:t>
            </w:r>
            <w:r w:rsidR="00240CFA" w:rsidRPr="0078264A">
              <w:rPr>
                <w:rFonts w:ascii="Times New Roman" w:eastAsia="Times New Roman" w:hAnsi="Times New Roman" w:cs="Times New Roman"/>
                <w:spacing w:val="-4"/>
                <w:sz w:val="28"/>
                <w:szCs w:val="28"/>
                <w:lang w:val="en-GB"/>
              </w:rPr>
              <w:t>30</w:t>
            </w:r>
          </w:p>
        </w:tc>
        <w:tc>
          <w:tcPr>
            <w:tcW w:w="5970" w:type="dxa"/>
            <w:gridSpan w:val="2"/>
            <w:vAlign w:val="center"/>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Paediatrics</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4,0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Exam</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 xml:space="preserve">CC </w:t>
            </w:r>
            <w:r w:rsidR="00240CFA" w:rsidRPr="0078264A">
              <w:rPr>
                <w:rFonts w:ascii="Times New Roman" w:eastAsia="Times New Roman" w:hAnsi="Times New Roman" w:cs="Times New Roman"/>
                <w:spacing w:val="-4"/>
                <w:sz w:val="28"/>
                <w:szCs w:val="28"/>
                <w:lang w:val="en-GB"/>
              </w:rPr>
              <w:t>31</w:t>
            </w:r>
          </w:p>
        </w:tc>
        <w:tc>
          <w:tcPr>
            <w:tcW w:w="5970" w:type="dxa"/>
            <w:gridSpan w:val="2"/>
            <w:vAlign w:val="center"/>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Surgery</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4,0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Exam</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lastRenderedPageBreak/>
              <w:t>CC 3</w:t>
            </w:r>
            <w:r w:rsidR="00240CFA" w:rsidRPr="0078264A">
              <w:rPr>
                <w:rFonts w:ascii="Times New Roman" w:eastAsia="Times New Roman" w:hAnsi="Times New Roman" w:cs="Times New Roman"/>
                <w:spacing w:val="-4"/>
                <w:sz w:val="28"/>
                <w:szCs w:val="28"/>
                <w:lang w:val="en-GB"/>
              </w:rPr>
              <w:t>2</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Obstetrics and Gynaecology</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6,5</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Exam</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3</w:t>
            </w:r>
            <w:r w:rsidR="00240CFA" w:rsidRPr="0078264A">
              <w:rPr>
                <w:rFonts w:ascii="Times New Roman" w:eastAsia="Times New Roman" w:hAnsi="Times New Roman" w:cs="Times New Roman"/>
                <w:spacing w:val="-4"/>
                <w:sz w:val="28"/>
                <w:szCs w:val="28"/>
                <w:lang w:val="en-GB"/>
              </w:rPr>
              <w:t>3</w:t>
            </w:r>
          </w:p>
        </w:tc>
        <w:tc>
          <w:tcPr>
            <w:tcW w:w="5970" w:type="dxa"/>
            <w:gridSpan w:val="2"/>
            <w:vAlign w:val="center"/>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Urology</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2,0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3</w:t>
            </w:r>
            <w:r w:rsidR="00240CFA" w:rsidRPr="0078264A">
              <w:rPr>
                <w:rFonts w:ascii="Times New Roman" w:eastAsia="Times New Roman" w:hAnsi="Times New Roman" w:cs="Times New Roman"/>
                <w:spacing w:val="-4"/>
                <w:sz w:val="28"/>
                <w:szCs w:val="28"/>
                <w:lang w:val="en-GB"/>
              </w:rPr>
              <w:t>4</w:t>
            </w:r>
          </w:p>
        </w:tc>
        <w:tc>
          <w:tcPr>
            <w:tcW w:w="5970" w:type="dxa"/>
            <w:gridSpan w:val="2"/>
            <w:vAlign w:val="center"/>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Otolaryngology</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2,0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3</w:t>
            </w:r>
            <w:r w:rsidR="00240CFA" w:rsidRPr="0078264A">
              <w:rPr>
                <w:rFonts w:ascii="Times New Roman" w:eastAsia="Times New Roman" w:hAnsi="Times New Roman" w:cs="Times New Roman"/>
                <w:spacing w:val="-4"/>
                <w:sz w:val="28"/>
                <w:szCs w:val="28"/>
                <w:lang w:val="en-GB"/>
              </w:rPr>
              <w:t>5</w:t>
            </w:r>
          </w:p>
        </w:tc>
        <w:tc>
          <w:tcPr>
            <w:tcW w:w="5970" w:type="dxa"/>
            <w:gridSpan w:val="2"/>
            <w:vAlign w:val="center"/>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Ophthalmology</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2,0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3</w:t>
            </w:r>
            <w:r w:rsidR="00240CFA" w:rsidRPr="0078264A">
              <w:rPr>
                <w:rFonts w:ascii="Times New Roman" w:eastAsia="Times New Roman" w:hAnsi="Times New Roman" w:cs="Times New Roman"/>
                <w:spacing w:val="-4"/>
                <w:sz w:val="28"/>
                <w:szCs w:val="28"/>
                <w:lang w:val="en-GB"/>
              </w:rPr>
              <w:t>6</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Neurology</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4,0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Exam</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3</w:t>
            </w:r>
            <w:r w:rsidR="00240CFA" w:rsidRPr="0078264A">
              <w:rPr>
                <w:rFonts w:ascii="Times New Roman" w:eastAsia="Times New Roman" w:hAnsi="Times New Roman" w:cs="Times New Roman"/>
                <w:spacing w:val="-4"/>
                <w:sz w:val="28"/>
                <w:szCs w:val="28"/>
                <w:lang w:val="en-GB"/>
              </w:rPr>
              <w:t>7</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Psychiatry, Narcology</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3</w:t>
            </w:r>
            <w:r w:rsidR="00240CFA" w:rsidRPr="0078264A">
              <w:rPr>
                <w:rFonts w:ascii="Times New Roman" w:eastAsia="Times New Roman" w:hAnsi="Times New Roman" w:cs="Times New Roman"/>
                <w:spacing w:val="-4"/>
                <w:sz w:val="28"/>
                <w:szCs w:val="28"/>
                <w:lang w:val="en-GB"/>
              </w:rPr>
              <w:t>8</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Dermatology, Venereology</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2,0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3</w:t>
            </w:r>
            <w:r w:rsidR="00240CFA" w:rsidRPr="0078264A">
              <w:rPr>
                <w:rFonts w:ascii="Times New Roman" w:eastAsia="Times New Roman" w:hAnsi="Times New Roman" w:cs="Times New Roman"/>
                <w:spacing w:val="-4"/>
                <w:sz w:val="28"/>
                <w:szCs w:val="28"/>
                <w:lang w:val="en-GB"/>
              </w:rPr>
              <w:t>9</w:t>
            </w:r>
          </w:p>
        </w:tc>
        <w:tc>
          <w:tcPr>
            <w:tcW w:w="5970" w:type="dxa"/>
            <w:gridSpan w:val="2"/>
          </w:tcPr>
          <w:p w:rsidR="00CD6525" w:rsidRPr="0078264A" w:rsidRDefault="00CD6525" w:rsidP="00774D0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Physical Rehabilitation, Sports Medicine</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1,5</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 xml:space="preserve">CC </w:t>
            </w:r>
            <w:r w:rsidR="00240CFA" w:rsidRPr="0078264A">
              <w:rPr>
                <w:rFonts w:ascii="Times New Roman" w:eastAsia="Times New Roman" w:hAnsi="Times New Roman" w:cs="Times New Roman"/>
                <w:spacing w:val="-4"/>
                <w:sz w:val="28"/>
                <w:szCs w:val="28"/>
                <w:lang w:val="en-GB"/>
              </w:rPr>
              <w:t>40</w:t>
            </w:r>
          </w:p>
        </w:tc>
        <w:tc>
          <w:tcPr>
            <w:tcW w:w="5970" w:type="dxa"/>
            <w:gridSpan w:val="2"/>
          </w:tcPr>
          <w:p w:rsidR="00CD6525" w:rsidRPr="0078264A" w:rsidRDefault="00CD6525" w:rsidP="00774D0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Forensic Medicine. Medical Law of Ukraine</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 xml:space="preserve">CC </w:t>
            </w:r>
            <w:r w:rsidR="00240CFA" w:rsidRPr="0078264A">
              <w:rPr>
                <w:rFonts w:ascii="Times New Roman" w:eastAsia="Times New Roman" w:hAnsi="Times New Roman" w:cs="Times New Roman"/>
                <w:spacing w:val="-4"/>
                <w:sz w:val="28"/>
                <w:szCs w:val="28"/>
                <w:lang w:val="en-GB"/>
              </w:rPr>
              <w:t>42</w:t>
            </w:r>
          </w:p>
        </w:tc>
        <w:tc>
          <w:tcPr>
            <w:tcW w:w="5970" w:type="dxa"/>
            <w:gridSpan w:val="2"/>
            <w:vAlign w:val="center"/>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Internal Medicine, Including Clinical Pharmacology, Clinical Immunology, and Allergology, Occupational Diseases</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9,0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Exam</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4</w:t>
            </w:r>
            <w:r w:rsidR="00240CFA" w:rsidRPr="0078264A">
              <w:rPr>
                <w:rFonts w:ascii="Times New Roman" w:eastAsia="Times New Roman" w:hAnsi="Times New Roman" w:cs="Times New Roman"/>
                <w:spacing w:val="-4"/>
                <w:sz w:val="28"/>
                <w:szCs w:val="28"/>
                <w:lang w:val="en-GB"/>
              </w:rPr>
              <w:t>3</w:t>
            </w:r>
          </w:p>
        </w:tc>
        <w:tc>
          <w:tcPr>
            <w:tcW w:w="5970" w:type="dxa"/>
            <w:gridSpan w:val="2"/>
          </w:tcPr>
          <w:p w:rsidR="00CD6525" w:rsidRPr="0078264A" w:rsidRDefault="00CD6525" w:rsidP="00774D0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Infectious Diseases and Epidemiology</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5,0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Exam</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4</w:t>
            </w:r>
            <w:r w:rsidR="00240CFA" w:rsidRPr="0078264A">
              <w:rPr>
                <w:rFonts w:ascii="Times New Roman" w:eastAsia="Times New Roman" w:hAnsi="Times New Roman" w:cs="Times New Roman"/>
                <w:spacing w:val="-4"/>
                <w:sz w:val="28"/>
                <w:szCs w:val="28"/>
                <w:lang w:val="en-GB"/>
              </w:rPr>
              <w:t>4</w:t>
            </w:r>
          </w:p>
        </w:tc>
        <w:tc>
          <w:tcPr>
            <w:tcW w:w="5970" w:type="dxa"/>
            <w:gridSpan w:val="2"/>
          </w:tcPr>
          <w:p w:rsidR="00CD6525" w:rsidRPr="0078264A" w:rsidRDefault="00CD6525" w:rsidP="00774D0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Oncology and Radiation Medicine</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3,5</w:t>
            </w:r>
          </w:p>
        </w:tc>
        <w:tc>
          <w:tcPr>
            <w:tcW w:w="1935" w:type="dxa"/>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4</w:t>
            </w:r>
            <w:r w:rsidR="00240CFA" w:rsidRPr="0078264A">
              <w:rPr>
                <w:rFonts w:ascii="Times New Roman" w:eastAsia="Times New Roman" w:hAnsi="Times New Roman" w:cs="Times New Roman"/>
                <w:spacing w:val="-4"/>
                <w:sz w:val="28"/>
                <w:szCs w:val="28"/>
                <w:lang w:val="en-GB"/>
              </w:rPr>
              <w:t>5</w:t>
            </w:r>
          </w:p>
        </w:tc>
        <w:tc>
          <w:tcPr>
            <w:tcW w:w="5970" w:type="dxa"/>
            <w:gridSpan w:val="2"/>
            <w:vAlign w:val="center"/>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Paediatrics, Children’s Infectious Diseases and Medical Genetics</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5,0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Exam</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4</w:t>
            </w:r>
            <w:r w:rsidR="00240CFA" w:rsidRPr="0078264A">
              <w:rPr>
                <w:rFonts w:ascii="Times New Roman" w:eastAsia="Times New Roman" w:hAnsi="Times New Roman" w:cs="Times New Roman"/>
                <w:spacing w:val="-4"/>
                <w:sz w:val="28"/>
                <w:szCs w:val="28"/>
                <w:lang w:val="en-GB"/>
              </w:rPr>
              <w:t>6</w:t>
            </w:r>
          </w:p>
        </w:tc>
        <w:tc>
          <w:tcPr>
            <w:tcW w:w="5970" w:type="dxa"/>
            <w:gridSpan w:val="2"/>
            <w:vAlign w:val="center"/>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Surgery, Including Paediatric Surgery, Neurosurgery</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6,5</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Exam</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4</w:t>
            </w:r>
            <w:r w:rsidR="00240CFA" w:rsidRPr="0078264A">
              <w:rPr>
                <w:rFonts w:ascii="Times New Roman" w:eastAsia="Times New Roman" w:hAnsi="Times New Roman" w:cs="Times New Roman"/>
                <w:spacing w:val="-4"/>
                <w:sz w:val="28"/>
                <w:szCs w:val="28"/>
                <w:lang w:val="en-GB"/>
              </w:rPr>
              <w:t>7</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6"/>
                <w:sz w:val="28"/>
                <w:szCs w:val="28"/>
                <w:lang w:val="en-GB"/>
              </w:rPr>
            </w:pPr>
            <w:r w:rsidRPr="0078264A">
              <w:rPr>
                <w:rFonts w:ascii="Times New Roman" w:hAnsi="Times New Roman" w:cs="Times New Roman"/>
                <w:sz w:val="28"/>
                <w:szCs w:val="28"/>
                <w:lang w:val="en-GB"/>
              </w:rPr>
              <w:t>Traumatology and Orthopaedics</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4</w:t>
            </w:r>
            <w:r w:rsidR="00240CFA" w:rsidRPr="0078264A">
              <w:rPr>
                <w:rFonts w:ascii="Times New Roman" w:eastAsia="Times New Roman" w:hAnsi="Times New Roman" w:cs="Times New Roman"/>
                <w:spacing w:val="-4"/>
                <w:sz w:val="28"/>
                <w:szCs w:val="28"/>
                <w:lang w:val="en-GB"/>
              </w:rPr>
              <w:t>8</w:t>
            </w:r>
          </w:p>
        </w:tc>
        <w:tc>
          <w:tcPr>
            <w:tcW w:w="5970" w:type="dxa"/>
            <w:gridSpan w:val="2"/>
            <w:vAlign w:val="center"/>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6"/>
                <w:sz w:val="28"/>
                <w:szCs w:val="28"/>
                <w:lang w:val="en-GB"/>
              </w:rPr>
            </w:pPr>
            <w:r w:rsidRPr="0078264A">
              <w:rPr>
                <w:rFonts w:ascii="Times New Roman" w:hAnsi="Times New Roman" w:cs="Times New Roman"/>
                <w:sz w:val="28"/>
                <w:szCs w:val="28"/>
                <w:lang w:val="en-GB"/>
              </w:rPr>
              <w:t>Phthisiology</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1,5</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4</w:t>
            </w:r>
            <w:r w:rsidR="00240CFA" w:rsidRPr="0078264A">
              <w:rPr>
                <w:rFonts w:ascii="Times New Roman" w:eastAsia="Times New Roman" w:hAnsi="Times New Roman" w:cs="Times New Roman"/>
                <w:spacing w:val="-4"/>
                <w:sz w:val="28"/>
                <w:szCs w:val="28"/>
                <w:lang w:val="en-GB"/>
              </w:rPr>
              <w:t>9</w:t>
            </w:r>
          </w:p>
        </w:tc>
        <w:tc>
          <w:tcPr>
            <w:tcW w:w="5970" w:type="dxa"/>
            <w:gridSpan w:val="2"/>
          </w:tcPr>
          <w:p w:rsidR="00CD6525" w:rsidRPr="0078264A" w:rsidRDefault="00CD6525" w:rsidP="00774D0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Anaesthesiology and Intensive Care</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 xml:space="preserve">CC </w:t>
            </w:r>
            <w:r w:rsidR="00240CFA" w:rsidRPr="0078264A">
              <w:rPr>
                <w:rFonts w:ascii="Times New Roman" w:eastAsia="Times New Roman" w:hAnsi="Times New Roman" w:cs="Times New Roman"/>
                <w:spacing w:val="-4"/>
                <w:sz w:val="28"/>
                <w:szCs w:val="28"/>
                <w:lang w:val="en-GB"/>
              </w:rPr>
              <w:t>50</w:t>
            </w:r>
          </w:p>
        </w:tc>
        <w:tc>
          <w:tcPr>
            <w:tcW w:w="5970" w:type="dxa"/>
            <w:gridSpan w:val="2"/>
          </w:tcPr>
          <w:p w:rsidR="00CD6525" w:rsidRPr="0078264A" w:rsidRDefault="00CD6525" w:rsidP="00774D0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Emergency and Urgent Medical Care</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2,0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 xml:space="preserve">CC </w:t>
            </w:r>
            <w:r w:rsidR="00240CFA" w:rsidRPr="0078264A">
              <w:rPr>
                <w:rFonts w:ascii="Times New Roman" w:eastAsia="Times New Roman" w:hAnsi="Times New Roman" w:cs="Times New Roman"/>
                <w:spacing w:val="-4"/>
                <w:sz w:val="28"/>
                <w:szCs w:val="28"/>
                <w:lang w:val="en-GB"/>
              </w:rPr>
              <w:t>52</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Preventive Medicine, Hygiene and Ecology</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2,0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 xml:space="preserve">CC </w:t>
            </w:r>
            <w:r w:rsidR="00240CFA" w:rsidRPr="0078264A">
              <w:rPr>
                <w:rFonts w:ascii="Times New Roman" w:eastAsia="Times New Roman" w:hAnsi="Times New Roman" w:cs="Times New Roman"/>
                <w:spacing w:val="-4"/>
                <w:sz w:val="28"/>
                <w:szCs w:val="28"/>
                <w:lang w:val="en-GB"/>
              </w:rPr>
              <w:t>53</w:t>
            </w:r>
          </w:p>
        </w:tc>
        <w:tc>
          <w:tcPr>
            <w:tcW w:w="5970" w:type="dxa"/>
            <w:gridSpan w:val="2"/>
            <w:vAlign w:val="center"/>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 xml:space="preserve">Healthcare Management and Economics </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2,0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5</w:t>
            </w:r>
            <w:r w:rsidR="00240CFA" w:rsidRPr="0078264A">
              <w:rPr>
                <w:rFonts w:ascii="Times New Roman" w:eastAsia="Times New Roman" w:hAnsi="Times New Roman" w:cs="Times New Roman"/>
                <w:spacing w:val="-4"/>
                <w:sz w:val="28"/>
                <w:szCs w:val="28"/>
                <w:lang w:val="en-GB"/>
              </w:rPr>
              <w:t>4</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Internal Medicine</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4,0</w:t>
            </w:r>
          </w:p>
        </w:tc>
        <w:tc>
          <w:tcPr>
            <w:tcW w:w="193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5</w:t>
            </w:r>
            <w:r w:rsidR="00240CFA" w:rsidRPr="0078264A">
              <w:rPr>
                <w:rFonts w:ascii="Times New Roman" w:eastAsia="Times New Roman" w:hAnsi="Times New Roman" w:cs="Times New Roman"/>
                <w:spacing w:val="-4"/>
                <w:sz w:val="28"/>
                <w:szCs w:val="28"/>
                <w:lang w:val="en-GB"/>
              </w:rPr>
              <w:t>5</w:t>
            </w:r>
          </w:p>
        </w:tc>
        <w:tc>
          <w:tcPr>
            <w:tcW w:w="5970" w:type="dxa"/>
            <w:gridSpan w:val="2"/>
            <w:vAlign w:val="center"/>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Emergencies in Internal Medicine</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2,5</w:t>
            </w:r>
          </w:p>
        </w:tc>
        <w:tc>
          <w:tcPr>
            <w:tcW w:w="193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5</w:t>
            </w:r>
            <w:r w:rsidR="00240CFA" w:rsidRPr="0078264A">
              <w:rPr>
                <w:rFonts w:ascii="Times New Roman" w:eastAsia="Times New Roman" w:hAnsi="Times New Roman" w:cs="Times New Roman"/>
                <w:spacing w:val="-4"/>
                <w:sz w:val="28"/>
                <w:szCs w:val="28"/>
                <w:lang w:val="en-GB"/>
              </w:rPr>
              <w:t>6</w:t>
            </w:r>
          </w:p>
        </w:tc>
        <w:tc>
          <w:tcPr>
            <w:tcW w:w="5970" w:type="dxa"/>
            <w:gridSpan w:val="2"/>
            <w:vAlign w:val="center"/>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Infectious Diseases</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1,5</w:t>
            </w:r>
          </w:p>
        </w:tc>
        <w:tc>
          <w:tcPr>
            <w:tcW w:w="193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pacing w:val="-4"/>
                <w:sz w:val="28"/>
                <w:szCs w:val="28"/>
                <w:lang w:val="en-GB"/>
              </w:rPr>
              <w:t>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5</w:t>
            </w:r>
            <w:r w:rsidR="00240CFA" w:rsidRPr="0078264A">
              <w:rPr>
                <w:rFonts w:ascii="Times New Roman" w:eastAsia="Times New Roman" w:hAnsi="Times New Roman" w:cs="Times New Roman"/>
                <w:spacing w:val="-4"/>
                <w:sz w:val="28"/>
                <w:szCs w:val="28"/>
                <w:lang w:val="en-GB"/>
              </w:rPr>
              <w:t>7</w:t>
            </w:r>
          </w:p>
        </w:tc>
        <w:tc>
          <w:tcPr>
            <w:tcW w:w="5970" w:type="dxa"/>
            <w:gridSpan w:val="2"/>
            <w:vAlign w:val="center"/>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Surgery, Paediatric Surgery</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4,0</w:t>
            </w:r>
          </w:p>
        </w:tc>
        <w:tc>
          <w:tcPr>
            <w:tcW w:w="193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5</w:t>
            </w:r>
            <w:r w:rsidR="00240CFA" w:rsidRPr="0078264A">
              <w:rPr>
                <w:rFonts w:ascii="Times New Roman" w:eastAsia="Times New Roman" w:hAnsi="Times New Roman" w:cs="Times New Roman"/>
                <w:spacing w:val="-4"/>
                <w:sz w:val="28"/>
                <w:szCs w:val="28"/>
                <w:lang w:val="en-GB"/>
              </w:rPr>
              <w:t>8</w:t>
            </w:r>
          </w:p>
        </w:tc>
        <w:tc>
          <w:tcPr>
            <w:tcW w:w="5970" w:type="dxa"/>
            <w:gridSpan w:val="2"/>
            <w:vAlign w:val="center"/>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Paediatrics and Infectious Diseases in Children</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6,0</w:t>
            </w:r>
          </w:p>
        </w:tc>
        <w:tc>
          <w:tcPr>
            <w:tcW w:w="193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CC 5</w:t>
            </w:r>
            <w:r w:rsidR="00240CFA" w:rsidRPr="0078264A">
              <w:rPr>
                <w:rFonts w:ascii="Times New Roman" w:eastAsia="Times New Roman" w:hAnsi="Times New Roman" w:cs="Times New Roman"/>
                <w:spacing w:val="-4"/>
                <w:sz w:val="28"/>
                <w:szCs w:val="28"/>
                <w:lang w:val="en-GB"/>
              </w:rPr>
              <w:t>9</w:t>
            </w:r>
          </w:p>
        </w:tc>
        <w:tc>
          <w:tcPr>
            <w:tcW w:w="5970" w:type="dxa"/>
            <w:gridSpan w:val="2"/>
            <w:vAlign w:val="center"/>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Obstetrics and Gynaecology</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 xml:space="preserve">CC </w:t>
            </w:r>
            <w:r w:rsidR="00240CFA" w:rsidRPr="0078264A">
              <w:rPr>
                <w:rFonts w:ascii="Times New Roman" w:eastAsia="Times New Roman" w:hAnsi="Times New Roman" w:cs="Times New Roman"/>
                <w:spacing w:val="-4"/>
                <w:sz w:val="28"/>
                <w:szCs w:val="28"/>
                <w:lang w:val="en-GB"/>
              </w:rPr>
              <w:t>60</w:t>
            </w:r>
          </w:p>
        </w:tc>
        <w:tc>
          <w:tcPr>
            <w:tcW w:w="5970" w:type="dxa"/>
            <w:gridSpan w:val="2"/>
            <w:vAlign w:val="center"/>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General Practice – Family Medicine</w:t>
            </w:r>
          </w:p>
        </w:tc>
        <w:tc>
          <w:tcPr>
            <w:tcW w:w="151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4,0</w:t>
            </w:r>
          </w:p>
        </w:tc>
        <w:tc>
          <w:tcPr>
            <w:tcW w:w="1935" w:type="dxa"/>
            <w:vAlign w:val="center"/>
          </w:tcPr>
          <w:p w:rsidR="00CD6525" w:rsidRPr="0078264A" w:rsidRDefault="00CD6525" w:rsidP="00774D0E">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pacing w:val="-4"/>
                <w:sz w:val="28"/>
                <w:szCs w:val="28"/>
                <w:lang w:val="en-GB"/>
              </w:rPr>
              <w:t>Diff. credit</w:t>
            </w:r>
          </w:p>
        </w:tc>
      </w:tr>
      <w:tr w:rsidR="00CD6525" w:rsidRPr="0078264A" w:rsidTr="00CD6525">
        <w:trPr>
          <w:trHeight w:val="510"/>
          <w:jc w:val="center"/>
        </w:trPr>
        <w:tc>
          <w:tcPr>
            <w:tcW w:w="7170" w:type="dxa"/>
            <w:gridSpan w:val="3"/>
          </w:tcPr>
          <w:p w:rsidR="00CD6525" w:rsidRPr="0078264A" w:rsidRDefault="00CD6525" w:rsidP="00774D0E">
            <w:pPr>
              <w:pStyle w:val="TableParagraph"/>
              <w:ind w:left="24"/>
              <w:rPr>
                <w:b/>
                <w:bCs/>
                <w:caps/>
                <w:sz w:val="28"/>
                <w:szCs w:val="28"/>
                <w:lang w:val="en-GB"/>
              </w:rPr>
            </w:pPr>
            <w:r w:rsidRPr="0078264A">
              <w:rPr>
                <w:b/>
                <w:bCs/>
                <w:caps/>
                <w:sz w:val="28"/>
                <w:szCs w:val="28"/>
                <w:lang w:val="en-GB"/>
              </w:rPr>
              <w:t xml:space="preserve">The total amount of </w:t>
            </w:r>
            <w:r w:rsidR="00762A3A" w:rsidRPr="0078264A">
              <w:rPr>
                <w:b/>
                <w:bCs/>
                <w:sz w:val="28"/>
                <w:szCs w:val="28"/>
                <w:lang w:val="en-GB"/>
              </w:rPr>
              <w:t xml:space="preserve">CREDITS OF </w:t>
            </w:r>
            <w:r w:rsidR="00E6629B" w:rsidRPr="0078264A">
              <w:rPr>
                <w:b/>
                <w:bCs/>
                <w:caps/>
                <w:sz w:val="28"/>
                <w:szCs w:val="28"/>
                <w:lang w:val="en-GB"/>
              </w:rPr>
              <w:t>compulsory components</w:t>
            </w:r>
          </w:p>
        </w:tc>
        <w:tc>
          <w:tcPr>
            <w:tcW w:w="3450" w:type="dxa"/>
            <w:gridSpan w:val="2"/>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b/>
                <w:spacing w:val="-4"/>
                <w:sz w:val="28"/>
                <w:szCs w:val="28"/>
                <w:lang w:val="en-GB"/>
              </w:rPr>
              <w:t>2</w:t>
            </w:r>
            <w:r w:rsidR="0094008E" w:rsidRPr="0078264A">
              <w:rPr>
                <w:rFonts w:ascii="Times New Roman" w:eastAsia="Times New Roman" w:hAnsi="Times New Roman" w:cs="Times New Roman"/>
                <w:b/>
                <w:spacing w:val="-4"/>
                <w:sz w:val="28"/>
                <w:szCs w:val="28"/>
                <w:lang w:val="en-GB"/>
              </w:rPr>
              <w:t>4</w:t>
            </w:r>
            <w:r w:rsidRPr="0078264A">
              <w:rPr>
                <w:rFonts w:ascii="Times New Roman" w:eastAsia="Times New Roman" w:hAnsi="Times New Roman" w:cs="Times New Roman"/>
                <w:b/>
                <w:spacing w:val="-4"/>
                <w:sz w:val="28"/>
                <w:szCs w:val="28"/>
                <w:lang w:val="en-GB"/>
              </w:rPr>
              <w:t>0,0</w:t>
            </w:r>
          </w:p>
        </w:tc>
      </w:tr>
      <w:tr w:rsidR="00CD6525" w:rsidRPr="0078264A" w:rsidTr="00CD6525">
        <w:trPr>
          <w:trHeight w:val="20"/>
          <w:jc w:val="center"/>
        </w:trPr>
        <w:tc>
          <w:tcPr>
            <w:tcW w:w="10620" w:type="dxa"/>
            <w:gridSpan w:val="5"/>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b/>
                <w:sz w:val="28"/>
                <w:szCs w:val="28"/>
                <w:lang w:val="en-GB"/>
              </w:rPr>
              <w:t xml:space="preserve">Elective Components of </w:t>
            </w:r>
            <w:r w:rsidR="00812726" w:rsidRPr="0078264A">
              <w:rPr>
                <w:rFonts w:ascii="Times New Roman" w:eastAsia="Times New Roman" w:hAnsi="Times New Roman" w:cs="Times New Roman"/>
                <w:b/>
                <w:sz w:val="28"/>
                <w:szCs w:val="28"/>
                <w:lang w:val="en-GB"/>
              </w:rPr>
              <w:t xml:space="preserve">the </w:t>
            </w:r>
            <w:r w:rsidRPr="0078264A">
              <w:rPr>
                <w:rFonts w:ascii="Times New Roman" w:eastAsia="Times New Roman" w:hAnsi="Times New Roman" w:cs="Times New Roman"/>
                <w:b/>
                <w:sz w:val="28"/>
                <w:szCs w:val="28"/>
                <w:lang w:val="en-GB"/>
              </w:rPr>
              <w:t>TP</w:t>
            </w:r>
          </w:p>
        </w:tc>
      </w:tr>
      <w:tr w:rsidR="00CD6525" w:rsidRPr="0078264A" w:rsidTr="00CD6525">
        <w:trPr>
          <w:trHeight w:val="20"/>
          <w:jc w:val="center"/>
        </w:trPr>
        <w:tc>
          <w:tcPr>
            <w:tcW w:w="10620" w:type="dxa"/>
            <w:gridSpan w:val="5"/>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 xml:space="preserve">Elective </w:t>
            </w:r>
            <w:r w:rsidR="00812726" w:rsidRPr="0078264A">
              <w:rPr>
                <w:rFonts w:ascii="Times New Roman" w:eastAsia="Times New Roman" w:hAnsi="Times New Roman" w:cs="Times New Roman"/>
                <w:spacing w:val="-4"/>
                <w:sz w:val="28"/>
                <w:szCs w:val="28"/>
                <w:lang w:val="en-GB"/>
              </w:rPr>
              <w:t>B</w:t>
            </w:r>
            <w:r w:rsidRPr="0078264A">
              <w:rPr>
                <w:rFonts w:ascii="Times New Roman" w:eastAsia="Times New Roman" w:hAnsi="Times New Roman" w:cs="Times New Roman"/>
                <w:spacing w:val="-4"/>
                <w:sz w:val="28"/>
                <w:szCs w:val="28"/>
                <w:lang w:val="en-GB"/>
              </w:rPr>
              <w:t xml:space="preserve">lock 1 </w:t>
            </w:r>
          </w:p>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(A student chooses 6 elective courses)</w:t>
            </w:r>
          </w:p>
        </w:tc>
      </w:tr>
      <w:tr w:rsidR="00CD6525" w:rsidRPr="0078264A" w:rsidTr="00CD6525">
        <w:trPr>
          <w:trHeight w:val="20"/>
          <w:jc w:val="center"/>
        </w:trPr>
        <w:tc>
          <w:tcPr>
            <w:tcW w:w="1200"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w:t>
            </w:r>
            <w:r w:rsidR="0094008E" w:rsidRPr="0078264A">
              <w:rPr>
                <w:rFonts w:ascii="Times New Roman" w:eastAsia="Times New Roman" w:hAnsi="Times New Roman" w:cs="Times New Roman"/>
                <w:spacing w:val="-4"/>
                <w:sz w:val="28"/>
                <w:szCs w:val="28"/>
                <w:lang w:val="en-GB"/>
              </w:rPr>
              <w:t>C</w:t>
            </w:r>
            <w:r w:rsidRPr="0078264A">
              <w:rPr>
                <w:rFonts w:ascii="Times New Roman" w:eastAsia="Times New Roman" w:hAnsi="Times New Roman" w:cs="Times New Roman"/>
                <w:spacing w:val="-4"/>
                <w:sz w:val="28"/>
                <w:szCs w:val="28"/>
                <w:lang w:val="en-GB"/>
              </w:rPr>
              <w:t xml:space="preserve"> 1.1</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Academic Writing</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CD6525" w:rsidRPr="0078264A" w:rsidTr="00CD6525">
        <w:trPr>
          <w:trHeight w:val="20"/>
          <w:jc w:val="center"/>
        </w:trPr>
        <w:tc>
          <w:tcPr>
            <w:tcW w:w="1200" w:type="dxa"/>
            <w:vAlign w:val="center"/>
          </w:tcPr>
          <w:p w:rsidR="00CD6525" w:rsidRPr="0078264A" w:rsidRDefault="0094008E"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w:t>
            </w:r>
            <w:r w:rsidR="00CD6525" w:rsidRPr="0078264A">
              <w:rPr>
                <w:rFonts w:ascii="Times New Roman" w:eastAsia="Times New Roman" w:hAnsi="Times New Roman" w:cs="Times New Roman"/>
                <w:spacing w:val="-4"/>
                <w:sz w:val="28"/>
                <w:szCs w:val="28"/>
                <w:lang w:val="en-GB"/>
              </w:rPr>
              <w:t xml:space="preserve"> 1.2</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Biology of Individual Development</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CD6525" w:rsidRPr="0078264A" w:rsidTr="00CD6525">
        <w:trPr>
          <w:trHeight w:val="20"/>
          <w:jc w:val="center"/>
        </w:trPr>
        <w:tc>
          <w:tcPr>
            <w:tcW w:w="1200" w:type="dxa"/>
            <w:vAlign w:val="center"/>
          </w:tcPr>
          <w:p w:rsidR="00CD6525" w:rsidRPr="0078264A" w:rsidRDefault="0094008E"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w:t>
            </w:r>
            <w:r w:rsidR="00CD6525" w:rsidRPr="0078264A">
              <w:rPr>
                <w:rFonts w:ascii="Times New Roman" w:eastAsia="Times New Roman" w:hAnsi="Times New Roman" w:cs="Times New Roman"/>
                <w:spacing w:val="-4"/>
                <w:sz w:val="28"/>
                <w:szCs w:val="28"/>
                <w:lang w:val="en-GB"/>
              </w:rPr>
              <w:t xml:space="preserve"> 1.3</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Civic Culture and Tolerance</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CD6525" w:rsidRPr="0078264A" w:rsidTr="00CD6525">
        <w:trPr>
          <w:trHeight w:val="20"/>
          <w:jc w:val="center"/>
        </w:trPr>
        <w:tc>
          <w:tcPr>
            <w:tcW w:w="1200" w:type="dxa"/>
            <w:vAlign w:val="center"/>
          </w:tcPr>
          <w:p w:rsidR="00CD6525" w:rsidRPr="0078264A" w:rsidRDefault="0094008E"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w:t>
            </w:r>
            <w:r w:rsidR="00CD6525" w:rsidRPr="0078264A">
              <w:rPr>
                <w:rFonts w:ascii="Times New Roman" w:eastAsia="Times New Roman" w:hAnsi="Times New Roman" w:cs="Times New Roman"/>
                <w:spacing w:val="-4"/>
                <w:sz w:val="28"/>
                <w:szCs w:val="28"/>
                <w:lang w:val="en-GB"/>
              </w:rPr>
              <w:t xml:space="preserve"> 1.4</w:t>
            </w:r>
          </w:p>
        </w:tc>
        <w:tc>
          <w:tcPr>
            <w:tcW w:w="5970" w:type="dxa"/>
            <w:gridSpan w:val="2"/>
          </w:tcPr>
          <w:p w:rsidR="00CD6525" w:rsidRPr="0078264A" w:rsidRDefault="00CD6525" w:rsidP="00774D0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Democracy: from Theory to Practice</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CD6525" w:rsidRPr="0078264A" w:rsidTr="00CD6525">
        <w:trPr>
          <w:trHeight w:val="20"/>
          <w:jc w:val="center"/>
        </w:trPr>
        <w:tc>
          <w:tcPr>
            <w:tcW w:w="1200" w:type="dxa"/>
            <w:vAlign w:val="center"/>
          </w:tcPr>
          <w:p w:rsidR="00CD6525" w:rsidRPr="0078264A" w:rsidRDefault="0094008E"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w:t>
            </w:r>
            <w:r w:rsidR="00CD6525" w:rsidRPr="0078264A">
              <w:rPr>
                <w:rFonts w:ascii="Times New Roman" w:eastAsia="Times New Roman" w:hAnsi="Times New Roman" w:cs="Times New Roman"/>
                <w:spacing w:val="-4"/>
                <w:sz w:val="28"/>
                <w:szCs w:val="28"/>
                <w:lang w:val="en-GB"/>
              </w:rPr>
              <w:t xml:space="preserve"> 1.5</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Second Foreign Language (German)</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CD6525" w:rsidRPr="0078264A" w:rsidTr="00CD6525">
        <w:trPr>
          <w:trHeight w:val="20"/>
          <w:jc w:val="center"/>
        </w:trPr>
        <w:tc>
          <w:tcPr>
            <w:tcW w:w="1200" w:type="dxa"/>
            <w:vAlign w:val="center"/>
          </w:tcPr>
          <w:p w:rsidR="00CD6525" w:rsidRPr="0078264A" w:rsidRDefault="0094008E"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w:t>
            </w:r>
            <w:r w:rsidR="00CD6525" w:rsidRPr="0078264A">
              <w:rPr>
                <w:rFonts w:ascii="Times New Roman" w:eastAsia="Times New Roman" w:hAnsi="Times New Roman" w:cs="Times New Roman"/>
                <w:spacing w:val="-4"/>
                <w:sz w:val="28"/>
                <w:szCs w:val="28"/>
                <w:lang w:val="en-GB"/>
              </w:rPr>
              <w:t xml:space="preserve"> 1.6</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History of Medicine</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CD6525" w:rsidRPr="0078264A" w:rsidTr="00CD6525">
        <w:trPr>
          <w:trHeight w:val="20"/>
          <w:jc w:val="center"/>
        </w:trPr>
        <w:tc>
          <w:tcPr>
            <w:tcW w:w="1200" w:type="dxa"/>
            <w:vAlign w:val="center"/>
          </w:tcPr>
          <w:p w:rsidR="00CD6525" w:rsidRPr="0078264A" w:rsidRDefault="0094008E"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w:t>
            </w:r>
            <w:r w:rsidR="00CD6525" w:rsidRPr="0078264A">
              <w:rPr>
                <w:rFonts w:ascii="Times New Roman" w:eastAsia="Times New Roman" w:hAnsi="Times New Roman" w:cs="Times New Roman"/>
                <w:spacing w:val="-4"/>
                <w:sz w:val="28"/>
                <w:szCs w:val="28"/>
                <w:lang w:val="en-GB"/>
              </w:rPr>
              <w:t xml:space="preserve"> 1.7</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Humanity and Empathy in the Work of a Doctor</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CD6525" w:rsidRPr="0078264A" w:rsidTr="00CD6525">
        <w:trPr>
          <w:trHeight w:val="20"/>
          <w:jc w:val="center"/>
        </w:trPr>
        <w:tc>
          <w:tcPr>
            <w:tcW w:w="1200" w:type="dxa"/>
            <w:vAlign w:val="center"/>
          </w:tcPr>
          <w:p w:rsidR="00CD6525" w:rsidRPr="0078264A" w:rsidRDefault="0094008E"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w:t>
            </w:r>
            <w:r w:rsidR="00CD6525" w:rsidRPr="0078264A">
              <w:rPr>
                <w:rFonts w:ascii="Times New Roman" w:eastAsia="Times New Roman" w:hAnsi="Times New Roman" w:cs="Times New Roman"/>
                <w:spacing w:val="-4"/>
                <w:sz w:val="28"/>
                <w:szCs w:val="28"/>
                <w:lang w:val="en-GB"/>
              </w:rPr>
              <w:t xml:space="preserve"> 1.8</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Fundamentals of Ukrainian Medical Terminology</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CD6525" w:rsidRPr="0078264A" w:rsidTr="00CD6525">
        <w:trPr>
          <w:trHeight w:val="20"/>
          <w:jc w:val="center"/>
        </w:trPr>
        <w:tc>
          <w:tcPr>
            <w:tcW w:w="1200" w:type="dxa"/>
            <w:vAlign w:val="center"/>
          </w:tcPr>
          <w:p w:rsidR="00CD6525" w:rsidRPr="0078264A" w:rsidRDefault="0094008E"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w:t>
            </w:r>
            <w:r w:rsidR="00CD6525" w:rsidRPr="0078264A">
              <w:rPr>
                <w:rFonts w:ascii="Times New Roman" w:eastAsia="Times New Roman" w:hAnsi="Times New Roman" w:cs="Times New Roman"/>
                <w:spacing w:val="-4"/>
                <w:sz w:val="28"/>
                <w:szCs w:val="28"/>
                <w:lang w:val="en-GB"/>
              </w:rPr>
              <w:t xml:space="preserve"> 1.9</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Political Science</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CD6525" w:rsidRPr="0078264A" w:rsidTr="00CD6525">
        <w:trPr>
          <w:trHeight w:val="20"/>
          <w:jc w:val="center"/>
        </w:trPr>
        <w:tc>
          <w:tcPr>
            <w:tcW w:w="1200" w:type="dxa"/>
            <w:vAlign w:val="center"/>
          </w:tcPr>
          <w:p w:rsidR="00CD6525" w:rsidRPr="0078264A" w:rsidRDefault="0094008E"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lastRenderedPageBreak/>
              <w:t>EC</w:t>
            </w:r>
            <w:r w:rsidR="00CD6525" w:rsidRPr="0078264A">
              <w:rPr>
                <w:rFonts w:ascii="Times New Roman" w:eastAsia="Times New Roman" w:hAnsi="Times New Roman" w:cs="Times New Roman"/>
                <w:spacing w:val="-4"/>
                <w:sz w:val="28"/>
                <w:szCs w:val="28"/>
                <w:lang w:val="en-GB"/>
              </w:rPr>
              <w:t xml:space="preserve"> 1.10</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Science of Law</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CD6525" w:rsidRPr="0078264A" w:rsidTr="00CD6525">
        <w:trPr>
          <w:trHeight w:val="20"/>
          <w:jc w:val="center"/>
        </w:trPr>
        <w:tc>
          <w:tcPr>
            <w:tcW w:w="1200" w:type="dxa"/>
            <w:vAlign w:val="center"/>
          </w:tcPr>
          <w:p w:rsidR="00CD6525" w:rsidRPr="0078264A" w:rsidRDefault="0094008E"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w:t>
            </w:r>
            <w:r w:rsidR="00CD6525" w:rsidRPr="0078264A">
              <w:rPr>
                <w:rFonts w:ascii="Times New Roman" w:eastAsia="Times New Roman" w:hAnsi="Times New Roman" w:cs="Times New Roman"/>
                <w:spacing w:val="-4"/>
                <w:sz w:val="28"/>
                <w:szCs w:val="28"/>
                <w:lang w:val="en-GB"/>
              </w:rPr>
              <w:t xml:space="preserve"> 1.11</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Applied Chemistry in Medicine</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CD6525" w:rsidRPr="0078264A" w:rsidTr="00CD6525">
        <w:trPr>
          <w:trHeight w:val="20"/>
          <w:jc w:val="center"/>
        </w:trPr>
        <w:tc>
          <w:tcPr>
            <w:tcW w:w="1200" w:type="dxa"/>
            <w:vAlign w:val="center"/>
          </w:tcPr>
          <w:p w:rsidR="00CD6525" w:rsidRPr="0078264A" w:rsidRDefault="0094008E"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w:t>
            </w:r>
            <w:r w:rsidR="00CD6525" w:rsidRPr="0078264A">
              <w:rPr>
                <w:rFonts w:ascii="Times New Roman" w:eastAsia="Times New Roman" w:hAnsi="Times New Roman" w:cs="Times New Roman"/>
                <w:spacing w:val="-4"/>
                <w:sz w:val="28"/>
                <w:szCs w:val="28"/>
                <w:lang w:val="en-GB"/>
              </w:rPr>
              <w:t xml:space="preserve"> 1.12</w:t>
            </w:r>
          </w:p>
        </w:tc>
        <w:tc>
          <w:tcPr>
            <w:tcW w:w="5970" w:type="dxa"/>
            <w:gridSpan w:val="2"/>
          </w:tcPr>
          <w:p w:rsidR="00CD6525" w:rsidRPr="0078264A" w:rsidRDefault="00CD6525" w:rsidP="00774D0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Sociological Aspects of Civil Society</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CD6525" w:rsidRPr="0078264A" w:rsidTr="00CD6525">
        <w:trPr>
          <w:trHeight w:val="20"/>
          <w:jc w:val="center"/>
        </w:trPr>
        <w:tc>
          <w:tcPr>
            <w:tcW w:w="1200" w:type="dxa"/>
            <w:vAlign w:val="center"/>
          </w:tcPr>
          <w:p w:rsidR="00CD6525" w:rsidRPr="0078264A" w:rsidRDefault="0094008E"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w:t>
            </w:r>
            <w:r w:rsidR="00CD6525" w:rsidRPr="0078264A">
              <w:rPr>
                <w:rFonts w:ascii="Times New Roman" w:eastAsia="Times New Roman" w:hAnsi="Times New Roman" w:cs="Times New Roman"/>
                <w:spacing w:val="-4"/>
                <w:sz w:val="28"/>
                <w:szCs w:val="28"/>
                <w:lang w:val="en-GB"/>
              </w:rPr>
              <w:t xml:space="preserve"> 1.13</w:t>
            </w:r>
          </w:p>
        </w:tc>
        <w:tc>
          <w:tcPr>
            <w:tcW w:w="5970" w:type="dxa"/>
            <w:gridSpan w:val="2"/>
          </w:tcPr>
          <w:p w:rsidR="00CD6525" w:rsidRPr="0078264A" w:rsidRDefault="00CD6525" w:rsidP="00774D0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Philosophy of Health</w:t>
            </w:r>
          </w:p>
        </w:tc>
        <w:tc>
          <w:tcPr>
            <w:tcW w:w="151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CD6525" w:rsidRPr="0078264A" w:rsidRDefault="00CD6525" w:rsidP="00774D0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1.14</w:t>
            </w:r>
          </w:p>
        </w:tc>
        <w:tc>
          <w:tcPr>
            <w:tcW w:w="5970" w:type="dxa"/>
            <w:gridSpan w:val="2"/>
          </w:tcPr>
          <w:p w:rsidR="0094008E" w:rsidRPr="0078264A" w:rsidRDefault="0094008E" w:rsidP="0094008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Artificial Intelligence in Medicine</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p>
        </w:tc>
        <w:tc>
          <w:tcPr>
            <w:tcW w:w="5970" w:type="dxa"/>
            <w:gridSpan w:val="2"/>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Physical Training</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0620" w:type="dxa"/>
            <w:gridSpan w:val="5"/>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Elective Block 2</w:t>
            </w:r>
          </w:p>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(A student chooses 5 elective courses)</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2.1</w:t>
            </w:r>
          </w:p>
        </w:tc>
        <w:tc>
          <w:tcPr>
            <w:tcW w:w="5970" w:type="dxa"/>
            <w:gridSpan w:val="2"/>
            <w:vAlign w:val="center"/>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Academic Integrity</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2.2</w:t>
            </w:r>
          </w:p>
        </w:tc>
        <w:tc>
          <w:tcPr>
            <w:tcW w:w="5970" w:type="dxa"/>
            <w:gridSpan w:val="2"/>
          </w:tcPr>
          <w:p w:rsidR="0094008E" w:rsidRPr="0078264A" w:rsidRDefault="0094008E" w:rsidP="0094008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Topical Issues of Medical Embryology</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2.3</w:t>
            </w:r>
          </w:p>
        </w:tc>
        <w:tc>
          <w:tcPr>
            <w:tcW w:w="5970" w:type="dxa"/>
            <w:gridSpan w:val="2"/>
          </w:tcPr>
          <w:p w:rsidR="0094008E" w:rsidRPr="0078264A" w:rsidRDefault="0094008E" w:rsidP="0094008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English Medical Terminology</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2.4</w:t>
            </w:r>
          </w:p>
        </w:tc>
        <w:tc>
          <w:tcPr>
            <w:tcW w:w="5970" w:type="dxa"/>
            <w:gridSpan w:val="2"/>
          </w:tcPr>
          <w:p w:rsidR="0094008E" w:rsidRPr="0078264A" w:rsidRDefault="0094008E" w:rsidP="0094008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Bioethics of Preclinical and Clinical Scientific Research</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2.5</w:t>
            </w:r>
          </w:p>
        </w:tc>
        <w:tc>
          <w:tcPr>
            <w:tcW w:w="5970" w:type="dxa"/>
            <w:gridSpan w:val="2"/>
          </w:tcPr>
          <w:p w:rsidR="0094008E" w:rsidRPr="0078264A" w:rsidRDefault="0094008E" w:rsidP="0094008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Logic and Critical Thinking</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2.6</w:t>
            </w:r>
          </w:p>
        </w:tc>
        <w:tc>
          <w:tcPr>
            <w:tcW w:w="5970" w:type="dxa"/>
            <w:gridSpan w:val="2"/>
            <w:vAlign w:val="center"/>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Medical Ethics</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2.7</w:t>
            </w:r>
          </w:p>
        </w:tc>
        <w:tc>
          <w:tcPr>
            <w:tcW w:w="5970" w:type="dxa"/>
            <w:gridSpan w:val="2"/>
          </w:tcPr>
          <w:p w:rsidR="0094008E" w:rsidRPr="0078264A" w:rsidRDefault="0094008E" w:rsidP="0094008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German Medical Terminology</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2.8</w:t>
            </w:r>
          </w:p>
        </w:tc>
        <w:tc>
          <w:tcPr>
            <w:tcW w:w="5970" w:type="dxa"/>
            <w:gridSpan w:val="2"/>
          </w:tcPr>
          <w:p w:rsidR="0094008E" w:rsidRPr="0078264A" w:rsidRDefault="0094008E" w:rsidP="0094008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Fundamentals of Medical Communications</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2.9</w:t>
            </w:r>
          </w:p>
        </w:tc>
        <w:tc>
          <w:tcPr>
            <w:tcW w:w="5970" w:type="dxa"/>
            <w:gridSpan w:val="2"/>
          </w:tcPr>
          <w:p w:rsidR="0094008E" w:rsidRPr="0078264A" w:rsidRDefault="0094008E" w:rsidP="0094008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Basics of Economic Theory</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2.10</w:t>
            </w:r>
          </w:p>
        </w:tc>
        <w:tc>
          <w:tcPr>
            <w:tcW w:w="5970" w:type="dxa"/>
            <w:gridSpan w:val="2"/>
          </w:tcPr>
          <w:p w:rsidR="0094008E" w:rsidRPr="0078264A" w:rsidRDefault="0094008E" w:rsidP="0094008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Basics of Sociological Research</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2.11</w:t>
            </w:r>
          </w:p>
        </w:tc>
        <w:tc>
          <w:tcPr>
            <w:tcW w:w="5970" w:type="dxa"/>
            <w:gridSpan w:val="2"/>
            <w:vAlign w:val="center"/>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Legal Status of the Subjects of Health Care Legal Relations</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2.12</w:t>
            </w:r>
          </w:p>
        </w:tc>
        <w:tc>
          <w:tcPr>
            <w:tcW w:w="5970" w:type="dxa"/>
            <w:gridSpan w:val="2"/>
            <w:vAlign w:val="center"/>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Nanomedicine: Modern Health Technologies</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2.13</w:t>
            </w:r>
          </w:p>
        </w:tc>
        <w:tc>
          <w:tcPr>
            <w:tcW w:w="5970" w:type="dxa"/>
            <w:gridSpan w:val="2"/>
            <w:vAlign w:val="center"/>
          </w:tcPr>
          <w:p w:rsidR="0094008E" w:rsidRPr="0078264A" w:rsidRDefault="0094008E" w:rsidP="0094008E">
            <w:pPr>
              <w:spacing w:after="0" w:line="240" w:lineRule="auto"/>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Fundamentals of Nutritional Biochemistry</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2.14</w:t>
            </w:r>
          </w:p>
        </w:tc>
        <w:tc>
          <w:tcPr>
            <w:tcW w:w="5970" w:type="dxa"/>
            <w:gridSpan w:val="2"/>
            <w:vAlign w:val="center"/>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z w:val="28"/>
                <w:szCs w:val="28"/>
                <w:lang w:val="en-GB"/>
              </w:rPr>
              <w:t>Fundamentals of Food, Toxicological Chemistry, and Pharmaceutical Chemistry</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2.15</w:t>
            </w:r>
          </w:p>
        </w:tc>
        <w:tc>
          <w:tcPr>
            <w:tcW w:w="5970" w:type="dxa"/>
            <w:gridSpan w:val="2"/>
            <w:vAlign w:val="center"/>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z w:val="28"/>
                <w:szCs w:val="28"/>
                <w:lang w:val="en-GB" w:eastAsia="uk-UA"/>
              </w:rPr>
              <w:t>Modern Aspects of Skin Biochemistry in Cosmetology</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p>
        </w:tc>
        <w:tc>
          <w:tcPr>
            <w:tcW w:w="5970" w:type="dxa"/>
            <w:gridSpan w:val="2"/>
            <w:vAlign w:val="center"/>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Physical Training</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0620" w:type="dxa"/>
            <w:gridSpan w:val="5"/>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Elective Block 3</w:t>
            </w:r>
          </w:p>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(A student chooses 4 elective courses)</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3.1</w:t>
            </w:r>
          </w:p>
        </w:tc>
        <w:tc>
          <w:tcPr>
            <w:tcW w:w="5970" w:type="dxa"/>
            <w:gridSpan w:val="2"/>
          </w:tcPr>
          <w:p w:rsidR="0094008E" w:rsidRPr="0078264A" w:rsidRDefault="0094008E" w:rsidP="0094008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ADME/Tox: Chemical and Pharmacological Aspects</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3.2</w:t>
            </w:r>
          </w:p>
        </w:tc>
        <w:tc>
          <w:tcPr>
            <w:tcW w:w="5970" w:type="dxa"/>
            <w:gridSpan w:val="2"/>
            <w:vAlign w:val="center"/>
          </w:tcPr>
          <w:p w:rsidR="0094008E" w:rsidRPr="0078264A" w:rsidRDefault="0094008E" w:rsidP="0094008E">
            <w:pPr>
              <w:pStyle w:val="Default"/>
              <w:tabs>
                <w:tab w:val="left" w:pos="426"/>
                <w:tab w:val="left" w:pos="993"/>
              </w:tabs>
              <w:jc w:val="both"/>
              <w:rPr>
                <w:color w:val="auto"/>
                <w:sz w:val="28"/>
                <w:szCs w:val="28"/>
                <w:lang w:val="en-GB"/>
              </w:rPr>
            </w:pPr>
            <w:r w:rsidRPr="0078264A">
              <w:rPr>
                <w:bCs/>
                <w:color w:val="auto"/>
                <w:sz w:val="28"/>
                <w:szCs w:val="28"/>
                <w:lang w:val="en-GB"/>
              </w:rPr>
              <w:t>Current Issues of Microbial Biotherapy and Functional Nutrition</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3.3</w:t>
            </w:r>
          </w:p>
        </w:tc>
        <w:tc>
          <w:tcPr>
            <w:tcW w:w="5970" w:type="dxa"/>
            <w:gridSpan w:val="2"/>
          </w:tcPr>
          <w:p w:rsidR="0094008E" w:rsidRPr="0078264A" w:rsidRDefault="0094008E" w:rsidP="0094008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English Clinical Medical Terminology</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3.4</w:t>
            </w:r>
          </w:p>
        </w:tc>
        <w:tc>
          <w:tcPr>
            <w:tcW w:w="5970" w:type="dxa"/>
            <w:gridSpan w:val="2"/>
            <w:vAlign w:val="center"/>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Nosocomial Infections</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3.5</w:t>
            </w:r>
          </w:p>
        </w:tc>
        <w:tc>
          <w:tcPr>
            <w:tcW w:w="5970" w:type="dxa"/>
            <w:gridSpan w:val="2"/>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 xml:space="preserve">Pathogens of Current Airborne Infections </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3.6</w:t>
            </w:r>
          </w:p>
        </w:tc>
        <w:tc>
          <w:tcPr>
            <w:tcW w:w="5970" w:type="dxa"/>
            <w:gridSpan w:val="2"/>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Clinical Biochemistry</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3.7</w:t>
            </w:r>
          </w:p>
        </w:tc>
        <w:tc>
          <w:tcPr>
            <w:tcW w:w="5970" w:type="dxa"/>
            <w:gridSpan w:val="2"/>
          </w:tcPr>
          <w:p w:rsidR="0094008E" w:rsidRPr="0078264A" w:rsidRDefault="0094008E" w:rsidP="0094008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Cell Technology in Medicine</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3.8</w:t>
            </w:r>
          </w:p>
        </w:tc>
        <w:tc>
          <w:tcPr>
            <w:tcW w:w="5970" w:type="dxa"/>
            <w:gridSpan w:val="2"/>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Culture of Medical Professional Language and Communication</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3.9</w:t>
            </w:r>
          </w:p>
        </w:tc>
        <w:tc>
          <w:tcPr>
            <w:tcW w:w="5970" w:type="dxa"/>
            <w:gridSpan w:val="2"/>
          </w:tcPr>
          <w:p w:rsidR="0094008E" w:rsidRPr="0078264A" w:rsidRDefault="0094008E" w:rsidP="0094008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Medicinal Plants and Phytotherapy Principles</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3.10</w:t>
            </w:r>
          </w:p>
        </w:tc>
        <w:tc>
          <w:tcPr>
            <w:tcW w:w="5970" w:type="dxa"/>
            <w:gridSpan w:val="2"/>
          </w:tcPr>
          <w:p w:rsidR="0094008E" w:rsidRPr="0078264A" w:rsidRDefault="0094008E" w:rsidP="0094008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Therapeutic and Rehabilitation Massage</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3.11</w:t>
            </w:r>
          </w:p>
        </w:tc>
        <w:tc>
          <w:tcPr>
            <w:tcW w:w="5970" w:type="dxa"/>
            <w:gridSpan w:val="2"/>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Medical Aspects of Bioterrorism</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3.12</w:t>
            </w:r>
          </w:p>
        </w:tc>
        <w:tc>
          <w:tcPr>
            <w:tcW w:w="5970" w:type="dxa"/>
            <w:gridSpan w:val="2"/>
          </w:tcPr>
          <w:p w:rsidR="0094008E" w:rsidRPr="0078264A" w:rsidRDefault="0094008E" w:rsidP="0094008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Human Microbial Ecology</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lastRenderedPageBreak/>
              <w:t>EC 3.13</w:t>
            </w:r>
          </w:p>
        </w:tc>
        <w:tc>
          <w:tcPr>
            <w:tcW w:w="5970" w:type="dxa"/>
            <w:gridSpan w:val="2"/>
          </w:tcPr>
          <w:p w:rsidR="0094008E" w:rsidRPr="0078264A" w:rsidRDefault="0094008E" w:rsidP="0094008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Fundamentals of Electrocardiography</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3.14</w:t>
            </w:r>
          </w:p>
        </w:tc>
        <w:tc>
          <w:tcPr>
            <w:tcW w:w="5970" w:type="dxa"/>
            <w:gridSpan w:val="2"/>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Fundamentals of Clinical and Laboratory Diagnostics</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3.15</w:t>
            </w:r>
          </w:p>
        </w:tc>
        <w:tc>
          <w:tcPr>
            <w:tcW w:w="5970" w:type="dxa"/>
            <w:gridSpan w:val="2"/>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Fundamentals of Children Nutrition</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3.16</w:t>
            </w:r>
          </w:p>
        </w:tc>
        <w:tc>
          <w:tcPr>
            <w:tcW w:w="5970" w:type="dxa"/>
            <w:gridSpan w:val="2"/>
          </w:tcPr>
          <w:p w:rsidR="0094008E" w:rsidRPr="0078264A" w:rsidRDefault="0094008E" w:rsidP="0094008E">
            <w:pPr>
              <w:pStyle w:val="11"/>
              <w:pBdr>
                <w:top w:val="nil"/>
                <w:left w:val="nil"/>
                <w:bottom w:val="nil"/>
                <w:right w:val="nil"/>
                <w:between w:val="nil"/>
              </w:pBdr>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Palliative Psychology</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3.17</w:t>
            </w:r>
          </w:p>
        </w:tc>
        <w:tc>
          <w:tcPr>
            <w:tcW w:w="5970" w:type="dxa"/>
            <w:gridSpan w:val="2"/>
          </w:tcPr>
          <w:p w:rsidR="0094008E" w:rsidRPr="0078264A" w:rsidRDefault="0094008E" w:rsidP="0094008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Professional Medical Communication of a Doctor with a Patient in Ukrainian</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3.18</w:t>
            </w:r>
          </w:p>
        </w:tc>
        <w:tc>
          <w:tcPr>
            <w:tcW w:w="5970" w:type="dxa"/>
            <w:gridSpan w:val="2"/>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Psychophysiology</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3.19</w:t>
            </w:r>
          </w:p>
        </w:tc>
        <w:tc>
          <w:tcPr>
            <w:tcW w:w="5970" w:type="dxa"/>
            <w:gridSpan w:val="2"/>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Functional Diagnostics of the Musculoskeletal System and Fundamentals of Muscle Testing and Electromyography</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3.20</w:t>
            </w:r>
          </w:p>
        </w:tc>
        <w:tc>
          <w:tcPr>
            <w:tcW w:w="5970" w:type="dxa"/>
            <w:gridSpan w:val="2"/>
          </w:tcPr>
          <w:p w:rsidR="0094008E" w:rsidRPr="0078264A" w:rsidRDefault="0094008E" w:rsidP="0094008E">
            <w:pPr>
              <w:spacing w:after="0" w:line="240" w:lineRule="auto"/>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Neurobiochemistry</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3.21</w:t>
            </w:r>
          </w:p>
        </w:tc>
        <w:tc>
          <w:tcPr>
            <w:tcW w:w="5970" w:type="dxa"/>
            <w:gridSpan w:val="2"/>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z w:val="28"/>
                <w:szCs w:val="28"/>
                <w:lang w:val="en-GB" w:eastAsia="uk-UA"/>
              </w:rPr>
              <w:t>Pathological Biochemistry</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0620" w:type="dxa"/>
            <w:gridSpan w:val="5"/>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Elective Block 4</w:t>
            </w:r>
          </w:p>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(A student chooses 4 elective courses)</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4.1</w:t>
            </w:r>
          </w:p>
        </w:tc>
        <w:tc>
          <w:tcPr>
            <w:tcW w:w="5970" w:type="dxa"/>
            <w:gridSpan w:val="2"/>
          </w:tcPr>
          <w:p w:rsidR="0094008E" w:rsidRPr="0078264A" w:rsidRDefault="0094008E" w:rsidP="0094008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Current Issues of Endoscopy</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4.2</w:t>
            </w:r>
          </w:p>
        </w:tc>
        <w:tc>
          <w:tcPr>
            <w:tcW w:w="5970" w:type="dxa"/>
            <w:gridSpan w:val="2"/>
          </w:tcPr>
          <w:p w:rsidR="0094008E" w:rsidRPr="0078264A" w:rsidRDefault="0094008E" w:rsidP="0094008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Topical Issues of Minimally Invasive Surgery</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4.3</w:t>
            </w:r>
          </w:p>
        </w:tc>
        <w:tc>
          <w:tcPr>
            <w:tcW w:w="5970" w:type="dxa"/>
            <w:gridSpan w:val="2"/>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Current Issues of Topical Diagnosis of Nervous System Pathology</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4.4</w:t>
            </w:r>
          </w:p>
        </w:tc>
        <w:tc>
          <w:tcPr>
            <w:tcW w:w="5970" w:type="dxa"/>
            <w:gridSpan w:val="2"/>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Biopsy Diagnostics</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4.5</w:t>
            </w:r>
          </w:p>
        </w:tc>
        <w:tc>
          <w:tcPr>
            <w:tcW w:w="5970" w:type="dxa"/>
            <w:gridSpan w:val="2"/>
          </w:tcPr>
          <w:p w:rsidR="0094008E" w:rsidRPr="0078264A" w:rsidRDefault="0094008E" w:rsidP="0094008E">
            <w:pPr>
              <w:pStyle w:val="Default"/>
              <w:tabs>
                <w:tab w:val="left" w:pos="426"/>
                <w:tab w:val="left" w:pos="993"/>
              </w:tabs>
              <w:jc w:val="both"/>
              <w:rPr>
                <w:color w:val="auto"/>
                <w:spacing w:val="-4"/>
                <w:sz w:val="28"/>
                <w:szCs w:val="28"/>
                <w:lang w:val="en-GB"/>
              </w:rPr>
            </w:pPr>
            <w:r w:rsidRPr="0078264A">
              <w:rPr>
                <w:bCs/>
                <w:color w:val="auto"/>
                <w:sz w:val="28"/>
                <w:szCs w:val="28"/>
                <w:lang w:val="en-GB"/>
              </w:rPr>
              <w:t>Experimental Reconstructive Operative Surgery</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4.6</w:t>
            </w:r>
          </w:p>
        </w:tc>
        <w:tc>
          <w:tcPr>
            <w:tcW w:w="5970" w:type="dxa"/>
            <w:gridSpan w:val="2"/>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Communicative Skills in Medical Practice</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4.</w:t>
            </w:r>
            <w:r w:rsidR="00F26BB8" w:rsidRPr="0078264A">
              <w:rPr>
                <w:rFonts w:ascii="Times New Roman" w:eastAsia="Times New Roman" w:hAnsi="Times New Roman" w:cs="Times New Roman"/>
                <w:spacing w:val="-4"/>
                <w:sz w:val="28"/>
                <w:szCs w:val="28"/>
                <w:lang w:val="en-GB"/>
              </w:rPr>
              <w:t>7</w:t>
            </w:r>
          </w:p>
        </w:tc>
        <w:tc>
          <w:tcPr>
            <w:tcW w:w="5970" w:type="dxa"/>
            <w:gridSpan w:val="2"/>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Microbiological Principles of Rational Antibiotic Therapy</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4.</w:t>
            </w:r>
            <w:r w:rsidR="00F26BB8" w:rsidRPr="0078264A">
              <w:rPr>
                <w:rFonts w:ascii="Times New Roman" w:eastAsia="Times New Roman" w:hAnsi="Times New Roman" w:cs="Times New Roman"/>
                <w:spacing w:val="-4"/>
                <w:sz w:val="28"/>
                <w:szCs w:val="28"/>
                <w:lang w:val="en-GB"/>
              </w:rPr>
              <w:t>8</w:t>
            </w:r>
          </w:p>
        </w:tc>
        <w:tc>
          <w:tcPr>
            <w:tcW w:w="5970" w:type="dxa"/>
            <w:gridSpan w:val="2"/>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Neuroanatomy</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4.</w:t>
            </w:r>
            <w:r w:rsidR="00F26BB8" w:rsidRPr="0078264A">
              <w:rPr>
                <w:rFonts w:ascii="Times New Roman" w:eastAsia="Times New Roman" w:hAnsi="Times New Roman" w:cs="Times New Roman"/>
                <w:spacing w:val="-4"/>
                <w:sz w:val="28"/>
                <w:szCs w:val="28"/>
                <w:lang w:val="en-GB"/>
              </w:rPr>
              <w:t>9</w:t>
            </w:r>
          </w:p>
        </w:tc>
        <w:tc>
          <w:tcPr>
            <w:tcW w:w="5970" w:type="dxa"/>
            <w:gridSpan w:val="2"/>
          </w:tcPr>
          <w:p w:rsidR="0094008E" w:rsidRPr="0078264A" w:rsidRDefault="0094008E" w:rsidP="0094008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Basics of Somnology</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4.1</w:t>
            </w:r>
            <w:r w:rsidR="00F26BB8" w:rsidRPr="0078264A">
              <w:rPr>
                <w:rFonts w:ascii="Times New Roman" w:eastAsia="Times New Roman" w:hAnsi="Times New Roman" w:cs="Times New Roman"/>
                <w:spacing w:val="-4"/>
                <w:sz w:val="28"/>
                <w:szCs w:val="28"/>
                <w:lang w:val="en-GB"/>
              </w:rPr>
              <w:t>0</w:t>
            </w:r>
          </w:p>
        </w:tc>
        <w:tc>
          <w:tcPr>
            <w:tcW w:w="5970" w:type="dxa"/>
            <w:gridSpan w:val="2"/>
          </w:tcPr>
          <w:p w:rsidR="0094008E" w:rsidRPr="0078264A" w:rsidRDefault="0094008E" w:rsidP="0094008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Peculiarities of the Course of Internal Diseases in the Elderly</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4.1</w:t>
            </w:r>
            <w:r w:rsidR="00F26BB8" w:rsidRPr="0078264A">
              <w:rPr>
                <w:rFonts w:ascii="Times New Roman" w:eastAsia="Times New Roman" w:hAnsi="Times New Roman" w:cs="Times New Roman"/>
                <w:spacing w:val="-4"/>
                <w:sz w:val="28"/>
                <w:szCs w:val="28"/>
                <w:lang w:val="en-GB"/>
              </w:rPr>
              <w:t>1</w:t>
            </w:r>
          </w:p>
        </w:tc>
        <w:tc>
          <w:tcPr>
            <w:tcW w:w="5970" w:type="dxa"/>
            <w:gridSpan w:val="2"/>
          </w:tcPr>
          <w:p w:rsidR="0094008E" w:rsidRPr="0078264A" w:rsidRDefault="0094008E" w:rsidP="0094008E">
            <w:pPr>
              <w:spacing w:after="0" w:line="240" w:lineRule="auto"/>
              <w:rPr>
                <w:rFonts w:ascii="Times New Roman" w:hAnsi="Times New Roman" w:cs="Times New Roman"/>
                <w:sz w:val="28"/>
                <w:szCs w:val="28"/>
                <w:lang w:val="en-GB"/>
              </w:rPr>
            </w:pPr>
            <w:r w:rsidRPr="0078264A">
              <w:rPr>
                <w:rFonts w:ascii="Times New Roman" w:hAnsi="Times New Roman" w:cs="Times New Roman"/>
                <w:bCs/>
                <w:sz w:val="28"/>
                <w:szCs w:val="28"/>
                <w:lang w:val="en-GB"/>
              </w:rPr>
              <w:t>Pathophysiological Basics of Diagnosis and Treatment of Endocrine Diseases</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4.1</w:t>
            </w:r>
            <w:r w:rsidR="00F26BB8" w:rsidRPr="0078264A">
              <w:rPr>
                <w:rFonts w:ascii="Times New Roman" w:eastAsia="Times New Roman" w:hAnsi="Times New Roman" w:cs="Times New Roman"/>
                <w:spacing w:val="-4"/>
                <w:sz w:val="28"/>
                <w:szCs w:val="28"/>
                <w:lang w:val="en-GB"/>
              </w:rPr>
              <w:t>2</w:t>
            </w:r>
          </w:p>
        </w:tc>
        <w:tc>
          <w:tcPr>
            <w:tcW w:w="5970" w:type="dxa"/>
            <w:gridSpan w:val="2"/>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Primary Palliative Care</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4.1</w:t>
            </w:r>
            <w:r w:rsidR="00F26BB8" w:rsidRPr="0078264A">
              <w:rPr>
                <w:rFonts w:ascii="Times New Roman" w:eastAsia="Times New Roman" w:hAnsi="Times New Roman" w:cs="Times New Roman"/>
                <w:spacing w:val="-4"/>
                <w:sz w:val="28"/>
                <w:szCs w:val="28"/>
                <w:lang w:val="en-GB"/>
              </w:rPr>
              <w:t>3</w:t>
            </w:r>
          </w:p>
        </w:tc>
        <w:tc>
          <w:tcPr>
            <w:tcW w:w="5970" w:type="dxa"/>
            <w:gridSpan w:val="2"/>
          </w:tcPr>
          <w:p w:rsidR="0094008E" w:rsidRPr="0078264A" w:rsidRDefault="0094008E" w:rsidP="0094008E">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Family Planning. Contraception</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4.1</w:t>
            </w:r>
            <w:r w:rsidR="00F26BB8" w:rsidRPr="0078264A">
              <w:rPr>
                <w:rFonts w:ascii="Times New Roman" w:eastAsia="Times New Roman" w:hAnsi="Times New Roman" w:cs="Times New Roman"/>
                <w:spacing w:val="-4"/>
                <w:sz w:val="28"/>
                <w:szCs w:val="28"/>
                <w:lang w:val="en-GB"/>
              </w:rPr>
              <w:t>4</w:t>
            </w:r>
          </w:p>
        </w:tc>
        <w:tc>
          <w:tcPr>
            <w:tcW w:w="5970" w:type="dxa"/>
            <w:gridSpan w:val="2"/>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Practical Dietetics. Typological Features of Human Eating Behaviour</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4.1</w:t>
            </w:r>
            <w:r w:rsidR="00F26BB8" w:rsidRPr="0078264A">
              <w:rPr>
                <w:rFonts w:ascii="Times New Roman" w:eastAsia="Times New Roman" w:hAnsi="Times New Roman" w:cs="Times New Roman"/>
                <w:spacing w:val="-4"/>
                <w:sz w:val="28"/>
                <w:szCs w:val="28"/>
                <w:lang w:val="en-GB"/>
              </w:rPr>
              <w:t>5</w:t>
            </w:r>
          </w:p>
        </w:tc>
        <w:tc>
          <w:tcPr>
            <w:tcW w:w="5970" w:type="dxa"/>
            <w:gridSpan w:val="2"/>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Preventive Medicine in Internal Diseases</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4.1</w:t>
            </w:r>
            <w:r w:rsidR="00F26BB8" w:rsidRPr="0078264A">
              <w:rPr>
                <w:rFonts w:ascii="Times New Roman" w:eastAsia="Times New Roman" w:hAnsi="Times New Roman" w:cs="Times New Roman"/>
                <w:spacing w:val="-4"/>
                <w:sz w:val="28"/>
                <w:szCs w:val="28"/>
                <w:lang w:val="en-GB"/>
              </w:rPr>
              <w:t>6</w:t>
            </w:r>
          </w:p>
        </w:tc>
        <w:tc>
          <w:tcPr>
            <w:tcW w:w="5970" w:type="dxa"/>
            <w:gridSpan w:val="2"/>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Human Reproduction</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94008E" w:rsidRPr="0078264A" w:rsidTr="00CD6525">
        <w:trPr>
          <w:trHeight w:val="20"/>
          <w:jc w:val="center"/>
        </w:trPr>
        <w:tc>
          <w:tcPr>
            <w:tcW w:w="1200"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4.1</w:t>
            </w:r>
            <w:r w:rsidR="00F26BB8" w:rsidRPr="0078264A">
              <w:rPr>
                <w:rFonts w:ascii="Times New Roman" w:eastAsia="Times New Roman" w:hAnsi="Times New Roman" w:cs="Times New Roman"/>
                <w:spacing w:val="-4"/>
                <w:sz w:val="28"/>
                <w:szCs w:val="28"/>
                <w:lang w:val="en-GB"/>
              </w:rPr>
              <w:t>7</w:t>
            </w:r>
          </w:p>
        </w:tc>
        <w:tc>
          <w:tcPr>
            <w:tcW w:w="5970" w:type="dxa"/>
            <w:gridSpan w:val="2"/>
          </w:tcPr>
          <w:p w:rsidR="0094008E" w:rsidRPr="0078264A" w:rsidRDefault="0094008E" w:rsidP="0094008E">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Tropical Medicine</w:t>
            </w:r>
          </w:p>
        </w:tc>
        <w:tc>
          <w:tcPr>
            <w:tcW w:w="151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94008E" w:rsidRPr="0078264A" w:rsidRDefault="0094008E" w:rsidP="0094008E">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4.18</w:t>
            </w:r>
          </w:p>
        </w:tc>
        <w:tc>
          <w:tcPr>
            <w:tcW w:w="5970" w:type="dxa"/>
            <w:gridSpan w:val="2"/>
          </w:tcPr>
          <w:p w:rsidR="00F26BB8" w:rsidRPr="0078264A" w:rsidRDefault="00F26BB8" w:rsidP="00F26BB8">
            <w:pPr>
              <w:spacing w:after="0" w:line="240" w:lineRule="auto"/>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z w:val="28"/>
                <w:szCs w:val="28"/>
                <w:lang w:val="en-GB"/>
              </w:rPr>
              <w:t>Art Therapy in the Field of Mental Health</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4.19</w:t>
            </w:r>
          </w:p>
        </w:tc>
        <w:tc>
          <w:tcPr>
            <w:tcW w:w="5970" w:type="dxa"/>
            <w:gridSpan w:val="2"/>
          </w:tcPr>
          <w:p w:rsidR="00F26BB8" w:rsidRPr="0078264A" w:rsidRDefault="00F26BB8" w:rsidP="00F26BB8">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z w:val="28"/>
                <w:szCs w:val="28"/>
                <w:lang w:val="en-GB"/>
              </w:rPr>
              <w:t>Professional Medical Communications</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4.20</w:t>
            </w:r>
          </w:p>
        </w:tc>
        <w:tc>
          <w:tcPr>
            <w:tcW w:w="5970" w:type="dxa"/>
            <w:gridSpan w:val="2"/>
          </w:tcPr>
          <w:p w:rsidR="00F26BB8" w:rsidRPr="0078264A" w:rsidRDefault="00F26BB8" w:rsidP="00F26BB8">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z w:val="28"/>
                <w:szCs w:val="28"/>
                <w:lang w:val="en-GB" w:eastAsia="uk-UA"/>
              </w:rPr>
              <w:t>Functional Diagnostics in Pulmonology</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454"/>
          <w:jc w:val="center"/>
        </w:trPr>
        <w:tc>
          <w:tcPr>
            <w:tcW w:w="10620" w:type="dxa"/>
            <w:gridSpan w:val="5"/>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 xml:space="preserve">Elective Block 5 </w:t>
            </w:r>
          </w:p>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(A student chooses 3 elective courses)</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5.1</w:t>
            </w:r>
          </w:p>
        </w:tc>
        <w:tc>
          <w:tcPr>
            <w:tcW w:w="597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 xml:space="preserve">Current Human Parasitic Diseases </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5.2</w:t>
            </w:r>
          </w:p>
        </w:tc>
        <w:tc>
          <w:tcPr>
            <w:tcW w:w="5970" w:type="dxa"/>
            <w:gridSpan w:val="2"/>
          </w:tcPr>
          <w:p w:rsidR="00F26BB8" w:rsidRPr="0078264A" w:rsidRDefault="00F26BB8" w:rsidP="00F26BB8">
            <w:pPr>
              <w:pStyle w:val="Default"/>
              <w:tabs>
                <w:tab w:val="left" w:pos="426"/>
                <w:tab w:val="left" w:pos="851"/>
                <w:tab w:val="left" w:pos="993"/>
              </w:tabs>
              <w:jc w:val="both"/>
              <w:rPr>
                <w:color w:val="auto"/>
                <w:spacing w:val="-4"/>
                <w:sz w:val="28"/>
                <w:szCs w:val="28"/>
                <w:lang w:val="en-GB"/>
              </w:rPr>
            </w:pPr>
            <w:r w:rsidRPr="0078264A">
              <w:rPr>
                <w:bCs/>
                <w:color w:val="auto"/>
                <w:sz w:val="28"/>
                <w:szCs w:val="28"/>
                <w:lang w:val="en-GB"/>
              </w:rPr>
              <w:t>Current Issues of Medical Genetics in Clinical Practice</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lastRenderedPageBreak/>
              <w:t>EC 5.3</w:t>
            </w:r>
          </w:p>
        </w:tc>
        <w:tc>
          <w:tcPr>
            <w:tcW w:w="5970" w:type="dxa"/>
            <w:gridSpan w:val="2"/>
          </w:tcPr>
          <w:p w:rsidR="00F26BB8" w:rsidRPr="0078264A" w:rsidRDefault="00F26BB8" w:rsidP="00F26BB8">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Topical Issues of Palliative Care for Cancer Patients</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5.4</w:t>
            </w:r>
          </w:p>
        </w:tc>
        <w:tc>
          <w:tcPr>
            <w:tcW w:w="5970" w:type="dxa"/>
            <w:gridSpan w:val="2"/>
          </w:tcPr>
          <w:p w:rsidR="00F26BB8" w:rsidRPr="0078264A" w:rsidRDefault="00F26BB8" w:rsidP="00F26BB8">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Topical Issues of Plastic Surgery and Regenerative Medicine</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5.5</w:t>
            </w:r>
          </w:p>
        </w:tc>
        <w:tc>
          <w:tcPr>
            <w:tcW w:w="5970" w:type="dxa"/>
            <w:gridSpan w:val="2"/>
          </w:tcPr>
          <w:p w:rsidR="00F26BB8" w:rsidRPr="0078264A" w:rsidRDefault="00F26BB8" w:rsidP="00F26BB8">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Topical Issues of Early Diagnosis of the Ear, Throat, Nose Cancer</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5.6</w:t>
            </w:r>
          </w:p>
        </w:tc>
        <w:tc>
          <w:tcPr>
            <w:tcW w:w="5970" w:type="dxa"/>
            <w:gridSpan w:val="2"/>
          </w:tcPr>
          <w:p w:rsidR="00F26BB8" w:rsidRPr="0078264A" w:rsidRDefault="00F26BB8" w:rsidP="00F26BB8">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Current Issues of Cardiology</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5.7</w:t>
            </w:r>
          </w:p>
        </w:tc>
        <w:tc>
          <w:tcPr>
            <w:tcW w:w="5970" w:type="dxa"/>
            <w:gridSpan w:val="2"/>
          </w:tcPr>
          <w:p w:rsidR="00F26BB8" w:rsidRPr="0078264A" w:rsidRDefault="00F26BB8" w:rsidP="00F26BB8">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bCs/>
                <w:sz w:val="28"/>
                <w:szCs w:val="28"/>
                <w:lang w:val="en-GB"/>
              </w:rPr>
              <w:t>Internal Medicine. Management of Patients with Rare Pathology in the Clinical Picture of Internal Diseases</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5.8</w:t>
            </w:r>
          </w:p>
        </w:tc>
        <w:tc>
          <w:tcPr>
            <w:tcW w:w="5970" w:type="dxa"/>
            <w:gridSpan w:val="2"/>
          </w:tcPr>
          <w:p w:rsidR="00F26BB8" w:rsidRPr="0078264A" w:rsidRDefault="00F26BB8" w:rsidP="00F26BB8">
            <w:pPr>
              <w:pStyle w:val="Default"/>
              <w:tabs>
                <w:tab w:val="left" w:pos="426"/>
                <w:tab w:val="left" w:pos="851"/>
                <w:tab w:val="left" w:pos="993"/>
              </w:tabs>
              <w:jc w:val="both"/>
              <w:rPr>
                <w:color w:val="auto"/>
                <w:spacing w:val="-4"/>
                <w:sz w:val="28"/>
                <w:szCs w:val="28"/>
                <w:lang w:val="en-GB"/>
              </w:rPr>
            </w:pPr>
            <w:r w:rsidRPr="0078264A">
              <w:rPr>
                <w:bCs/>
                <w:color w:val="auto"/>
                <w:sz w:val="28"/>
                <w:szCs w:val="28"/>
                <w:lang w:val="en-GB"/>
              </w:rPr>
              <w:t>Defects in Medical Care: Types, Causes, Consequences</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5.9</w:t>
            </w:r>
          </w:p>
        </w:tc>
        <w:tc>
          <w:tcPr>
            <w:tcW w:w="5970" w:type="dxa"/>
            <w:gridSpan w:val="2"/>
          </w:tcPr>
          <w:p w:rsidR="00F26BB8" w:rsidRPr="0078264A" w:rsidRDefault="00F26BB8" w:rsidP="00F26BB8">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bCs/>
                <w:sz w:val="28"/>
                <w:szCs w:val="28"/>
                <w:lang w:val="en-GB"/>
              </w:rPr>
              <w:t>Experimental Plastic Surgery</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5.10</w:t>
            </w:r>
          </w:p>
        </w:tc>
        <w:tc>
          <w:tcPr>
            <w:tcW w:w="5970" w:type="dxa"/>
            <w:gridSpan w:val="2"/>
          </w:tcPr>
          <w:p w:rsidR="00F26BB8" w:rsidRPr="0078264A" w:rsidRDefault="00F26BB8" w:rsidP="00F26BB8">
            <w:pPr>
              <w:pStyle w:val="11"/>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Infectious Diarrhoea Pathogens</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5.11</w:t>
            </w:r>
          </w:p>
        </w:tc>
        <w:tc>
          <w:tcPr>
            <w:tcW w:w="597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Fundamentals of Ultrasound Examination</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5.12</w:t>
            </w:r>
          </w:p>
        </w:tc>
        <w:tc>
          <w:tcPr>
            <w:tcW w:w="5970" w:type="dxa"/>
            <w:gridSpan w:val="2"/>
          </w:tcPr>
          <w:p w:rsidR="00F26BB8" w:rsidRPr="0078264A" w:rsidRDefault="00F26BB8" w:rsidP="00F26BB8">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 xml:space="preserve">Paediatric </w:t>
            </w:r>
            <w:r w:rsidRPr="0078264A">
              <w:rPr>
                <w:rFonts w:ascii="Times New Roman" w:hAnsi="Times New Roman" w:cs="Times New Roman"/>
                <w:bCs/>
                <w:sz w:val="28"/>
                <w:szCs w:val="28"/>
                <w:lang w:val="en-GB"/>
              </w:rPr>
              <w:t>Otolaryngology</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5.13</w:t>
            </w:r>
          </w:p>
        </w:tc>
        <w:tc>
          <w:tcPr>
            <w:tcW w:w="5970" w:type="dxa"/>
            <w:gridSpan w:val="2"/>
          </w:tcPr>
          <w:p w:rsidR="00F26BB8" w:rsidRPr="0078264A" w:rsidRDefault="00F26BB8" w:rsidP="00F26BB8">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Palliative Care and Geriatrics</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5.14</w:t>
            </w:r>
          </w:p>
        </w:tc>
        <w:tc>
          <w:tcPr>
            <w:tcW w:w="5970" w:type="dxa"/>
            <w:gridSpan w:val="2"/>
          </w:tcPr>
          <w:p w:rsidR="00F26BB8" w:rsidRPr="0078264A" w:rsidRDefault="00F26BB8" w:rsidP="00F26BB8">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bCs/>
                <w:sz w:val="28"/>
                <w:szCs w:val="28"/>
                <w:lang w:val="en-GB"/>
              </w:rPr>
              <w:t>Pathophysiological Basics of Diagnosis and Treatment of Cardiovascular Diseases</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5.15</w:t>
            </w:r>
          </w:p>
        </w:tc>
        <w:tc>
          <w:tcPr>
            <w:tcW w:w="5970" w:type="dxa"/>
            <w:gridSpan w:val="2"/>
          </w:tcPr>
          <w:p w:rsidR="00F26BB8" w:rsidRPr="0078264A" w:rsidRDefault="00F26BB8" w:rsidP="00F26BB8">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Pathophysiology of Emergencies</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5.16</w:t>
            </w:r>
          </w:p>
        </w:tc>
        <w:tc>
          <w:tcPr>
            <w:tcW w:w="5970" w:type="dxa"/>
            <w:gridSpan w:val="2"/>
          </w:tcPr>
          <w:p w:rsidR="00F26BB8" w:rsidRPr="0078264A" w:rsidRDefault="00F26BB8" w:rsidP="00F26BB8">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Perinatal Care</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5.17</w:t>
            </w:r>
          </w:p>
        </w:tc>
        <w:tc>
          <w:tcPr>
            <w:tcW w:w="5970" w:type="dxa"/>
            <w:gridSpan w:val="2"/>
          </w:tcPr>
          <w:p w:rsidR="00F26BB8" w:rsidRPr="0078264A" w:rsidRDefault="00F26BB8" w:rsidP="00F26BB8">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Adolescent Medicine</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5.18</w:t>
            </w:r>
          </w:p>
        </w:tc>
        <w:tc>
          <w:tcPr>
            <w:tcW w:w="597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Side Effects of Drugs</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5.19</w:t>
            </w:r>
          </w:p>
        </w:tc>
        <w:tc>
          <w:tcPr>
            <w:tcW w:w="5970" w:type="dxa"/>
            <w:gridSpan w:val="2"/>
          </w:tcPr>
          <w:p w:rsidR="00F26BB8" w:rsidRPr="0078264A" w:rsidRDefault="00F26BB8" w:rsidP="00F26BB8">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Section Course</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5.20</w:t>
            </w:r>
          </w:p>
        </w:tc>
        <w:tc>
          <w:tcPr>
            <w:tcW w:w="5970" w:type="dxa"/>
            <w:gridSpan w:val="2"/>
          </w:tcPr>
          <w:p w:rsidR="00F26BB8" w:rsidRPr="0078264A" w:rsidRDefault="00F26BB8" w:rsidP="00F26BB8">
            <w:pPr>
              <w:pStyle w:val="11"/>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Modern Biomarkers in Internal Diseases</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5.21</w:t>
            </w:r>
          </w:p>
        </w:tc>
        <w:tc>
          <w:tcPr>
            <w:tcW w:w="5970" w:type="dxa"/>
            <w:gridSpan w:val="2"/>
          </w:tcPr>
          <w:p w:rsidR="00F26BB8" w:rsidRPr="0078264A" w:rsidRDefault="00F26BB8" w:rsidP="00F26BB8">
            <w:pPr>
              <w:spacing w:after="0" w:line="240" w:lineRule="auto"/>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z w:val="28"/>
                <w:szCs w:val="28"/>
                <w:lang w:val="en-GB"/>
              </w:rPr>
              <w:t>Electronic Health System in Medical Practice</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5.22</w:t>
            </w:r>
          </w:p>
        </w:tc>
        <w:tc>
          <w:tcPr>
            <w:tcW w:w="5970" w:type="dxa"/>
            <w:gridSpan w:val="2"/>
          </w:tcPr>
          <w:p w:rsidR="00F26BB8" w:rsidRPr="0078264A" w:rsidRDefault="00F26BB8" w:rsidP="00F26BB8">
            <w:pPr>
              <w:pStyle w:val="11"/>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z w:val="28"/>
                <w:szCs w:val="28"/>
                <w:lang w:val="en-GB"/>
              </w:rPr>
              <w:t>Fundamentals of Medical Cosmetology in Medical Practice</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5.23</w:t>
            </w:r>
          </w:p>
        </w:tc>
        <w:tc>
          <w:tcPr>
            <w:tcW w:w="5970" w:type="dxa"/>
            <w:gridSpan w:val="2"/>
          </w:tcPr>
          <w:p w:rsidR="00F26BB8" w:rsidRPr="0078264A" w:rsidRDefault="00F26BB8" w:rsidP="00F26BB8">
            <w:pPr>
              <w:pStyle w:val="11"/>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z w:val="28"/>
                <w:szCs w:val="28"/>
                <w:lang w:val="en-GB"/>
              </w:rPr>
              <w:t>Evaluation of Medical Technologies</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5.24</w:t>
            </w:r>
          </w:p>
        </w:tc>
        <w:tc>
          <w:tcPr>
            <w:tcW w:w="5970" w:type="dxa"/>
            <w:gridSpan w:val="2"/>
          </w:tcPr>
          <w:p w:rsidR="00F26BB8" w:rsidRPr="0078264A" w:rsidRDefault="00F26BB8" w:rsidP="00F26BB8">
            <w:pPr>
              <w:pStyle w:val="11"/>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z w:val="28"/>
                <w:szCs w:val="28"/>
                <w:lang w:val="en-GB"/>
              </w:rPr>
              <w:t>Specialized Medical Communications</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20"/>
          <w:jc w:val="center"/>
        </w:trPr>
        <w:tc>
          <w:tcPr>
            <w:tcW w:w="1200"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EC 5.25</w:t>
            </w:r>
          </w:p>
        </w:tc>
        <w:tc>
          <w:tcPr>
            <w:tcW w:w="5970" w:type="dxa"/>
            <w:gridSpan w:val="2"/>
          </w:tcPr>
          <w:p w:rsidR="00F26BB8" w:rsidRPr="0078264A" w:rsidRDefault="00F26BB8" w:rsidP="00F26BB8">
            <w:pPr>
              <w:pStyle w:val="11"/>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z w:val="28"/>
                <w:szCs w:val="28"/>
                <w:lang w:val="en-GB" w:eastAsia="uk-UA"/>
              </w:rPr>
              <w:t>Toxicology of Poisons and Poisoning. Chemical-Toxicological Analysis</w:t>
            </w:r>
          </w:p>
        </w:tc>
        <w:tc>
          <w:tcPr>
            <w:tcW w:w="151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3,0</w:t>
            </w:r>
          </w:p>
        </w:tc>
        <w:tc>
          <w:tcPr>
            <w:tcW w:w="1935" w:type="dxa"/>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Credit</w:t>
            </w:r>
          </w:p>
        </w:tc>
      </w:tr>
      <w:tr w:rsidR="00F26BB8" w:rsidRPr="0078264A" w:rsidTr="00CD6525">
        <w:trPr>
          <w:trHeight w:val="737"/>
          <w:jc w:val="center"/>
        </w:trPr>
        <w:tc>
          <w:tcPr>
            <w:tcW w:w="10620" w:type="dxa"/>
            <w:gridSpan w:val="5"/>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 xml:space="preserve">Elective Block 6 </w:t>
            </w:r>
          </w:p>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pacing w:val="-4"/>
                <w:sz w:val="28"/>
                <w:szCs w:val="28"/>
                <w:lang w:val="en-GB"/>
              </w:rPr>
              <w:t>(A student chooses specialization and 4 elective courses)</w:t>
            </w:r>
          </w:p>
        </w:tc>
      </w:tr>
      <w:tr w:rsidR="00F26BB8" w:rsidRPr="0078264A" w:rsidTr="00604F23">
        <w:trPr>
          <w:cantSplit/>
          <w:trHeight w:val="57"/>
          <w:jc w:val="center"/>
        </w:trPr>
        <w:tc>
          <w:tcPr>
            <w:tcW w:w="1200" w:type="dxa"/>
            <w:vMerge w:val="restart"/>
            <w:textDirection w:val="btLr"/>
            <w:vAlign w:val="center"/>
          </w:tcPr>
          <w:p w:rsidR="00F26BB8" w:rsidRPr="0078264A" w:rsidRDefault="00F26BB8" w:rsidP="00F26BB8">
            <w:pPr>
              <w:spacing w:after="0" w:line="240" w:lineRule="auto"/>
              <w:ind w:left="113" w:right="113"/>
              <w:jc w:val="center"/>
              <w:rPr>
                <w:rFonts w:ascii="Times New Roman" w:eastAsia="Times New Roman" w:hAnsi="Times New Roman" w:cs="Times New Roman"/>
                <w:b/>
                <w:sz w:val="28"/>
                <w:szCs w:val="28"/>
                <w:lang w:val="en-GB"/>
              </w:rPr>
            </w:pPr>
            <w:r w:rsidRPr="0078264A">
              <w:rPr>
                <w:rFonts w:ascii="Times New Roman" w:eastAsia="Times New Roman" w:hAnsi="Times New Roman" w:cs="Times New Roman"/>
                <w:b/>
                <w:bCs/>
                <w:spacing w:val="-4"/>
                <w:sz w:val="28"/>
                <w:szCs w:val="28"/>
                <w:lang w:val="en-GB"/>
              </w:rPr>
              <w:t>Elective Specialization 6.1:</w:t>
            </w:r>
            <w:r w:rsidRPr="0078264A">
              <w:rPr>
                <w:rFonts w:ascii="Times New Roman" w:eastAsia="Times New Roman" w:hAnsi="Times New Roman" w:cs="Times New Roman"/>
                <w:b/>
                <w:spacing w:val="-4"/>
                <w:sz w:val="28"/>
                <w:szCs w:val="28"/>
                <w:lang w:val="en-GB"/>
              </w:rPr>
              <w:t xml:space="preserve"> </w:t>
            </w:r>
            <w:r w:rsidRPr="0078264A">
              <w:rPr>
                <w:rFonts w:ascii="Times New Roman" w:hAnsi="Times New Roman" w:cs="Times New Roman"/>
                <w:b/>
                <w:sz w:val="28"/>
                <w:szCs w:val="28"/>
                <w:lang w:val="en-GB"/>
              </w:rPr>
              <w:t>Obstetrics and Gynaecology</w:t>
            </w:r>
          </w:p>
        </w:tc>
        <w:tc>
          <w:tcPr>
            <w:tcW w:w="130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6.1.1</w:t>
            </w:r>
          </w:p>
        </w:tc>
        <w:tc>
          <w:tcPr>
            <w:tcW w:w="466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 xml:space="preserve">Gynaecological Endocrinology. </w:t>
            </w:r>
            <w:r w:rsidRPr="0078264A">
              <w:rPr>
                <w:rFonts w:ascii="Times New Roman" w:eastAsia="Times New Roman" w:hAnsi="Times New Roman" w:cs="Times New Roman"/>
                <w:spacing w:val="-6"/>
                <w:sz w:val="28"/>
                <w:szCs w:val="28"/>
                <w:lang w:val="en-GB"/>
              </w:rPr>
              <w:t>Gynaecology of Children and Adolescents</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2,5</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604F23">
        <w:trPr>
          <w:trHeight w:val="20"/>
          <w:jc w:val="center"/>
        </w:trPr>
        <w:tc>
          <w:tcPr>
            <w:tcW w:w="1200" w:type="dxa"/>
            <w:vMerge/>
            <w:textDirection w:val="btLr"/>
            <w:vAlign w:val="center"/>
          </w:tcPr>
          <w:p w:rsidR="00F26BB8" w:rsidRPr="0078264A" w:rsidRDefault="00F26BB8" w:rsidP="00F26BB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8"/>
                <w:szCs w:val="28"/>
                <w:lang w:val="en-GB"/>
              </w:rPr>
            </w:pPr>
          </w:p>
        </w:tc>
        <w:tc>
          <w:tcPr>
            <w:tcW w:w="130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6.1.2</w:t>
            </w:r>
          </w:p>
        </w:tc>
        <w:tc>
          <w:tcPr>
            <w:tcW w:w="466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Application of E-Health in the Practice of Obstetrician-Gynaecologist</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0,5</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604F23">
        <w:trPr>
          <w:trHeight w:val="454"/>
          <w:jc w:val="center"/>
        </w:trPr>
        <w:tc>
          <w:tcPr>
            <w:tcW w:w="1200" w:type="dxa"/>
            <w:vMerge/>
            <w:textDirection w:val="btLr"/>
            <w:vAlign w:val="center"/>
          </w:tcPr>
          <w:p w:rsidR="00F26BB8" w:rsidRPr="0078264A" w:rsidRDefault="00F26BB8" w:rsidP="00F26BB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8"/>
                <w:szCs w:val="28"/>
                <w:lang w:val="en-GB"/>
              </w:rPr>
            </w:pPr>
          </w:p>
        </w:tc>
        <w:tc>
          <w:tcPr>
            <w:tcW w:w="130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6.1.3</w:t>
            </w:r>
          </w:p>
        </w:tc>
        <w:tc>
          <w:tcPr>
            <w:tcW w:w="466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pacing w:val="-6"/>
                <w:sz w:val="28"/>
                <w:szCs w:val="28"/>
                <w:lang w:val="en-GB"/>
              </w:rPr>
              <w:t>Oncogynaecology</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2,0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604F23">
        <w:trPr>
          <w:trHeight w:val="454"/>
          <w:jc w:val="center"/>
        </w:trPr>
        <w:tc>
          <w:tcPr>
            <w:tcW w:w="1200" w:type="dxa"/>
            <w:vMerge/>
            <w:textDirection w:val="btLr"/>
            <w:vAlign w:val="center"/>
          </w:tcPr>
          <w:p w:rsidR="00F26BB8" w:rsidRPr="0078264A" w:rsidRDefault="00F26BB8" w:rsidP="00F26BB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8"/>
                <w:szCs w:val="28"/>
                <w:lang w:val="en-GB"/>
              </w:rPr>
            </w:pPr>
          </w:p>
        </w:tc>
        <w:tc>
          <w:tcPr>
            <w:tcW w:w="130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6.1.4</w:t>
            </w:r>
          </w:p>
        </w:tc>
        <w:tc>
          <w:tcPr>
            <w:tcW w:w="466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 xml:space="preserve">Perinatology </w:t>
            </w:r>
            <w:r w:rsidRPr="0078264A">
              <w:rPr>
                <w:rFonts w:ascii="Times New Roman" w:eastAsia="Times New Roman" w:hAnsi="Times New Roman" w:cs="Times New Roman"/>
                <w:spacing w:val="-4"/>
                <w:sz w:val="28"/>
                <w:szCs w:val="28"/>
                <w:lang w:val="en-GB"/>
              </w:rPr>
              <w:t xml:space="preserve">and </w:t>
            </w:r>
            <w:r w:rsidRPr="0078264A">
              <w:rPr>
                <w:rFonts w:ascii="Times New Roman" w:hAnsi="Times New Roman" w:cs="Times New Roman"/>
                <w:sz w:val="28"/>
                <w:szCs w:val="28"/>
                <w:lang w:val="en-GB"/>
              </w:rPr>
              <w:t>Reproductive Gynaecology</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1,5</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604F23">
        <w:trPr>
          <w:trHeight w:val="454"/>
          <w:jc w:val="center"/>
        </w:trPr>
        <w:tc>
          <w:tcPr>
            <w:tcW w:w="1200" w:type="dxa"/>
            <w:vMerge/>
            <w:textDirection w:val="btLr"/>
            <w:vAlign w:val="center"/>
          </w:tcPr>
          <w:p w:rsidR="00F26BB8" w:rsidRPr="0078264A" w:rsidRDefault="00F26BB8" w:rsidP="00F26BB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8"/>
                <w:szCs w:val="28"/>
                <w:lang w:val="en-GB"/>
              </w:rPr>
            </w:pPr>
          </w:p>
        </w:tc>
        <w:tc>
          <w:tcPr>
            <w:tcW w:w="130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6.1.5</w:t>
            </w:r>
          </w:p>
        </w:tc>
        <w:tc>
          <w:tcPr>
            <w:tcW w:w="466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 xml:space="preserve">Modern Aspects of </w:t>
            </w:r>
            <w:r w:rsidRPr="0078264A">
              <w:rPr>
                <w:rFonts w:ascii="Times New Roman" w:hAnsi="Times New Roman" w:cs="Times New Roman"/>
                <w:sz w:val="28"/>
                <w:szCs w:val="28"/>
                <w:lang w:val="en-GB"/>
              </w:rPr>
              <w:t>Family Planning</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2,5</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604F23">
        <w:trPr>
          <w:trHeight w:val="20"/>
          <w:jc w:val="center"/>
        </w:trPr>
        <w:tc>
          <w:tcPr>
            <w:tcW w:w="1200" w:type="dxa"/>
            <w:vMerge/>
            <w:textDirection w:val="btLr"/>
            <w:vAlign w:val="center"/>
          </w:tcPr>
          <w:p w:rsidR="00F26BB8" w:rsidRPr="0078264A" w:rsidRDefault="00F26BB8" w:rsidP="00F26BB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8"/>
                <w:szCs w:val="28"/>
                <w:lang w:val="en-GB"/>
              </w:rPr>
            </w:pPr>
          </w:p>
        </w:tc>
        <w:tc>
          <w:tcPr>
            <w:tcW w:w="130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6.1.6</w:t>
            </w:r>
          </w:p>
        </w:tc>
        <w:tc>
          <w:tcPr>
            <w:tcW w:w="466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hAnsi="Times New Roman" w:cs="Times New Roman"/>
                <w:sz w:val="28"/>
                <w:szCs w:val="28"/>
                <w:lang w:val="en-GB"/>
              </w:rPr>
              <w:t>Functional and Laboratory Diagnostics in Obstetrics and Gynaecology</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604F23">
        <w:trPr>
          <w:trHeight w:val="20"/>
          <w:jc w:val="center"/>
        </w:trPr>
        <w:tc>
          <w:tcPr>
            <w:tcW w:w="1200" w:type="dxa"/>
            <w:vMerge w:val="restart"/>
            <w:textDirection w:val="btLr"/>
            <w:vAlign w:val="center"/>
          </w:tcPr>
          <w:p w:rsidR="00F26BB8" w:rsidRPr="0078264A" w:rsidRDefault="00F26BB8" w:rsidP="00F26BB8">
            <w:pPr>
              <w:spacing w:after="0" w:line="240" w:lineRule="auto"/>
              <w:ind w:left="113" w:right="113"/>
              <w:jc w:val="center"/>
              <w:rPr>
                <w:rFonts w:ascii="Times New Roman" w:eastAsia="Times New Roman" w:hAnsi="Times New Roman" w:cs="Times New Roman"/>
                <w:b/>
                <w:sz w:val="28"/>
                <w:szCs w:val="28"/>
                <w:lang w:val="en-GB"/>
              </w:rPr>
            </w:pPr>
            <w:r w:rsidRPr="0078264A">
              <w:rPr>
                <w:rFonts w:ascii="Times New Roman" w:eastAsia="Times New Roman" w:hAnsi="Times New Roman" w:cs="Times New Roman"/>
                <w:b/>
                <w:bCs/>
                <w:spacing w:val="-4"/>
                <w:sz w:val="28"/>
                <w:szCs w:val="28"/>
                <w:lang w:val="en-GB"/>
              </w:rPr>
              <w:lastRenderedPageBreak/>
              <w:t>Elective Specialization 6.2</w:t>
            </w:r>
            <w:r w:rsidRPr="0078264A">
              <w:rPr>
                <w:rFonts w:ascii="Times New Roman" w:eastAsia="Times New Roman" w:hAnsi="Times New Roman" w:cs="Times New Roman"/>
                <w:b/>
                <w:spacing w:val="-4"/>
                <w:sz w:val="28"/>
                <w:szCs w:val="28"/>
                <w:lang w:val="en-GB"/>
              </w:rPr>
              <w:t>:</w:t>
            </w:r>
            <w:r w:rsidRPr="0078264A">
              <w:rPr>
                <w:rFonts w:ascii="Times New Roman" w:eastAsia="Times New Roman" w:hAnsi="Times New Roman" w:cs="Times New Roman"/>
                <w:b/>
                <w:bCs/>
                <w:spacing w:val="-4"/>
                <w:sz w:val="28"/>
                <w:szCs w:val="28"/>
                <w:lang w:val="en-GB"/>
              </w:rPr>
              <w:t xml:space="preserve"> Internal Medicine</w:t>
            </w:r>
          </w:p>
        </w:tc>
        <w:tc>
          <w:tcPr>
            <w:tcW w:w="130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6.2.1</w:t>
            </w:r>
          </w:p>
        </w:tc>
        <w:tc>
          <w:tcPr>
            <w:tcW w:w="466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Application of E-Health in the Practice of a Therapist</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0,5</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604F23">
        <w:trPr>
          <w:trHeight w:val="20"/>
          <w:jc w:val="center"/>
        </w:trPr>
        <w:tc>
          <w:tcPr>
            <w:tcW w:w="1200" w:type="dxa"/>
            <w:vMerge/>
            <w:textDirection w:val="btLr"/>
            <w:vAlign w:val="center"/>
          </w:tcPr>
          <w:p w:rsidR="00F26BB8" w:rsidRPr="0078264A" w:rsidRDefault="00F26BB8" w:rsidP="00F26BB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8"/>
                <w:szCs w:val="28"/>
                <w:lang w:val="en-GB"/>
              </w:rPr>
            </w:pPr>
          </w:p>
        </w:tc>
        <w:tc>
          <w:tcPr>
            <w:tcW w:w="130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6.2.2</w:t>
            </w:r>
          </w:p>
        </w:tc>
        <w:tc>
          <w:tcPr>
            <w:tcW w:w="4665" w:type="dxa"/>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Innovative Preventive Technologies in Internal Diseases</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2,5</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604F23">
        <w:trPr>
          <w:trHeight w:val="20"/>
          <w:jc w:val="center"/>
        </w:trPr>
        <w:tc>
          <w:tcPr>
            <w:tcW w:w="1200" w:type="dxa"/>
            <w:vMerge/>
            <w:textDirection w:val="btLr"/>
            <w:vAlign w:val="center"/>
          </w:tcPr>
          <w:p w:rsidR="00F26BB8" w:rsidRPr="0078264A" w:rsidRDefault="00F26BB8" w:rsidP="00F26BB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8"/>
                <w:szCs w:val="28"/>
                <w:lang w:val="en-GB"/>
              </w:rPr>
            </w:pPr>
          </w:p>
        </w:tc>
        <w:tc>
          <w:tcPr>
            <w:tcW w:w="130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6.2.3</w:t>
            </w:r>
          </w:p>
        </w:tc>
        <w:tc>
          <w:tcPr>
            <w:tcW w:w="4665" w:type="dxa"/>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Management of Patients after Invasive Interventions and Organ Transplantation</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604F23">
        <w:trPr>
          <w:trHeight w:val="20"/>
          <w:jc w:val="center"/>
        </w:trPr>
        <w:tc>
          <w:tcPr>
            <w:tcW w:w="1200" w:type="dxa"/>
            <w:vMerge/>
            <w:textDirection w:val="btLr"/>
            <w:vAlign w:val="center"/>
          </w:tcPr>
          <w:p w:rsidR="00F26BB8" w:rsidRPr="0078264A" w:rsidRDefault="00F26BB8" w:rsidP="00F26BB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8"/>
                <w:szCs w:val="28"/>
                <w:lang w:val="en-GB"/>
              </w:rPr>
            </w:pPr>
          </w:p>
        </w:tc>
        <w:tc>
          <w:tcPr>
            <w:tcW w:w="130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6.2.4</w:t>
            </w:r>
          </w:p>
        </w:tc>
        <w:tc>
          <w:tcPr>
            <w:tcW w:w="4665" w:type="dxa"/>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Management of the Comorbid Patient in the Internal Medicine Clinic</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604F23">
        <w:trPr>
          <w:trHeight w:val="20"/>
          <w:jc w:val="center"/>
        </w:trPr>
        <w:tc>
          <w:tcPr>
            <w:tcW w:w="1200" w:type="dxa"/>
            <w:vMerge/>
            <w:textDirection w:val="btLr"/>
            <w:vAlign w:val="center"/>
          </w:tcPr>
          <w:p w:rsidR="00F26BB8" w:rsidRPr="0078264A" w:rsidRDefault="00F26BB8" w:rsidP="00F26BB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8"/>
                <w:szCs w:val="28"/>
                <w:lang w:val="en-GB"/>
              </w:rPr>
            </w:pPr>
          </w:p>
        </w:tc>
        <w:tc>
          <w:tcPr>
            <w:tcW w:w="130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6.2.5</w:t>
            </w:r>
          </w:p>
        </w:tc>
        <w:tc>
          <w:tcPr>
            <w:tcW w:w="4665" w:type="dxa"/>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Functional and Laboratory Diagnostics in Internal Medicine</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604F23">
        <w:trPr>
          <w:trHeight w:val="20"/>
          <w:jc w:val="center"/>
        </w:trPr>
        <w:tc>
          <w:tcPr>
            <w:tcW w:w="1200" w:type="dxa"/>
            <w:vMerge w:val="restart"/>
            <w:textDirection w:val="btLr"/>
            <w:vAlign w:val="center"/>
          </w:tcPr>
          <w:p w:rsidR="00F26BB8" w:rsidRPr="0078264A" w:rsidRDefault="00F26BB8" w:rsidP="00F26BB8">
            <w:pPr>
              <w:spacing w:after="0" w:line="240" w:lineRule="auto"/>
              <w:ind w:left="113" w:right="113"/>
              <w:jc w:val="center"/>
              <w:rPr>
                <w:rFonts w:ascii="Times New Roman" w:eastAsia="Times New Roman" w:hAnsi="Times New Roman" w:cs="Times New Roman"/>
                <w:b/>
                <w:sz w:val="24"/>
                <w:szCs w:val="24"/>
                <w:lang w:val="en-GB"/>
              </w:rPr>
            </w:pPr>
            <w:r w:rsidRPr="0078264A">
              <w:rPr>
                <w:rFonts w:ascii="Times New Roman" w:eastAsia="Times New Roman" w:hAnsi="Times New Roman" w:cs="Times New Roman"/>
                <w:b/>
                <w:bCs/>
                <w:spacing w:val="-4"/>
                <w:sz w:val="24"/>
                <w:szCs w:val="24"/>
                <w:lang w:val="en-GB"/>
              </w:rPr>
              <w:t>Elective Specialization 6.3</w:t>
            </w:r>
            <w:r w:rsidRPr="0078264A">
              <w:rPr>
                <w:rFonts w:ascii="Times New Roman" w:eastAsia="Times New Roman" w:hAnsi="Times New Roman" w:cs="Times New Roman"/>
                <w:b/>
                <w:spacing w:val="-4"/>
                <w:sz w:val="24"/>
                <w:szCs w:val="24"/>
                <w:lang w:val="en-GB"/>
              </w:rPr>
              <w:t xml:space="preserve">: </w:t>
            </w:r>
            <w:r w:rsidRPr="0078264A">
              <w:rPr>
                <w:rFonts w:ascii="Times New Roman" w:hAnsi="Times New Roman" w:cs="Times New Roman"/>
                <w:b/>
                <w:sz w:val="24"/>
                <w:szCs w:val="24"/>
                <w:lang w:val="en-GB"/>
              </w:rPr>
              <w:t>General Practice (Family Medicine)</w:t>
            </w:r>
          </w:p>
        </w:tc>
        <w:tc>
          <w:tcPr>
            <w:tcW w:w="130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6.3.1</w:t>
            </w:r>
          </w:p>
        </w:tc>
        <w:tc>
          <w:tcPr>
            <w:tcW w:w="4665" w:type="dxa"/>
            <w:vAlign w:val="center"/>
          </w:tcPr>
          <w:p w:rsidR="00F26BB8" w:rsidRPr="0078264A" w:rsidRDefault="00F26BB8" w:rsidP="00F26BB8">
            <w:pPr>
              <w:pStyle w:val="Default"/>
              <w:tabs>
                <w:tab w:val="left" w:pos="426"/>
                <w:tab w:val="left" w:pos="851"/>
                <w:tab w:val="left" w:pos="993"/>
              </w:tabs>
              <w:jc w:val="both"/>
              <w:rPr>
                <w:color w:val="auto"/>
                <w:sz w:val="28"/>
                <w:szCs w:val="28"/>
                <w:lang w:val="en-GB"/>
              </w:rPr>
            </w:pPr>
            <w:r w:rsidRPr="0078264A">
              <w:rPr>
                <w:bCs/>
                <w:color w:val="auto"/>
                <w:sz w:val="28"/>
                <w:szCs w:val="28"/>
                <w:lang w:val="en-GB"/>
              </w:rPr>
              <w:t>Current Issues of General Medical Practice</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604F23">
        <w:trPr>
          <w:trHeight w:val="20"/>
          <w:jc w:val="center"/>
        </w:trPr>
        <w:tc>
          <w:tcPr>
            <w:tcW w:w="1200" w:type="dxa"/>
            <w:vMerge/>
            <w:textDirection w:val="btLr"/>
            <w:vAlign w:val="center"/>
          </w:tcPr>
          <w:p w:rsidR="00F26BB8" w:rsidRPr="0078264A" w:rsidRDefault="00F26BB8" w:rsidP="00F26BB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8"/>
                <w:szCs w:val="28"/>
                <w:lang w:val="en-GB"/>
              </w:rPr>
            </w:pPr>
          </w:p>
        </w:tc>
        <w:tc>
          <w:tcPr>
            <w:tcW w:w="130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6.3.2</w:t>
            </w:r>
          </w:p>
        </w:tc>
        <w:tc>
          <w:tcPr>
            <w:tcW w:w="4665" w:type="dxa"/>
            <w:vAlign w:val="center"/>
          </w:tcPr>
          <w:p w:rsidR="00F26BB8" w:rsidRPr="0078264A" w:rsidRDefault="00F26BB8" w:rsidP="00F26BB8">
            <w:pPr>
              <w:pStyle w:val="Default"/>
              <w:tabs>
                <w:tab w:val="left" w:pos="426"/>
                <w:tab w:val="left" w:pos="851"/>
                <w:tab w:val="left" w:pos="993"/>
              </w:tabs>
              <w:jc w:val="both"/>
              <w:rPr>
                <w:color w:val="auto"/>
                <w:sz w:val="28"/>
                <w:szCs w:val="28"/>
                <w:lang w:val="en-GB"/>
              </w:rPr>
            </w:pPr>
            <w:r w:rsidRPr="0078264A">
              <w:rPr>
                <w:bCs/>
                <w:color w:val="auto"/>
                <w:sz w:val="28"/>
                <w:szCs w:val="28"/>
                <w:lang w:val="en-GB"/>
              </w:rPr>
              <w:t xml:space="preserve">Algorithm of Practical Use of the </w:t>
            </w:r>
            <w:r w:rsidRPr="0078264A">
              <w:rPr>
                <w:color w:val="auto"/>
                <w:sz w:val="28"/>
                <w:szCs w:val="28"/>
                <w:shd w:val="clear" w:color="auto" w:fill="FFFFFF"/>
                <w:lang w:val="en-GB"/>
              </w:rPr>
              <w:t>International Classification of Primary Care (ICPC2)</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2,5</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604F23">
        <w:trPr>
          <w:trHeight w:val="20"/>
          <w:jc w:val="center"/>
        </w:trPr>
        <w:tc>
          <w:tcPr>
            <w:tcW w:w="1200" w:type="dxa"/>
            <w:vMerge/>
            <w:textDirection w:val="btLr"/>
            <w:vAlign w:val="center"/>
          </w:tcPr>
          <w:p w:rsidR="00F26BB8" w:rsidRPr="0078264A" w:rsidRDefault="00F26BB8" w:rsidP="00F26BB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8"/>
                <w:szCs w:val="28"/>
                <w:lang w:val="en-GB"/>
              </w:rPr>
            </w:pPr>
          </w:p>
        </w:tc>
        <w:tc>
          <w:tcPr>
            <w:tcW w:w="130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6.3.3</w:t>
            </w:r>
          </w:p>
        </w:tc>
        <w:tc>
          <w:tcPr>
            <w:tcW w:w="4665" w:type="dxa"/>
            <w:vAlign w:val="center"/>
          </w:tcPr>
          <w:p w:rsidR="00F26BB8" w:rsidRPr="0078264A" w:rsidRDefault="00F26BB8" w:rsidP="00F26BB8">
            <w:pPr>
              <w:pStyle w:val="Default"/>
              <w:tabs>
                <w:tab w:val="left" w:pos="426"/>
                <w:tab w:val="left" w:pos="851"/>
                <w:tab w:val="left" w:pos="993"/>
              </w:tabs>
              <w:jc w:val="both"/>
              <w:rPr>
                <w:color w:val="auto"/>
                <w:sz w:val="28"/>
                <w:szCs w:val="28"/>
                <w:lang w:val="en-GB"/>
              </w:rPr>
            </w:pPr>
            <w:r w:rsidRPr="0078264A">
              <w:rPr>
                <w:bCs/>
                <w:color w:val="auto"/>
                <w:sz w:val="28"/>
                <w:szCs w:val="28"/>
                <w:lang w:val="en-GB"/>
              </w:rPr>
              <w:t>Application of E-Health in the Practice of a Family Doctor</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0,5</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604F23">
        <w:trPr>
          <w:trHeight w:val="20"/>
          <w:jc w:val="center"/>
        </w:trPr>
        <w:tc>
          <w:tcPr>
            <w:tcW w:w="1200" w:type="dxa"/>
            <w:vMerge/>
            <w:textDirection w:val="btLr"/>
            <w:vAlign w:val="center"/>
          </w:tcPr>
          <w:p w:rsidR="00F26BB8" w:rsidRPr="0078264A" w:rsidRDefault="00F26BB8" w:rsidP="00F26BB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8"/>
                <w:szCs w:val="28"/>
                <w:lang w:val="en-GB"/>
              </w:rPr>
            </w:pPr>
          </w:p>
        </w:tc>
        <w:tc>
          <w:tcPr>
            <w:tcW w:w="130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6.3.4</w:t>
            </w:r>
          </w:p>
        </w:tc>
        <w:tc>
          <w:tcPr>
            <w:tcW w:w="4665" w:type="dxa"/>
            <w:vAlign w:val="center"/>
          </w:tcPr>
          <w:p w:rsidR="00F26BB8" w:rsidRPr="0078264A" w:rsidRDefault="00F26BB8" w:rsidP="00F26BB8">
            <w:pPr>
              <w:pStyle w:val="Default"/>
              <w:tabs>
                <w:tab w:val="left" w:pos="426"/>
                <w:tab w:val="left" w:pos="851"/>
                <w:tab w:val="left" w:pos="993"/>
              </w:tabs>
              <w:jc w:val="both"/>
              <w:rPr>
                <w:color w:val="auto"/>
                <w:sz w:val="28"/>
                <w:szCs w:val="28"/>
                <w:lang w:val="en-GB"/>
              </w:rPr>
            </w:pPr>
            <w:r w:rsidRPr="0078264A">
              <w:rPr>
                <w:bCs/>
                <w:color w:val="auto"/>
                <w:sz w:val="28"/>
                <w:szCs w:val="28"/>
                <w:lang w:val="en-GB"/>
              </w:rPr>
              <w:t>Organizational Principles of Work of a General Practitioner–Family Doctor</w:t>
            </w:r>
            <w:r w:rsidRPr="0078264A">
              <w:rPr>
                <w:color w:val="auto"/>
                <w:sz w:val="28"/>
                <w:szCs w:val="28"/>
                <w:lang w:val="en-GB"/>
              </w:rPr>
              <w:t xml:space="preserve"> </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604F23">
        <w:trPr>
          <w:trHeight w:val="20"/>
          <w:jc w:val="center"/>
        </w:trPr>
        <w:tc>
          <w:tcPr>
            <w:tcW w:w="1200" w:type="dxa"/>
            <w:vMerge/>
            <w:textDirection w:val="btLr"/>
            <w:vAlign w:val="center"/>
          </w:tcPr>
          <w:p w:rsidR="00F26BB8" w:rsidRPr="0078264A" w:rsidRDefault="00F26BB8" w:rsidP="00F26BB8">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8"/>
                <w:szCs w:val="28"/>
                <w:lang w:val="en-GB"/>
              </w:rPr>
            </w:pPr>
          </w:p>
        </w:tc>
        <w:tc>
          <w:tcPr>
            <w:tcW w:w="130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6.3.5</w:t>
            </w:r>
          </w:p>
        </w:tc>
        <w:tc>
          <w:tcPr>
            <w:tcW w:w="466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 xml:space="preserve">Functional and Laboratory Diagnostics in </w:t>
            </w:r>
            <w:r w:rsidRPr="0078264A">
              <w:rPr>
                <w:rFonts w:ascii="Times New Roman" w:hAnsi="Times New Roman" w:cs="Times New Roman"/>
                <w:bCs/>
                <w:sz w:val="28"/>
                <w:szCs w:val="28"/>
                <w:lang w:val="en-GB"/>
              </w:rPr>
              <w:t>General Practice – Family Medicine</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604F23">
        <w:trPr>
          <w:trHeight w:val="20"/>
          <w:jc w:val="center"/>
        </w:trPr>
        <w:tc>
          <w:tcPr>
            <w:tcW w:w="1200" w:type="dxa"/>
            <w:vMerge w:val="restart"/>
            <w:textDirection w:val="btLr"/>
            <w:vAlign w:val="center"/>
          </w:tcPr>
          <w:p w:rsidR="00F26BB8" w:rsidRPr="0078264A" w:rsidRDefault="00F26BB8" w:rsidP="00F26BB8">
            <w:pPr>
              <w:spacing w:after="0" w:line="240" w:lineRule="auto"/>
              <w:ind w:left="113" w:right="113"/>
              <w:jc w:val="center"/>
              <w:rPr>
                <w:rFonts w:ascii="Times New Roman" w:eastAsia="Times New Roman" w:hAnsi="Times New Roman" w:cs="Times New Roman"/>
                <w:b/>
                <w:sz w:val="28"/>
                <w:szCs w:val="28"/>
                <w:lang w:val="en-GB"/>
              </w:rPr>
            </w:pPr>
            <w:r w:rsidRPr="0078264A">
              <w:rPr>
                <w:rFonts w:ascii="Times New Roman" w:eastAsia="Times New Roman" w:hAnsi="Times New Roman" w:cs="Times New Roman"/>
                <w:b/>
                <w:bCs/>
                <w:spacing w:val="-4"/>
                <w:sz w:val="28"/>
                <w:szCs w:val="28"/>
                <w:lang w:val="en-GB"/>
              </w:rPr>
              <w:t>Elective Specialization 6.4</w:t>
            </w:r>
            <w:r w:rsidRPr="0078264A">
              <w:rPr>
                <w:rFonts w:ascii="Times New Roman" w:eastAsia="Times New Roman" w:hAnsi="Times New Roman" w:cs="Times New Roman"/>
                <w:b/>
                <w:spacing w:val="-4"/>
                <w:sz w:val="28"/>
                <w:szCs w:val="28"/>
                <w:lang w:val="en-GB"/>
              </w:rPr>
              <w:t>: Surgery</w:t>
            </w:r>
          </w:p>
        </w:tc>
        <w:tc>
          <w:tcPr>
            <w:tcW w:w="130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6.4.1</w:t>
            </w:r>
          </w:p>
        </w:tc>
        <w:tc>
          <w:tcPr>
            <w:tcW w:w="466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hAnsi="Times New Roman" w:cs="Times New Roman"/>
                <w:bCs/>
                <w:sz w:val="28"/>
                <w:szCs w:val="28"/>
                <w:lang w:val="en-GB"/>
              </w:rPr>
              <w:t>Application of E-Health in the Practice of a Surgeon</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0,5</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CD6525">
        <w:trPr>
          <w:cantSplit/>
          <w:trHeight w:val="454"/>
          <w:jc w:val="center"/>
        </w:trPr>
        <w:tc>
          <w:tcPr>
            <w:tcW w:w="1200" w:type="dxa"/>
            <w:vMerge/>
            <w:vAlign w:val="center"/>
          </w:tcPr>
          <w:p w:rsidR="00F26BB8" w:rsidRPr="0078264A" w:rsidRDefault="00F26BB8" w:rsidP="00F26BB8">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en-GB"/>
              </w:rPr>
            </w:pPr>
          </w:p>
        </w:tc>
        <w:tc>
          <w:tcPr>
            <w:tcW w:w="130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6.4.2</w:t>
            </w:r>
          </w:p>
        </w:tc>
        <w:tc>
          <w:tcPr>
            <w:tcW w:w="466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Clinical Oncology</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1,5</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cantSplit/>
          <w:trHeight w:val="454"/>
          <w:jc w:val="center"/>
        </w:trPr>
        <w:tc>
          <w:tcPr>
            <w:tcW w:w="1200" w:type="dxa"/>
            <w:vMerge/>
            <w:vAlign w:val="center"/>
          </w:tcPr>
          <w:p w:rsidR="00F26BB8" w:rsidRPr="0078264A" w:rsidRDefault="00F26BB8" w:rsidP="00F26BB8">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en-GB"/>
              </w:rPr>
            </w:pPr>
          </w:p>
        </w:tc>
        <w:tc>
          <w:tcPr>
            <w:tcW w:w="130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6.4.3</w:t>
            </w:r>
          </w:p>
        </w:tc>
        <w:tc>
          <w:tcPr>
            <w:tcW w:w="4665" w:type="dxa"/>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Innovative Technologies in Surgery</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1,5</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Merge/>
            <w:vAlign w:val="center"/>
          </w:tcPr>
          <w:p w:rsidR="00F26BB8" w:rsidRPr="0078264A" w:rsidRDefault="00F26BB8" w:rsidP="00F26BB8">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en-GB"/>
              </w:rPr>
            </w:pPr>
          </w:p>
        </w:tc>
        <w:tc>
          <w:tcPr>
            <w:tcW w:w="130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6.4.4</w:t>
            </w:r>
          </w:p>
        </w:tc>
        <w:tc>
          <w:tcPr>
            <w:tcW w:w="4665" w:type="dxa"/>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Cardiovascular and Interventional Surgery</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cantSplit/>
          <w:trHeight w:val="454"/>
          <w:jc w:val="center"/>
        </w:trPr>
        <w:tc>
          <w:tcPr>
            <w:tcW w:w="1200" w:type="dxa"/>
            <w:vMerge/>
            <w:vAlign w:val="center"/>
          </w:tcPr>
          <w:p w:rsidR="00F26BB8" w:rsidRPr="0078264A" w:rsidRDefault="00F26BB8" w:rsidP="00F26BB8">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en-GB"/>
              </w:rPr>
            </w:pPr>
          </w:p>
        </w:tc>
        <w:tc>
          <w:tcPr>
            <w:tcW w:w="130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6.4.5</w:t>
            </w:r>
          </w:p>
        </w:tc>
        <w:tc>
          <w:tcPr>
            <w:tcW w:w="4665" w:type="dxa"/>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Transplantology</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2,5</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Merge/>
            <w:vAlign w:val="center"/>
          </w:tcPr>
          <w:p w:rsidR="00F26BB8" w:rsidRPr="0078264A" w:rsidRDefault="00F26BB8" w:rsidP="00F26BB8">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en-GB"/>
              </w:rPr>
            </w:pPr>
          </w:p>
        </w:tc>
        <w:tc>
          <w:tcPr>
            <w:tcW w:w="1305" w:type="dxa"/>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6.4.6</w:t>
            </w:r>
          </w:p>
        </w:tc>
        <w:tc>
          <w:tcPr>
            <w:tcW w:w="4665" w:type="dxa"/>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Functional and Laboratory Diagnostics in Surgery</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6.1</w:t>
            </w:r>
          </w:p>
        </w:tc>
        <w:tc>
          <w:tcPr>
            <w:tcW w:w="5970" w:type="dxa"/>
            <w:gridSpan w:val="2"/>
          </w:tcPr>
          <w:p w:rsidR="00F26BB8" w:rsidRPr="0078264A" w:rsidRDefault="00F26BB8" w:rsidP="00F26BB8">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Current Issues of Andrology</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6.2</w:t>
            </w:r>
          </w:p>
        </w:tc>
        <w:tc>
          <w:tcPr>
            <w:tcW w:w="5970" w:type="dxa"/>
            <w:gridSpan w:val="2"/>
          </w:tcPr>
          <w:p w:rsidR="00F26BB8" w:rsidRPr="0078264A" w:rsidRDefault="00F26BB8" w:rsidP="00F26BB8">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Current Issues of Neonatology</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EC.6.3</w:t>
            </w:r>
          </w:p>
        </w:tc>
        <w:tc>
          <w:tcPr>
            <w:tcW w:w="5970" w:type="dxa"/>
            <w:gridSpan w:val="2"/>
          </w:tcPr>
          <w:p w:rsidR="00F26BB8" w:rsidRPr="0078264A" w:rsidRDefault="00F26BB8" w:rsidP="00F26BB8">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Current Issues of Otosurgery</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6.4</w:t>
            </w:r>
          </w:p>
        </w:tc>
        <w:tc>
          <w:tcPr>
            <w:tcW w:w="5970" w:type="dxa"/>
            <w:gridSpan w:val="2"/>
          </w:tcPr>
          <w:p w:rsidR="00F26BB8" w:rsidRPr="0078264A" w:rsidRDefault="00F26BB8" w:rsidP="00F26BB8">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Current Issues of Peripheral Nervous System Pathology</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6.5</w:t>
            </w:r>
          </w:p>
        </w:tc>
        <w:tc>
          <w:tcPr>
            <w:tcW w:w="5970" w:type="dxa"/>
            <w:gridSpan w:val="2"/>
          </w:tcPr>
          <w:p w:rsidR="00F26BB8" w:rsidRPr="0078264A" w:rsidRDefault="00F26BB8" w:rsidP="00F26BB8">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Current Issues of Transfusiology</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6.6</w:t>
            </w:r>
          </w:p>
        </w:tc>
        <w:tc>
          <w:tcPr>
            <w:tcW w:w="5970" w:type="dxa"/>
            <w:gridSpan w:val="2"/>
          </w:tcPr>
          <w:p w:rsidR="00F26BB8" w:rsidRPr="0078264A" w:rsidRDefault="00F26BB8" w:rsidP="00F26BB8">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Current Issues of Cerebrovascular Pathology</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6.7</w:t>
            </w:r>
          </w:p>
        </w:tc>
        <w:tc>
          <w:tcPr>
            <w:tcW w:w="597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Vaccine Prophylaxis of Infectious Diseases</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6.8</w:t>
            </w:r>
          </w:p>
        </w:tc>
        <w:tc>
          <w:tcPr>
            <w:tcW w:w="5970" w:type="dxa"/>
            <w:gridSpan w:val="2"/>
          </w:tcPr>
          <w:p w:rsidR="00F26BB8" w:rsidRPr="0078264A" w:rsidRDefault="00F26BB8" w:rsidP="00F26BB8">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 xml:space="preserve">Gerontology </w:t>
            </w:r>
            <w:r w:rsidRPr="0078264A">
              <w:rPr>
                <w:rFonts w:ascii="Times New Roman" w:eastAsia="Times New Roman" w:hAnsi="Times New Roman" w:cs="Times New Roman"/>
                <w:spacing w:val="-6"/>
                <w:sz w:val="28"/>
                <w:szCs w:val="28"/>
                <w:lang w:val="en-GB"/>
              </w:rPr>
              <w:t>in General Hospital Practice</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6.9</w:t>
            </w:r>
          </w:p>
        </w:tc>
        <w:tc>
          <w:tcPr>
            <w:tcW w:w="597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ECG in Emergency Cardiology</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6.10</w:t>
            </w:r>
          </w:p>
        </w:tc>
        <w:tc>
          <w:tcPr>
            <w:tcW w:w="5970" w:type="dxa"/>
            <w:gridSpan w:val="2"/>
          </w:tcPr>
          <w:p w:rsidR="00F26BB8" w:rsidRPr="0078264A" w:rsidRDefault="00F26BB8" w:rsidP="00F26BB8">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Invasive Methods of Diagnosis and Treatment of Cardiac Diseases</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6.11</w:t>
            </w:r>
          </w:p>
        </w:tc>
        <w:tc>
          <w:tcPr>
            <w:tcW w:w="597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Clinical Electroencephalography</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lastRenderedPageBreak/>
              <w:t>EC 6.12</w:t>
            </w:r>
          </w:p>
        </w:tc>
        <w:tc>
          <w:tcPr>
            <w:tcW w:w="5970" w:type="dxa"/>
            <w:gridSpan w:val="2"/>
          </w:tcPr>
          <w:p w:rsidR="00F26BB8" w:rsidRPr="0078264A" w:rsidRDefault="00F26BB8" w:rsidP="00F26BB8">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Clinical Pathophysiology</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6.13</w:t>
            </w:r>
          </w:p>
        </w:tc>
        <w:tc>
          <w:tcPr>
            <w:tcW w:w="5970" w:type="dxa"/>
            <w:gridSpan w:val="2"/>
          </w:tcPr>
          <w:p w:rsidR="00F26BB8" w:rsidRPr="0078264A" w:rsidRDefault="00F26BB8" w:rsidP="00F26BB8">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Conflictology</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6.14</w:t>
            </w:r>
          </w:p>
        </w:tc>
        <w:tc>
          <w:tcPr>
            <w:tcW w:w="5970" w:type="dxa"/>
            <w:gridSpan w:val="2"/>
          </w:tcPr>
          <w:p w:rsidR="00F26BB8" w:rsidRPr="0078264A" w:rsidRDefault="00F26BB8" w:rsidP="00F26BB8">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Minimally Invasive Urology</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6.15</w:t>
            </w:r>
          </w:p>
        </w:tc>
        <w:tc>
          <w:tcPr>
            <w:tcW w:w="5970" w:type="dxa"/>
            <w:gridSpan w:val="2"/>
          </w:tcPr>
          <w:p w:rsidR="00F26BB8" w:rsidRPr="0078264A" w:rsidRDefault="00F26BB8" w:rsidP="00F26BB8">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Marketing of Medical Services</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6.16</w:t>
            </w:r>
          </w:p>
        </w:tc>
        <w:tc>
          <w:tcPr>
            <w:tcW w:w="5970" w:type="dxa"/>
            <w:gridSpan w:val="2"/>
          </w:tcPr>
          <w:p w:rsidR="00F26BB8" w:rsidRPr="0078264A" w:rsidRDefault="00F26BB8" w:rsidP="00F26BB8">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Methods in Auditory Research</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6.17</w:t>
            </w:r>
          </w:p>
        </w:tc>
        <w:tc>
          <w:tcPr>
            <w:tcW w:w="5970" w:type="dxa"/>
            <w:gridSpan w:val="2"/>
          </w:tcPr>
          <w:p w:rsidR="00F26BB8" w:rsidRPr="0078264A" w:rsidRDefault="00F26BB8" w:rsidP="00F26BB8">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6"/>
                <w:sz w:val="28"/>
                <w:szCs w:val="28"/>
                <w:lang w:val="en-GB"/>
              </w:rPr>
              <w:t>Fundamentals of Electrophysiological Diagnostics</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6.18</w:t>
            </w:r>
          </w:p>
        </w:tc>
        <w:tc>
          <w:tcPr>
            <w:tcW w:w="597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Theoretical and Practical Basics of Reflexology</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6.19</w:t>
            </w:r>
          </w:p>
        </w:tc>
        <w:tc>
          <w:tcPr>
            <w:tcW w:w="597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Palliative Care and Pain Management</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6.20</w:t>
            </w:r>
          </w:p>
        </w:tc>
        <w:tc>
          <w:tcPr>
            <w:tcW w:w="597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Palliative and Hospice Care</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6.21</w:t>
            </w:r>
          </w:p>
        </w:tc>
        <w:tc>
          <w:tcPr>
            <w:tcW w:w="597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Physical and Rehabilitation Medicine</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6.22</w:t>
            </w:r>
          </w:p>
        </w:tc>
        <w:tc>
          <w:tcPr>
            <w:tcW w:w="597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Functional Diagnostics of Sensory Systems</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6.23</w:t>
            </w:r>
          </w:p>
        </w:tc>
        <w:tc>
          <w:tcPr>
            <w:tcW w:w="597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eastAsia="Times New Roman" w:hAnsi="Times New Roman" w:cs="Times New Roman"/>
                <w:sz w:val="28"/>
                <w:szCs w:val="28"/>
                <w:lang w:val="en-GB"/>
              </w:rPr>
              <w:t>Outpatient Surgery</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6.24</w:t>
            </w:r>
          </w:p>
        </w:tc>
        <w:tc>
          <w:tcPr>
            <w:tcW w:w="597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eastAsia="Times New Roman" w:hAnsi="Times New Roman" w:cs="Times New Roman"/>
                <w:sz w:val="28"/>
                <w:szCs w:val="28"/>
                <w:lang w:val="en-GB"/>
              </w:rPr>
              <w:t>Live Surgery in Gynaecology</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6.25</w:t>
            </w:r>
          </w:p>
        </w:tc>
        <w:tc>
          <w:tcPr>
            <w:tcW w:w="597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eastAsia="Times New Roman" w:hAnsi="Times New Roman" w:cs="Times New Roman"/>
                <w:sz w:val="28"/>
                <w:szCs w:val="28"/>
                <w:lang w:val="en-GB"/>
              </w:rPr>
              <w:t>Minimally Invasive, Endoscopic, and Outpatient Methods in Proctology</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6.26</w:t>
            </w:r>
          </w:p>
        </w:tc>
        <w:tc>
          <w:tcPr>
            <w:tcW w:w="597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eastAsia="Times New Roman" w:hAnsi="Times New Roman" w:cs="Times New Roman"/>
                <w:sz w:val="28"/>
                <w:szCs w:val="28"/>
                <w:lang w:val="en-GB"/>
              </w:rPr>
              <w:t>Fundamentals of Plastic Surgery</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6.27</w:t>
            </w:r>
          </w:p>
        </w:tc>
        <w:tc>
          <w:tcPr>
            <w:tcW w:w="597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eastAsia="Times New Roman" w:hAnsi="Times New Roman" w:cs="Times New Roman"/>
                <w:sz w:val="28"/>
                <w:szCs w:val="28"/>
                <w:lang w:val="en-GB"/>
              </w:rPr>
              <w:t>Modern Minimally Invasive and Outpatient Methods in Phlebology</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6.28</w:t>
            </w:r>
          </w:p>
        </w:tc>
        <w:tc>
          <w:tcPr>
            <w:tcW w:w="597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eastAsia="Times New Roman" w:hAnsi="Times New Roman" w:cs="Times New Roman"/>
                <w:sz w:val="28"/>
                <w:szCs w:val="28"/>
                <w:lang w:val="en-GB"/>
              </w:rPr>
              <w:t>Telemedicine</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0A766A">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6.29</w:t>
            </w:r>
          </w:p>
        </w:tc>
        <w:tc>
          <w:tcPr>
            <w:tcW w:w="597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eastAsia="Times New Roman" w:hAnsi="Times New Roman" w:cs="Times New Roman"/>
                <w:sz w:val="28"/>
                <w:szCs w:val="28"/>
                <w:lang w:val="en-GB"/>
              </w:rPr>
              <w:t>Surgical Infection</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Credit</w:t>
            </w:r>
          </w:p>
        </w:tc>
      </w:tr>
      <w:tr w:rsidR="00F26BB8" w:rsidRPr="0078264A" w:rsidTr="00CD6525">
        <w:trPr>
          <w:trHeight w:val="20"/>
          <w:jc w:val="center"/>
        </w:trPr>
        <w:tc>
          <w:tcPr>
            <w:tcW w:w="10620" w:type="dxa"/>
            <w:gridSpan w:val="5"/>
            <w:vAlign w:val="center"/>
          </w:tcPr>
          <w:p w:rsidR="00F26BB8" w:rsidRPr="0078264A" w:rsidRDefault="00F26BB8" w:rsidP="00F26BB8">
            <w:pPr>
              <w:spacing w:after="0" w:line="240" w:lineRule="auto"/>
              <w:jc w:val="center"/>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pacing w:val="-4"/>
                <w:sz w:val="28"/>
                <w:szCs w:val="28"/>
                <w:lang w:val="en-GB"/>
              </w:rPr>
              <w:t>Practical training</w:t>
            </w:r>
          </w:p>
        </w:tc>
      </w:tr>
      <w:tr w:rsidR="00F26BB8" w:rsidRPr="0078264A" w:rsidTr="00CD6525">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CC 18</w:t>
            </w:r>
          </w:p>
        </w:tc>
        <w:tc>
          <w:tcPr>
            <w:tcW w:w="597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Patient Care (Practical Training)</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6,0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Diff. credit</w:t>
            </w:r>
          </w:p>
        </w:tc>
      </w:tr>
      <w:tr w:rsidR="00F26BB8" w:rsidRPr="0078264A" w:rsidTr="00CD6525">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CC 28</w:t>
            </w:r>
          </w:p>
        </w:tc>
        <w:tc>
          <w:tcPr>
            <w:tcW w:w="5970" w:type="dxa"/>
            <w:gridSpan w:val="2"/>
            <w:vAlign w:val="center"/>
          </w:tcPr>
          <w:p w:rsidR="00F26BB8" w:rsidRPr="0078264A" w:rsidRDefault="00F26BB8" w:rsidP="00F26BB8">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Practical Training in Nursing</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5,0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Diff. credit</w:t>
            </w:r>
          </w:p>
        </w:tc>
      </w:tr>
      <w:tr w:rsidR="00F26BB8" w:rsidRPr="0078264A" w:rsidTr="00CD6525">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CC 41</w:t>
            </w:r>
          </w:p>
        </w:tc>
        <w:tc>
          <w:tcPr>
            <w:tcW w:w="5970" w:type="dxa"/>
            <w:gridSpan w:val="2"/>
          </w:tcPr>
          <w:p w:rsidR="00F26BB8" w:rsidRPr="0078264A" w:rsidRDefault="00F26BB8" w:rsidP="00F26BB8">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 xml:space="preserve">Practical Training in General Medicine </w:t>
            </w:r>
            <w:r w:rsidRPr="0078264A">
              <w:rPr>
                <w:rFonts w:ascii="Times New Roman" w:eastAsia="Times New Roman" w:hAnsi="Times New Roman" w:cs="Times New Roman"/>
                <w:spacing w:val="-4"/>
                <w:sz w:val="28"/>
                <w:szCs w:val="28"/>
                <w:lang w:val="en-GB"/>
              </w:rPr>
              <w:t>І</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6,0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Diff. credit</w:t>
            </w:r>
          </w:p>
        </w:tc>
      </w:tr>
      <w:tr w:rsidR="00F26BB8" w:rsidRPr="0078264A" w:rsidTr="00CD6525">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CC 51</w:t>
            </w:r>
          </w:p>
        </w:tc>
        <w:tc>
          <w:tcPr>
            <w:tcW w:w="5970" w:type="dxa"/>
            <w:gridSpan w:val="2"/>
          </w:tcPr>
          <w:p w:rsidR="00F26BB8" w:rsidRPr="0078264A" w:rsidRDefault="00F26BB8" w:rsidP="00F26BB8">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 xml:space="preserve">Practical Training in General Medicine </w:t>
            </w:r>
            <w:r w:rsidRPr="0078264A">
              <w:rPr>
                <w:rFonts w:ascii="Times New Roman" w:eastAsia="Times New Roman" w:hAnsi="Times New Roman" w:cs="Times New Roman"/>
                <w:spacing w:val="-4"/>
                <w:sz w:val="28"/>
                <w:szCs w:val="28"/>
                <w:lang w:val="en-GB"/>
              </w:rPr>
              <w:t>ІІ</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6,0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Diff. credit</w:t>
            </w:r>
          </w:p>
        </w:tc>
      </w:tr>
      <w:tr w:rsidR="00F26BB8" w:rsidRPr="0078264A" w:rsidTr="00CD6525">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CC 61</w:t>
            </w:r>
          </w:p>
        </w:tc>
        <w:tc>
          <w:tcPr>
            <w:tcW w:w="5970" w:type="dxa"/>
            <w:gridSpan w:val="2"/>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hAnsi="Times New Roman" w:cs="Times New Roman"/>
                <w:sz w:val="28"/>
                <w:szCs w:val="28"/>
                <w:lang w:val="en-GB"/>
              </w:rPr>
              <w:t>Practical Training in Medical Simulation</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4,0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Diff. credit</w:t>
            </w:r>
          </w:p>
        </w:tc>
      </w:tr>
      <w:tr w:rsidR="00F26BB8" w:rsidRPr="0078264A" w:rsidTr="00CD6525">
        <w:trPr>
          <w:trHeight w:val="20"/>
          <w:jc w:val="center"/>
        </w:trPr>
        <w:tc>
          <w:tcPr>
            <w:tcW w:w="1200"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CC 62</w:t>
            </w:r>
          </w:p>
        </w:tc>
        <w:tc>
          <w:tcPr>
            <w:tcW w:w="5970" w:type="dxa"/>
            <w:gridSpan w:val="2"/>
            <w:vAlign w:val="center"/>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Specialized Practical Training</w:t>
            </w:r>
          </w:p>
        </w:tc>
        <w:tc>
          <w:tcPr>
            <w:tcW w:w="151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3,0</w:t>
            </w:r>
          </w:p>
        </w:tc>
        <w:tc>
          <w:tcPr>
            <w:tcW w:w="1935"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Diff. credit</w:t>
            </w:r>
          </w:p>
        </w:tc>
      </w:tr>
      <w:tr w:rsidR="00F26BB8" w:rsidRPr="0078264A" w:rsidTr="00CD6525">
        <w:trPr>
          <w:trHeight w:val="20"/>
          <w:jc w:val="center"/>
        </w:trPr>
        <w:tc>
          <w:tcPr>
            <w:tcW w:w="7170" w:type="dxa"/>
            <w:gridSpan w:val="3"/>
            <w:vAlign w:val="center"/>
          </w:tcPr>
          <w:p w:rsidR="00F26BB8" w:rsidRPr="0078264A" w:rsidRDefault="00F26BB8" w:rsidP="00F26BB8">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b/>
                <w:bCs/>
                <w:sz w:val="28"/>
                <w:szCs w:val="28"/>
                <w:lang w:val="en-GB"/>
              </w:rPr>
              <w:t xml:space="preserve">THE TOTAL AMOUNT OF CREDITS OF THE PRACTICAL TRAINING </w:t>
            </w:r>
          </w:p>
        </w:tc>
        <w:tc>
          <w:tcPr>
            <w:tcW w:w="3450" w:type="dxa"/>
            <w:gridSpan w:val="2"/>
            <w:vAlign w:val="center"/>
          </w:tcPr>
          <w:p w:rsidR="00F26BB8" w:rsidRPr="0078264A" w:rsidRDefault="00F26BB8" w:rsidP="00F26BB8">
            <w:pPr>
              <w:spacing w:after="0" w:line="240" w:lineRule="auto"/>
              <w:jc w:val="center"/>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30,0</w:t>
            </w:r>
          </w:p>
        </w:tc>
      </w:tr>
      <w:tr w:rsidR="00F26BB8" w:rsidRPr="0078264A" w:rsidTr="00CD6525">
        <w:trPr>
          <w:trHeight w:val="20"/>
          <w:jc w:val="center"/>
        </w:trPr>
        <w:tc>
          <w:tcPr>
            <w:tcW w:w="7170" w:type="dxa"/>
            <w:gridSpan w:val="3"/>
            <w:vAlign w:val="center"/>
          </w:tcPr>
          <w:p w:rsidR="00F26BB8" w:rsidRPr="0078264A" w:rsidRDefault="00F26BB8" w:rsidP="00F26BB8">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b/>
                <w:bCs/>
                <w:sz w:val="28"/>
                <w:szCs w:val="28"/>
                <w:lang w:val="en-GB"/>
              </w:rPr>
              <w:t>THE TOTAL AMOUNT OF CREDITS OF THE TRAINING PROGRAM</w:t>
            </w:r>
          </w:p>
        </w:tc>
        <w:tc>
          <w:tcPr>
            <w:tcW w:w="3450" w:type="dxa"/>
            <w:gridSpan w:val="2"/>
            <w:vAlign w:val="center"/>
          </w:tcPr>
          <w:p w:rsidR="00F26BB8" w:rsidRPr="0078264A" w:rsidRDefault="00F26BB8" w:rsidP="00F26BB8">
            <w:pPr>
              <w:spacing w:after="0" w:line="240" w:lineRule="auto"/>
              <w:jc w:val="center"/>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360,0</w:t>
            </w:r>
          </w:p>
        </w:tc>
      </w:tr>
      <w:bookmarkEnd w:id="1"/>
    </w:tbl>
    <w:p w:rsidR="00CD6525" w:rsidRPr="0078264A" w:rsidRDefault="00CD6525" w:rsidP="00CD6525">
      <w:pPr>
        <w:spacing w:after="0" w:line="240" w:lineRule="auto"/>
        <w:jc w:val="center"/>
        <w:rPr>
          <w:rFonts w:ascii="Times New Roman" w:hAnsi="Times New Roman"/>
          <w:b/>
          <w:sz w:val="28"/>
          <w:szCs w:val="28"/>
          <w:lang w:val="en-GB"/>
        </w:rPr>
      </w:pPr>
    </w:p>
    <w:p w:rsidR="005753DC" w:rsidRPr="0078264A" w:rsidRDefault="005753DC">
      <w:pPr>
        <w:rPr>
          <w:rFonts w:ascii="Times New Roman" w:eastAsia="Times New Roman" w:hAnsi="Times New Roman" w:cs="Times New Roman"/>
          <w:b/>
          <w:sz w:val="28"/>
          <w:szCs w:val="28"/>
          <w:lang w:val="en-GB" w:eastAsia="ru-RU"/>
        </w:rPr>
      </w:pPr>
      <w:r w:rsidRPr="0078264A">
        <w:rPr>
          <w:rFonts w:ascii="Times New Roman" w:eastAsia="Times New Roman" w:hAnsi="Times New Roman" w:cs="Times New Roman"/>
          <w:b/>
          <w:sz w:val="28"/>
          <w:szCs w:val="28"/>
          <w:lang w:val="en-GB"/>
        </w:rPr>
        <w:br w:type="page"/>
      </w:r>
    </w:p>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lastRenderedPageBreak/>
        <w:t>2.2. Structural and logical scheme</w:t>
      </w:r>
    </w:p>
    <w:tbl>
      <w:tblPr>
        <w:tblW w:w="5111"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29"/>
        <w:gridCol w:w="6592"/>
      </w:tblGrid>
      <w:tr w:rsidR="005753DC" w:rsidRPr="0078264A" w:rsidTr="000A766A">
        <w:trPr>
          <w:cantSplit/>
          <w:tblHeader/>
        </w:trPr>
        <w:tc>
          <w:tcPr>
            <w:tcW w:w="1837" w:type="pct"/>
          </w:tcPr>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Year of study</w:t>
            </w:r>
          </w:p>
        </w:tc>
        <w:tc>
          <w:tcPr>
            <w:tcW w:w="3163" w:type="pct"/>
          </w:tcPr>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Type of educational activity</w:t>
            </w:r>
          </w:p>
        </w:tc>
      </w:tr>
      <w:tr w:rsidR="005753DC" w:rsidRPr="0078264A" w:rsidTr="000A766A">
        <w:trPr>
          <w:cantSplit/>
          <w:tblHeader/>
        </w:trPr>
        <w:tc>
          <w:tcPr>
            <w:tcW w:w="1837" w:type="pct"/>
          </w:tcPr>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1</w:t>
            </w:r>
            <w:r w:rsidRPr="0078264A">
              <w:rPr>
                <w:rFonts w:ascii="Times New Roman" w:eastAsia="Times New Roman" w:hAnsi="Times New Roman" w:cs="Times New Roman"/>
                <w:sz w:val="28"/>
                <w:szCs w:val="28"/>
                <w:vertAlign w:val="superscript"/>
                <w:lang w:val="en-GB"/>
              </w:rPr>
              <w:t>st</w:t>
            </w:r>
            <w:r w:rsidRPr="0078264A">
              <w:rPr>
                <w:rFonts w:ascii="Times New Roman" w:eastAsia="Times New Roman" w:hAnsi="Times New Roman" w:cs="Times New Roman"/>
                <w:sz w:val="28"/>
                <w:szCs w:val="28"/>
                <w:lang w:val="en-GB"/>
              </w:rPr>
              <w:t xml:space="preserve"> year</w:t>
            </w:r>
          </w:p>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(60 ECTS credits)</w:t>
            </w:r>
          </w:p>
        </w:tc>
        <w:tc>
          <w:tcPr>
            <w:tcW w:w="3163" w:type="pct"/>
          </w:tcPr>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Compulsory course (42 ECTS credits)</w:t>
            </w:r>
          </w:p>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Elective course (18 ECTS credits)</w:t>
            </w:r>
          </w:p>
        </w:tc>
      </w:tr>
      <w:tr w:rsidR="005753DC" w:rsidRPr="0078264A" w:rsidTr="000A766A">
        <w:trPr>
          <w:cantSplit/>
          <w:tblHeader/>
        </w:trPr>
        <w:tc>
          <w:tcPr>
            <w:tcW w:w="1837" w:type="pct"/>
          </w:tcPr>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2</w:t>
            </w:r>
            <w:r w:rsidRPr="0078264A">
              <w:rPr>
                <w:rFonts w:ascii="Times New Roman" w:eastAsia="Times New Roman" w:hAnsi="Times New Roman" w:cs="Times New Roman"/>
                <w:sz w:val="28"/>
                <w:szCs w:val="28"/>
                <w:vertAlign w:val="superscript"/>
                <w:lang w:val="en-GB"/>
              </w:rPr>
              <w:t>nd</w:t>
            </w:r>
            <w:r w:rsidRPr="0078264A">
              <w:rPr>
                <w:rFonts w:ascii="Times New Roman" w:eastAsia="Times New Roman" w:hAnsi="Times New Roman" w:cs="Times New Roman"/>
                <w:sz w:val="28"/>
                <w:szCs w:val="28"/>
                <w:lang w:val="en-GB"/>
              </w:rPr>
              <w:t xml:space="preserve"> year</w:t>
            </w:r>
          </w:p>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(60 ECTS credits)</w:t>
            </w:r>
          </w:p>
        </w:tc>
        <w:tc>
          <w:tcPr>
            <w:tcW w:w="3163" w:type="pct"/>
          </w:tcPr>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Compulsory course (45 ECTS credits)</w:t>
            </w:r>
          </w:p>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Elective course (15 ECTS credits)</w:t>
            </w:r>
          </w:p>
        </w:tc>
      </w:tr>
      <w:tr w:rsidR="005753DC" w:rsidRPr="0078264A" w:rsidTr="000A766A">
        <w:trPr>
          <w:cantSplit/>
          <w:tblHeader/>
        </w:trPr>
        <w:tc>
          <w:tcPr>
            <w:tcW w:w="1837" w:type="pct"/>
          </w:tcPr>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3</w:t>
            </w:r>
            <w:r w:rsidRPr="0078264A">
              <w:rPr>
                <w:rFonts w:ascii="Times New Roman" w:eastAsia="Times New Roman" w:hAnsi="Times New Roman" w:cs="Times New Roman"/>
                <w:sz w:val="28"/>
                <w:szCs w:val="28"/>
                <w:vertAlign w:val="superscript"/>
                <w:lang w:val="en-GB"/>
              </w:rPr>
              <w:t>rd</w:t>
            </w:r>
            <w:r w:rsidRPr="0078264A">
              <w:rPr>
                <w:rFonts w:ascii="Times New Roman" w:eastAsia="Times New Roman" w:hAnsi="Times New Roman" w:cs="Times New Roman"/>
                <w:sz w:val="28"/>
                <w:szCs w:val="28"/>
                <w:lang w:val="en-GB"/>
              </w:rPr>
              <w:t xml:space="preserve"> year</w:t>
            </w:r>
          </w:p>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(60 ECTS credits)</w:t>
            </w:r>
          </w:p>
        </w:tc>
        <w:tc>
          <w:tcPr>
            <w:tcW w:w="3163" w:type="pct"/>
          </w:tcPr>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Compulsory course (48 ECTS credits)</w:t>
            </w:r>
          </w:p>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Elective course (12 ECTS credits)</w:t>
            </w:r>
          </w:p>
        </w:tc>
      </w:tr>
      <w:tr w:rsidR="005753DC" w:rsidRPr="0078264A" w:rsidTr="000A766A">
        <w:trPr>
          <w:cantSplit/>
          <w:tblHeader/>
        </w:trPr>
        <w:tc>
          <w:tcPr>
            <w:tcW w:w="1837" w:type="pct"/>
          </w:tcPr>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4</w:t>
            </w:r>
            <w:r w:rsidRPr="0078264A">
              <w:rPr>
                <w:rFonts w:ascii="Times New Roman" w:eastAsia="Times New Roman" w:hAnsi="Times New Roman" w:cs="Times New Roman"/>
                <w:sz w:val="28"/>
                <w:szCs w:val="28"/>
                <w:vertAlign w:val="superscript"/>
                <w:lang w:val="en-GB"/>
              </w:rPr>
              <w:t>th</w:t>
            </w:r>
            <w:r w:rsidRPr="0078264A">
              <w:rPr>
                <w:rFonts w:ascii="Times New Roman" w:eastAsia="Times New Roman" w:hAnsi="Times New Roman" w:cs="Times New Roman"/>
                <w:sz w:val="28"/>
                <w:szCs w:val="28"/>
                <w:lang w:val="en-GB"/>
              </w:rPr>
              <w:t xml:space="preserve"> year</w:t>
            </w:r>
          </w:p>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(60 ECTS credits)</w:t>
            </w:r>
          </w:p>
        </w:tc>
        <w:tc>
          <w:tcPr>
            <w:tcW w:w="3163" w:type="pct"/>
          </w:tcPr>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Compulsory course (48 ECTS credits)</w:t>
            </w:r>
          </w:p>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Elective course (12 ECTS credits)</w:t>
            </w:r>
          </w:p>
        </w:tc>
      </w:tr>
      <w:tr w:rsidR="005753DC" w:rsidRPr="0078264A" w:rsidTr="000A766A">
        <w:trPr>
          <w:cantSplit/>
          <w:tblHeader/>
        </w:trPr>
        <w:tc>
          <w:tcPr>
            <w:tcW w:w="1837" w:type="pct"/>
          </w:tcPr>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5</w:t>
            </w:r>
            <w:r w:rsidRPr="0078264A">
              <w:rPr>
                <w:rFonts w:ascii="Times New Roman" w:eastAsia="Times New Roman" w:hAnsi="Times New Roman" w:cs="Times New Roman"/>
                <w:sz w:val="28"/>
                <w:szCs w:val="28"/>
                <w:vertAlign w:val="superscript"/>
                <w:lang w:val="en-GB"/>
              </w:rPr>
              <w:t>th</w:t>
            </w:r>
            <w:r w:rsidRPr="0078264A">
              <w:rPr>
                <w:rFonts w:ascii="Times New Roman" w:eastAsia="Times New Roman" w:hAnsi="Times New Roman" w:cs="Times New Roman"/>
                <w:sz w:val="28"/>
                <w:szCs w:val="28"/>
                <w:lang w:val="en-GB"/>
              </w:rPr>
              <w:t xml:space="preserve"> year</w:t>
            </w:r>
          </w:p>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(60 ECTS credits)</w:t>
            </w:r>
          </w:p>
        </w:tc>
        <w:tc>
          <w:tcPr>
            <w:tcW w:w="3163" w:type="pct"/>
          </w:tcPr>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Compulsory course (51 ECTS credits)</w:t>
            </w:r>
          </w:p>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Elective course (9 ECTS credits)</w:t>
            </w:r>
          </w:p>
        </w:tc>
      </w:tr>
      <w:tr w:rsidR="005753DC" w:rsidRPr="0078264A" w:rsidTr="000A766A">
        <w:trPr>
          <w:cantSplit/>
          <w:tblHeader/>
        </w:trPr>
        <w:tc>
          <w:tcPr>
            <w:tcW w:w="1837" w:type="pct"/>
          </w:tcPr>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6</w:t>
            </w:r>
            <w:r w:rsidRPr="0078264A">
              <w:rPr>
                <w:rFonts w:ascii="Times New Roman" w:eastAsia="Times New Roman" w:hAnsi="Times New Roman" w:cs="Times New Roman"/>
                <w:sz w:val="28"/>
                <w:szCs w:val="28"/>
                <w:vertAlign w:val="superscript"/>
                <w:lang w:val="en-GB"/>
              </w:rPr>
              <w:t>th</w:t>
            </w:r>
            <w:r w:rsidRPr="0078264A">
              <w:rPr>
                <w:rFonts w:ascii="Times New Roman" w:eastAsia="Times New Roman" w:hAnsi="Times New Roman" w:cs="Times New Roman"/>
                <w:sz w:val="28"/>
                <w:szCs w:val="28"/>
                <w:lang w:val="en-GB"/>
              </w:rPr>
              <w:t xml:space="preserve"> year</w:t>
            </w:r>
          </w:p>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(60 ECTS credits)</w:t>
            </w:r>
          </w:p>
        </w:tc>
        <w:tc>
          <w:tcPr>
            <w:tcW w:w="3163" w:type="pct"/>
          </w:tcPr>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Compulsory course (36 ECTS credits)</w:t>
            </w:r>
          </w:p>
          <w:p w:rsidR="005753DC" w:rsidRPr="0078264A" w:rsidRDefault="005753DC" w:rsidP="003117D1">
            <w:pPr>
              <w:pStyle w:val="11"/>
              <w:pBdr>
                <w:top w:val="nil"/>
                <w:left w:val="nil"/>
                <w:bottom w:val="nil"/>
                <w:right w:val="nil"/>
                <w:between w:val="nil"/>
              </w:pBdr>
              <w:spacing w:line="228"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Elective course (24 ECTS credits)</w:t>
            </w:r>
          </w:p>
        </w:tc>
      </w:tr>
    </w:tbl>
    <w:p w:rsidR="005753DC" w:rsidRPr="0078264A" w:rsidRDefault="005753DC" w:rsidP="003117D1">
      <w:pPr>
        <w:pStyle w:val="11"/>
        <w:pBdr>
          <w:top w:val="nil"/>
          <w:left w:val="nil"/>
          <w:bottom w:val="nil"/>
          <w:right w:val="nil"/>
          <w:between w:val="nil"/>
        </w:pBdr>
        <w:spacing w:line="228" w:lineRule="auto"/>
        <w:ind w:firstLine="709"/>
        <w:jc w:val="center"/>
        <w:rPr>
          <w:rFonts w:ascii="Times New Roman" w:eastAsia="Times New Roman" w:hAnsi="Times New Roman" w:cs="Times New Roman"/>
          <w:sz w:val="28"/>
          <w:szCs w:val="28"/>
          <w:lang w:val="en-GB"/>
        </w:rPr>
      </w:pPr>
    </w:p>
    <w:p w:rsidR="005753DC" w:rsidRPr="0078264A" w:rsidRDefault="005753DC" w:rsidP="003117D1">
      <w:pPr>
        <w:pStyle w:val="11"/>
        <w:pBdr>
          <w:top w:val="nil"/>
          <w:left w:val="nil"/>
          <w:bottom w:val="nil"/>
          <w:right w:val="nil"/>
          <w:between w:val="nil"/>
        </w:pBdr>
        <w:spacing w:line="228" w:lineRule="auto"/>
        <w:ind w:firstLine="709"/>
        <w:jc w:val="center"/>
        <w:rPr>
          <w:rFonts w:ascii="Times New Roman" w:eastAsia="Times New Roman" w:hAnsi="Times New Roman" w:cs="Times New Roman"/>
          <w:b/>
          <w:bCs/>
          <w:sz w:val="28"/>
          <w:szCs w:val="28"/>
          <w:lang w:val="en-GB"/>
        </w:rPr>
      </w:pPr>
      <w:r w:rsidRPr="0078264A">
        <w:rPr>
          <w:rFonts w:ascii="Times New Roman" w:eastAsia="Times New Roman" w:hAnsi="Times New Roman" w:cs="Times New Roman"/>
          <w:b/>
          <w:bCs/>
          <w:sz w:val="28"/>
          <w:szCs w:val="28"/>
          <w:lang w:val="en-GB"/>
        </w:rPr>
        <w:t>2.3. The ratio of educational components in the structure of the TP</w:t>
      </w:r>
    </w:p>
    <w:p w:rsidR="005753DC" w:rsidRPr="0078264A" w:rsidRDefault="005753DC" w:rsidP="003117D1">
      <w:pPr>
        <w:pStyle w:val="11"/>
        <w:spacing w:line="228" w:lineRule="auto"/>
        <w:ind w:firstLine="709"/>
        <w:jc w:val="both"/>
        <w:rPr>
          <w:rFonts w:ascii="Times New Roman" w:eastAsia="Times New Roman" w:hAnsi="Times New Roman" w:cs="Times New Roman"/>
          <w:noProof/>
          <w:sz w:val="28"/>
          <w:szCs w:val="28"/>
          <w:lang w:val="en-GB" w:eastAsia="uk-UA"/>
        </w:rPr>
      </w:pPr>
      <w:r w:rsidRPr="0078264A">
        <w:rPr>
          <w:rFonts w:ascii="Times New Roman" w:eastAsia="Times New Roman" w:hAnsi="Times New Roman" w:cs="Times New Roman"/>
          <w:sz w:val="28"/>
          <w:szCs w:val="28"/>
          <w:lang w:val="en-GB"/>
        </w:rPr>
        <w:t>Educational and professional training at the second (Master’s) level of higher education in specialty 222 “Medicine” provides for a differentiated distribution of disciplines of general training, professional and elective components of the TP by years of study depending on the number of ECTS credits.</w:t>
      </w:r>
    </w:p>
    <w:p w:rsidR="005753DC" w:rsidRPr="0078264A" w:rsidRDefault="005753DC" w:rsidP="005753DC">
      <w:pPr>
        <w:pStyle w:val="11"/>
        <w:ind w:firstLine="709"/>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noProof/>
          <w:sz w:val="28"/>
          <w:szCs w:val="28"/>
          <w:lang w:eastAsia="uk-UA"/>
        </w:rPr>
        <w:drawing>
          <wp:inline distT="0" distB="0" distL="0" distR="0" wp14:anchorId="510342FD" wp14:editId="052DBD9A">
            <wp:extent cx="6121400" cy="2743750"/>
            <wp:effectExtent l="0" t="0" r="0" b="0"/>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753DC" w:rsidRPr="0078264A" w:rsidRDefault="005753DC" w:rsidP="005753DC">
      <w:pPr>
        <w:pStyle w:val="11"/>
        <w:rPr>
          <w:rFonts w:ascii="Times New Roman" w:eastAsia="Times New Roman" w:hAnsi="Times New Roman" w:cs="Times New Roman"/>
          <w:sz w:val="28"/>
          <w:szCs w:val="28"/>
          <w:lang w:val="en-GB"/>
        </w:rPr>
      </w:pPr>
    </w:p>
    <w:p w:rsidR="005753DC" w:rsidRPr="0078264A" w:rsidRDefault="005753DC" w:rsidP="005753DC">
      <w:pPr>
        <w:jc w:val="center"/>
        <w:rPr>
          <w:rFonts w:ascii="Times New Roman" w:hAnsi="Times New Roman"/>
          <w:b/>
          <w:sz w:val="28"/>
          <w:szCs w:val="28"/>
          <w:lang w:val="en-GB"/>
        </w:rPr>
      </w:pPr>
      <w:r w:rsidRPr="0078264A">
        <w:rPr>
          <w:rFonts w:ascii="Times New Roman" w:eastAsia="Times New Roman" w:hAnsi="Times New Roman"/>
          <w:sz w:val="28"/>
          <w:szCs w:val="28"/>
          <w:lang w:val="en-GB" w:eastAsia="ru-RU"/>
        </w:rPr>
        <w:t>Distribution of educational components within the training program at the second (Master’s) level of higher education in specialty 222 “Medicine”.</w:t>
      </w:r>
    </w:p>
    <w:p w:rsidR="002878B2" w:rsidRPr="0078264A" w:rsidRDefault="005753DC" w:rsidP="002878B2">
      <w:pPr>
        <w:spacing w:after="0" w:line="240" w:lineRule="auto"/>
        <w:jc w:val="center"/>
        <w:rPr>
          <w:rFonts w:ascii="Times New Roman" w:hAnsi="Times New Roman"/>
          <w:b/>
          <w:sz w:val="28"/>
          <w:szCs w:val="28"/>
          <w:lang w:val="en-GB"/>
        </w:rPr>
      </w:pPr>
      <w:r w:rsidRPr="0078264A">
        <w:rPr>
          <w:rFonts w:ascii="Times New Roman" w:hAnsi="Times New Roman"/>
          <w:b/>
          <w:sz w:val="28"/>
          <w:szCs w:val="28"/>
          <w:lang w:val="en-GB"/>
        </w:rPr>
        <w:br w:type="page"/>
      </w:r>
      <w:r w:rsidRPr="0078264A">
        <w:rPr>
          <w:rFonts w:ascii="Times New Roman" w:hAnsi="Times New Roman"/>
          <w:b/>
          <w:sz w:val="28"/>
          <w:szCs w:val="28"/>
          <w:lang w:val="en-GB"/>
        </w:rPr>
        <w:lastRenderedPageBreak/>
        <w:t>The sequence of studying the components of the TP “General Medicine”</w:t>
      </w:r>
    </w:p>
    <w:p w:rsidR="002878B2" w:rsidRPr="0078264A" w:rsidRDefault="002878B2" w:rsidP="002878B2">
      <w:pPr>
        <w:spacing w:after="0" w:line="240" w:lineRule="auto"/>
        <w:jc w:val="center"/>
        <w:rPr>
          <w:rFonts w:ascii="Times New Roman" w:hAnsi="Times New Roman"/>
          <w:b/>
          <w:sz w:val="28"/>
          <w:szCs w:val="28"/>
          <w:lang w:val="en-GB"/>
        </w:rPr>
      </w:pPr>
    </w:p>
    <w:p w:rsidR="002878B2" w:rsidRPr="0078264A" w:rsidRDefault="002878B2" w:rsidP="002878B2">
      <w:pPr>
        <w:spacing w:after="0" w:line="240" w:lineRule="auto"/>
        <w:jc w:val="center"/>
        <w:rPr>
          <w:rFonts w:ascii="Times New Roman" w:hAnsi="Times New Roman"/>
          <w:b/>
          <w:sz w:val="28"/>
          <w:szCs w:val="28"/>
          <w:lang w:val="en-GB"/>
        </w:rPr>
      </w:pPr>
      <w:r w:rsidRPr="0078264A">
        <w:rPr>
          <w:rFonts w:ascii="Times New Roman" w:hAnsi="Times New Roman"/>
          <w:b/>
          <w:sz w:val="28"/>
          <w:szCs w:val="28"/>
          <w:lang w:val="en-GB"/>
        </w:rPr>
        <w:t>Distribution of components by year</w:t>
      </w:r>
    </w:p>
    <w:p w:rsidR="003E3F8F" w:rsidRPr="0078264A" w:rsidRDefault="003E3F8F" w:rsidP="003E3F8F">
      <w:pPr>
        <w:spacing w:line="228" w:lineRule="auto"/>
        <w:jc w:val="center"/>
        <w:rPr>
          <w:rFonts w:ascii="Times New Roman" w:hAnsi="Times New Roman" w:cs="Times New Roman"/>
          <w:b/>
          <w:sz w:val="28"/>
          <w:szCs w:val="28"/>
          <w:lang w:val="en-GB"/>
        </w:rPr>
      </w:pPr>
    </w:p>
    <w:tbl>
      <w:tblPr>
        <w:tblW w:w="1022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274"/>
        <w:gridCol w:w="5286"/>
        <w:gridCol w:w="399"/>
        <w:gridCol w:w="399"/>
        <w:gridCol w:w="399"/>
        <w:gridCol w:w="399"/>
        <w:gridCol w:w="399"/>
        <w:gridCol w:w="397"/>
      </w:tblGrid>
      <w:tr w:rsidR="000A766A" w:rsidRPr="0078264A" w:rsidTr="000A766A">
        <w:trPr>
          <w:trHeight w:val="619"/>
        </w:trPr>
        <w:tc>
          <w:tcPr>
            <w:tcW w:w="1276" w:type="dxa"/>
            <w:vMerge w:val="restart"/>
          </w:tcPr>
          <w:p w:rsidR="000A766A" w:rsidRPr="0078264A" w:rsidRDefault="000A766A" w:rsidP="003E3F8F">
            <w:pPr>
              <w:spacing w:after="0" w:line="240" w:lineRule="auto"/>
              <w:jc w:val="center"/>
              <w:rPr>
                <w:rFonts w:ascii="Times New Roman" w:hAnsi="Times New Roman" w:cs="Times New Roman"/>
                <w:b/>
                <w:bCs/>
                <w:sz w:val="28"/>
                <w:szCs w:val="28"/>
                <w:lang w:val="en-GB"/>
              </w:rPr>
            </w:pPr>
            <w:r w:rsidRPr="0078264A">
              <w:rPr>
                <w:rFonts w:ascii="Times New Roman" w:hAnsi="Times New Roman" w:cs="Times New Roman"/>
                <w:b/>
                <w:bCs/>
                <w:sz w:val="28"/>
                <w:szCs w:val="28"/>
                <w:lang w:val="en-GB"/>
              </w:rPr>
              <w:t>Code</w:t>
            </w:r>
          </w:p>
        </w:tc>
        <w:tc>
          <w:tcPr>
            <w:tcW w:w="6560" w:type="dxa"/>
            <w:gridSpan w:val="2"/>
            <w:vMerge w:val="restart"/>
          </w:tcPr>
          <w:p w:rsidR="000A766A" w:rsidRPr="0078264A" w:rsidRDefault="000A766A" w:rsidP="003E3F8F">
            <w:pPr>
              <w:spacing w:after="0" w:line="240" w:lineRule="auto"/>
              <w:contextualSpacing/>
              <w:jc w:val="center"/>
              <w:rPr>
                <w:rFonts w:ascii="Times New Roman" w:hAnsi="Times New Roman" w:cs="Times New Roman"/>
                <w:b/>
                <w:bCs/>
                <w:sz w:val="28"/>
                <w:szCs w:val="28"/>
                <w:lang w:val="en-GB"/>
              </w:rPr>
            </w:pPr>
            <w:r w:rsidRPr="0078264A">
              <w:rPr>
                <w:rFonts w:ascii="Times New Roman" w:hAnsi="Times New Roman" w:cs="Times New Roman"/>
                <w:b/>
                <w:bCs/>
                <w:sz w:val="28"/>
                <w:szCs w:val="28"/>
                <w:lang w:val="en-GB"/>
              </w:rPr>
              <w:t>Components of the training program</w:t>
            </w:r>
          </w:p>
          <w:p w:rsidR="000A766A" w:rsidRPr="0078264A" w:rsidRDefault="000A766A" w:rsidP="003E3F8F">
            <w:pPr>
              <w:spacing w:after="0" w:line="240" w:lineRule="auto"/>
              <w:jc w:val="center"/>
              <w:rPr>
                <w:rFonts w:ascii="Times New Roman" w:hAnsi="Times New Roman" w:cs="Times New Roman"/>
                <w:b/>
                <w:bCs/>
                <w:sz w:val="28"/>
                <w:szCs w:val="28"/>
                <w:lang w:val="en-GB"/>
              </w:rPr>
            </w:pPr>
            <w:r w:rsidRPr="0078264A">
              <w:rPr>
                <w:rFonts w:ascii="Times New Roman" w:hAnsi="Times New Roman" w:cs="Times New Roman"/>
                <w:b/>
                <w:bCs/>
                <w:sz w:val="28"/>
                <w:szCs w:val="28"/>
                <w:lang w:val="en-GB"/>
              </w:rPr>
              <w:t>(academic disciplines, course projects (papers), practical training, qualification paper)</w:t>
            </w:r>
          </w:p>
        </w:tc>
        <w:tc>
          <w:tcPr>
            <w:tcW w:w="2392" w:type="dxa"/>
            <w:gridSpan w:val="6"/>
            <w:vAlign w:val="center"/>
          </w:tcPr>
          <w:p w:rsidR="000A766A" w:rsidRPr="0078264A" w:rsidRDefault="000A766A" w:rsidP="003E3F8F">
            <w:pPr>
              <w:spacing w:after="0" w:line="240" w:lineRule="auto"/>
              <w:jc w:val="center"/>
              <w:rPr>
                <w:rFonts w:ascii="Times New Roman" w:hAnsi="Times New Roman" w:cs="Times New Roman"/>
                <w:b/>
                <w:sz w:val="28"/>
                <w:szCs w:val="28"/>
                <w:lang w:val="en-GB"/>
              </w:rPr>
            </w:pPr>
            <w:r w:rsidRPr="0078264A">
              <w:rPr>
                <w:rFonts w:ascii="Times New Roman" w:hAnsi="Times New Roman" w:cs="Times New Roman"/>
                <w:b/>
                <w:sz w:val="28"/>
                <w:szCs w:val="28"/>
                <w:lang w:val="en-GB"/>
              </w:rPr>
              <w:t>Distribution by year of study</w:t>
            </w:r>
          </w:p>
          <w:p w:rsidR="000A766A" w:rsidRPr="0078264A" w:rsidRDefault="000A766A" w:rsidP="003E3F8F">
            <w:pPr>
              <w:spacing w:after="0" w:line="240" w:lineRule="auto"/>
              <w:jc w:val="center"/>
              <w:rPr>
                <w:rFonts w:ascii="Times New Roman" w:hAnsi="Times New Roman" w:cs="Times New Roman"/>
                <w:b/>
                <w:spacing w:val="-6"/>
                <w:sz w:val="28"/>
                <w:szCs w:val="28"/>
                <w:lang w:val="en-GB"/>
              </w:rPr>
            </w:pPr>
          </w:p>
        </w:tc>
      </w:tr>
      <w:tr w:rsidR="006844C1" w:rsidRPr="0078264A" w:rsidTr="004F4897">
        <w:tc>
          <w:tcPr>
            <w:tcW w:w="1276" w:type="dxa"/>
            <w:vMerge/>
            <w:vAlign w:val="center"/>
          </w:tcPr>
          <w:p w:rsidR="006844C1" w:rsidRPr="0078264A" w:rsidRDefault="006844C1" w:rsidP="003E3F8F">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lang w:val="en-GB"/>
              </w:rPr>
            </w:pPr>
          </w:p>
        </w:tc>
        <w:tc>
          <w:tcPr>
            <w:tcW w:w="6560" w:type="dxa"/>
            <w:gridSpan w:val="2"/>
            <w:vMerge/>
          </w:tcPr>
          <w:p w:rsidR="006844C1" w:rsidRPr="0078264A" w:rsidRDefault="006844C1" w:rsidP="003E3F8F">
            <w:pPr>
              <w:widowControl w:val="0"/>
              <w:pBdr>
                <w:top w:val="nil"/>
                <w:left w:val="nil"/>
                <w:bottom w:val="nil"/>
                <w:right w:val="nil"/>
                <w:between w:val="nil"/>
              </w:pBdr>
              <w:spacing w:after="0" w:line="240" w:lineRule="auto"/>
              <w:rPr>
                <w:rFonts w:ascii="Times New Roman" w:eastAsia="Times New Roman" w:hAnsi="Times New Roman" w:cs="Times New Roman"/>
                <w:b/>
                <w:sz w:val="28"/>
                <w:szCs w:val="28"/>
                <w:lang w:val="en-GB"/>
              </w:rPr>
            </w:pPr>
          </w:p>
        </w:tc>
        <w:tc>
          <w:tcPr>
            <w:tcW w:w="399" w:type="dxa"/>
            <w:vAlign w:val="center"/>
          </w:tcPr>
          <w:p w:rsidR="006844C1" w:rsidRPr="0078264A" w:rsidRDefault="006844C1" w:rsidP="003E3F8F">
            <w:pPr>
              <w:spacing w:after="0" w:line="240" w:lineRule="auto"/>
              <w:jc w:val="center"/>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1</w:t>
            </w:r>
          </w:p>
        </w:tc>
        <w:tc>
          <w:tcPr>
            <w:tcW w:w="399" w:type="dxa"/>
            <w:vAlign w:val="center"/>
          </w:tcPr>
          <w:p w:rsidR="006844C1" w:rsidRPr="0078264A" w:rsidRDefault="006844C1" w:rsidP="003E3F8F">
            <w:pPr>
              <w:spacing w:after="0" w:line="240" w:lineRule="auto"/>
              <w:jc w:val="center"/>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2</w:t>
            </w:r>
          </w:p>
        </w:tc>
        <w:tc>
          <w:tcPr>
            <w:tcW w:w="399" w:type="dxa"/>
            <w:vAlign w:val="center"/>
          </w:tcPr>
          <w:p w:rsidR="006844C1" w:rsidRPr="0078264A" w:rsidRDefault="006844C1" w:rsidP="003E3F8F">
            <w:pPr>
              <w:spacing w:after="0" w:line="240" w:lineRule="auto"/>
              <w:jc w:val="center"/>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3</w:t>
            </w:r>
          </w:p>
        </w:tc>
        <w:tc>
          <w:tcPr>
            <w:tcW w:w="399" w:type="dxa"/>
            <w:vAlign w:val="center"/>
          </w:tcPr>
          <w:p w:rsidR="006844C1" w:rsidRPr="0078264A" w:rsidRDefault="006844C1" w:rsidP="003E3F8F">
            <w:pPr>
              <w:spacing w:after="0" w:line="240" w:lineRule="auto"/>
              <w:jc w:val="center"/>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4</w:t>
            </w:r>
          </w:p>
        </w:tc>
        <w:tc>
          <w:tcPr>
            <w:tcW w:w="399" w:type="dxa"/>
            <w:vAlign w:val="center"/>
          </w:tcPr>
          <w:p w:rsidR="006844C1" w:rsidRPr="0078264A" w:rsidRDefault="006844C1" w:rsidP="003E3F8F">
            <w:pPr>
              <w:spacing w:after="0" w:line="240" w:lineRule="auto"/>
              <w:jc w:val="center"/>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5</w:t>
            </w:r>
          </w:p>
        </w:tc>
        <w:tc>
          <w:tcPr>
            <w:tcW w:w="397" w:type="dxa"/>
            <w:vAlign w:val="center"/>
          </w:tcPr>
          <w:p w:rsidR="006844C1" w:rsidRPr="0078264A" w:rsidRDefault="006844C1" w:rsidP="003E3F8F">
            <w:pPr>
              <w:spacing w:after="0" w:line="240" w:lineRule="auto"/>
              <w:jc w:val="center"/>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6</w:t>
            </w:r>
          </w:p>
        </w:tc>
      </w:tr>
      <w:tr w:rsidR="000A766A" w:rsidRPr="0078264A" w:rsidTr="000A766A">
        <w:tc>
          <w:tcPr>
            <w:tcW w:w="10228" w:type="dxa"/>
            <w:gridSpan w:val="9"/>
            <w:vAlign w:val="center"/>
          </w:tcPr>
          <w:p w:rsidR="000A766A" w:rsidRPr="0078264A" w:rsidRDefault="000A766A" w:rsidP="003E3F8F">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hAnsi="Times New Roman" w:cs="Times New Roman"/>
                <w:b/>
                <w:sz w:val="28"/>
                <w:szCs w:val="28"/>
                <w:lang w:val="en-GB"/>
              </w:rPr>
              <w:t>Compulsory Components of</w:t>
            </w:r>
            <w:r w:rsidR="003E3F8F" w:rsidRPr="0078264A">
              <w:rPr>
                <w:rFonts w:ascii="Times New Roman" w:hAnsi="Times New Roman" w:cs="Times New Roman"/>
                <w:b/>
                <w:sz w:val="28"/>
                <w:szCs w:val="28"/>
                <w:lang w:val="en-GB"/>
              </w:rPr>
              <w:t xml:space="preserve"> the</w:t>
            </w:r>
            <w:r w:rsidRPr="0078264A">
              <w:rPr>
                <w:rFonts w:ascii="Times New Roman" w:hAnsi="Times New Roman" w:cs="Times New Roman"/>
                <w:b/>
                <w:sz w:val="28"/>
                <w:szCs w:val="28"/>
                <w:lang w:val="en-GB"/>
              </w:rPr>
              <w:t xml:space="preserve"> TP</w:t>
            </w:r>
          </w:p>
        </w:tc>
      </w:tr>
      <w:tr w:rsidR="000A766A" w:rsidRPr="0078264A" w:rsidTr="000A766A">
        <w:tc>
          <w:tcPr>
            <w:tcW w:w="10228" w:type="dxa"/>
            <w:gridSpan w:val="9"/>
            <w:vAlign w:val="center"/>
          </w:tcPr>
          <w:p w:rsidR="000A766A" w:rsidRPr="0078264A" w:rsidRDefault="000A766A" w:rsidP="003E3F8F">
            <w:pPr>
              <w:pStyle w:val="11"/>
              <w:pBdr>
                <w:top w:val="nil"/>
                <w:left w:val="nil"/>
                <w:bottom w:val="nil"/>
                <w:right w:val="nil"/>
                <w:between w:val="nil"/>
              </w:pBdr>
              <w:jc w:val="center"/>
              <w:rPr>
                <w:rFonts w:ascii="Times New Roman" w:eastAsia="Times New Roman" w:hAnsi="Times New Roman" w:cs="Times New Roman"/>
                <w:b/>
                <w:spacing w:val="-4"/>
                <w:sz w:val="28"/>
                <w:szCs w:val="28"/>
                <w:lang w:val="en-GB"/>
              </w:rPr>
            </w:pPr>
            <w:r w:rsidRPr="0078264A">
              <w:rPr>
                <w:rFonts w:ascii="Times New Roman" w:hAnsi="Times New Roman" w:cs="Times New Roman"/>
                <w:b/>
                <w:bCs/>
                <w:sz w:val="28"/>
                <w:szCs w:val="28"/>
                <w:lang w:val="en-GB"/>
              </w:rPr>
              <w:t>Cycle of General Training Disciplines</w:t>
            </w:r>
          </w:p>
        </w:tc>
      </w:tr>
      <w:tr w:rsidR="000A766A" w:rsidRPr="0078264A" w:rsidTr="000A766A">
        <w:tc>
          <w:tcPr>
            <w:tcW w:w="10228" w:type="dxa"/>
            <w:gridSpan w:val="9"/>
            <w:vAlign w:val="center"/>
          </w:tcPr>
          <w:p w:rsidR="000A766A" w:rsidRPr="0078264A" w:rsidRDefault="000A766A" w:rsidP="003E3F8F">
            <w:pPr>
              <w:pStyle w:val="11"/>
              <w:pBdr>
                <w:top w:val="nil"/>
                <w:left w:val="nil"/>
                <w:bottom w:val="nil"/>
                <w:right w:val="nil"/>
                <w:between w:val="nil"/>
              </w:pBdr>
              <w:jc w:val="center"/>
              <w:rPr>
                <w:rFonts w:ascii="Times New Roman" w:eastAsia="Times New Roman" w:hAnsi="Times New Roman" w:cs="Times New Roman"/>
                <w:i/>
                <w:spacing w:val="-4"/>
                <w:sz w:val="28"/>
                <w:szCs w:val="28"/>
                <w:lang w:val="en-GB"/>
              </w:rPr>
            </w:pPr>
            <w:r w:rsidRPr="0078264A">
              <w:rPr>
                <w:rFonts w:ascii="Times New Roman" w:eastAsia="Times New Roman" w:hAnsi="Times New Roman" w:cs="Times New Roman"/>
                <w:i/>
                <w:spacing w:val="-4"/>
                <w:sz w:val="28"/>
                <w:szCs w:val="28"/>
                <w:lang w:val="en-GB"/>
              </w:rPr>
              <w:t>Humanities and Social Sciences</w:t>
            </w: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1</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English Language (for Specific Purposes)</w:t>
            </w:r>
          </w:p>
        </w:tc>
        <w:tc>
          <w:tcPr>
            <w:tcW w:w="399" w:type="dxa"/>
            <w:shd w:val="clear" w:color="auto" w:fill="auto"/>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p>
        </w:tc>
        <w:tc>
          <w:tcPr>
            <w:tcW w:w="397"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2</w:t>
            </w:r>
          </w:p>
        </w:tc>
        <w:tc>
          <w:tcPr>
            <w:tcW w:w="6560" w:type="dxa"/>
            <w:gridSpan w:val="2"/>
          </w:tcPr>
          <w:p w:rsidR="00E2792F" w:rsidRPr="0078264A" w:rsidRDefault="00E2792F" w:rsidP="003E3F8F">
            <w:pPr>
              <w:spacing w:after="0" w:line="240" w:lineRule="auto"/>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Ukrainian Language (for Specific Purposes)</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p>
        </w:tc>
        <w:tc>
          <w:tcPr>
            <w:tcW w:w="397"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3</w:t>
            </w:r>
          </w:p>
        </w:tc>
        <w:tc>
          <w:tcPr>
            <w:tcW w:w="6560" w:type="dxa"/>
            <w:gridSpan w:val="2"/>
          </w:tcPr>
          <w:p w:rsidR="00E2792F" w:rsidRPr="0078264A" w:rsidRDefault="00E2792F" w:rsidP="003E3F8F">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History of Ukraine and Ukrainian Culture</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p>
        </w:tc>
        <w:tc>
          <w:tcPr>
            <w:tcW w:w="397"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4</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6"/>
                <w:sz w:val="28"/>
                <w:szCs w:val="28"/>
                <w:lang w:val="en-GB"/>
              </w:rPr>
              <w:t xml:space="preserve">Philosophy and Basics of </w:t>
            </w:r>
            <w:r w:rsidRPr="0078264A">
              <w:rPr>
                <w:rFonts w:ascii="Times New Roman" w:hAnsi="Times New Roman" w:cs="Times New Roman"/>
                <w:sz w:val="28"/>
                <w:szCs w:val="28"/>
                <w:lang w:val="en-GB"/>
              </w:rPr>
              <w:t>Academic Integrity</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p>
        </w:tc>
        <w:tc>
          <w:tcPr>
            <w:tcW w:w="397"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p>
        </w:tc>
      </w:tr>
      <w:tr w:rsidR="005753DC" w:rsidRPr="0078264A" w:rsidTr="000A766A">
        <w:tc>
          <w:tcPr>
            <w:tcW w:w="10228" w:type="dxa"/>
            <w:gridSpan w:val="9"/>
            <w:vAlign w:val="center"/>
          </w:tcPr>
          <w:p w:rsidR="005753DC" w:rsidRPr="0078264A" w:rsidRDefault="000A766A" w:rsidP="003E3F8F">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i/>
                <w:spacing w:val="-4"/>
                <w:sz w:val="28"/>
                <w:szCs w:val="28"/>
                <w:lang w:val="en-GB"/>
              </w:rPr>
              <w:t>Fundamental Medical and Biological Sciences</w:t>
            </w:r>
          </w:p>
        </w:tc>
      </w:tr>
      <w:tr w:rsidR="00E2792F" w:rsidRPr="0078264A" w:rsidTr="000A766A">
        <w:tc>
          <w:tcPr>
            <w:tcW w:w="1276" w:type="dxa"/>
            <w:vAlign w:val="center"/>
          </w:tcPr>
          <w:p w:rsidR="00E2792F" w:rsidRPr="0078264A" w:rsidRDefault="00E2792F" w:rsidP="003E3F8F">
            <w:pPr>
              <w:pBdr>
                <w:top w:val="nil"/>
                <w:left w:val="nil"/>
                <w:bottom w:val="nil"/>
                <w:right w:val="nil"/>
                <w:between w:val="nil"/>
              </w:pBd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pacing w:val="-6"/>
                <w:sz w:val="28"/>
                <w:szCs w:val="28"/>
                <w:lang w:val="en-GB"/>
              </w:rPr>
              <w:t>CC 5</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Medical Chemistry</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6</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Latin Language and Medical Terminology</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7</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Medical Biology</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8</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Medical Physics, Medical Informatics and Biostatistics</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9</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Biological and Bioorganic Chemistry</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10</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Human Anatomy</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11</w:t>
            </w:r>
          </w:p>
        </w:tc>
        <w:tc>
          <w:tcPr>
            <w:tcW w:w="6560" w:type="dxa"/>
            <w:gridSpan w:val="2"/>
          </w:tcPr>
          <w:p w:rsidR="00E2792F" w:rsidRPr="0078264A" w:rsidRDefault="00E2792F" w:rsidP="003E3F8F">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Histology, Cytology and Embryology</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4F4897">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12</w:t>
            </w:r>
          </w:p>
        </w:tc>
        <w:tc>
          <w:tcPr>
            <w:tcW w:w="6560" w:type="dxa"/>
            <w:gridSpan w:val="2"/>
            <w:vAlign w:val="center"/>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Physiology and Bioethics</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13</w:t>
            </w:r>
          </w:p>
        </w:tc>
        <w:tc>
          <w:tcPr>
            <w:tcW w:w="6560" w:type="dxa"/>
            <w:gridSpan w:val="2"/>
          </w:tcPr>
          <w:p w:rsidR="00E2792F" w:rsidRPr="0078264A" w:rsidRDefault="00E2792F" w:rsidP="003E3F8F">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Microbiology, Virology and Immunology</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4F4897">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14</w:t>
            </w:r>
          </w:p>
        </w:tc>
        <w:tc>
          <w:tcPr>
            <w:tcW w:w="6560" w:type="dxa"/>
            <w:gridSpan w:val="2"/>
            <w:vAlign w:val="center"/>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Molecular Biology and Medical Genetics</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5753DC" w:rsidRPr="0078264A" w:rsidTr="000A766A">
        <w:tc>
          <w:tcPr>
            <w:tcW w:w="10228" w:type="dxa"/>
            <w:gridSpan w:val="9"/>
            <w:vAlign w:val="center"/>
          </w:tcPr>
          <w:p w:rsidR="005753DC" w:rsidRPr="0078264A" w:rsidRDefault="000A766A" w:rsidP="003E3F8F">
            <w:pPr>
              <w:spacing w:after="0" w:line="240" w:lineRule="auto"/>
              <w:jc w:val="center"/>
              <w:rPr>
                <w:rFonts w:ascii="Times New Roman" w:eastAsia="Times New Roman" w:hAnsi="Times New Roman" w:cs="Times New Roman"/>
                <w:sz w:val="28"/>
                <w:szCs w:val="28"/>
                <w:lang w:val="en-GB"/>
              </w:rPr>
            </w:pPr>
            <w:r w:rsidRPr="0078264A">
              <w:rPr>
                <w:rFonts w:ascii="Times New Roman" w:hAnsi="Times New Roman" w:cs="Times New Roman"/>
                <w:b/>
                <w:bCs/>
                <w:sz w:val="28"/>
                <w:szCs w:val="28"/>
                <w:lang w:val="en-GB"/>
              </w:rPr>
              <w:t>Cycle of Professional Training Disciplines</w:t>
            </w:r>
          </w:p>
        </w:tc>
      </w:tr>
      <w:tr w:rsidR="00E2792F" w:rsidRPr="0078264A" w:rsidTr="000A766A">
        <w:tc>
          <w:tcPr>
            <w:tcW w:w="1276" w:type="dxa"/>
            <w:vAlign w:val="center"/>
          </w:tcPr>
          <w:p w:rsidR="00E2792F" w:rsidRPr="0078264A" w:rsidRDefault="00E2792F" w:rsidP="003E3F8F">
            <w:pPr>
              <w:pBdr>
                <w:top w:val="nil"/>
                <w:left w:val="nil"/>
                <w:bottom w:val="nil"/>
                <w:right w:val="nil"/>
                <w:between w:val="nil"/>
              </w:pBd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CC 15</w:t>
            </w:r>
          </w:p>
        </w:tc>
        <w:tc>
          <w:tcPr>
            <w:tcW w:w="6560" w:type="dxa"/>
            <w:gridSpan w:val="2"/>
          </w:tcPr>
          <w:p w:rsidR="00E2792F" w:rsidRPr="0078264A" w:rsidRDefault="00E2792F" w:rsidP="003E3F8F">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Clinical Anatomy and Operative Surgery</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4F4897">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16</w:t>
            </w:r>
          </w:p>
        </w:tc>
        <w:tc>
          <w:tcPr>
            <w:tcW w:w="6560" w:type="dxa"/>
            <w:gridSpan w:val="2"/>
            <w:vAlign w:val="center"/>
          </w:tcPr>
          <w:p w:rsidR="00E2792F" w:rsidRPr="0078264A" w:rsidRDefault="00A540B4"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Ukrainian as a Foreign Language / Training of Non-Commissioned Officers in the Branch of Knowledge “Healthcare”. Specialty “Medicine”</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17</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6"/>
                <w:sz w:val="28"/>
                <w:szCs w:val="28"/>
                <w:lang w:val="en-GB"/>
              </w:rPr>
              <w:t>Hygiene and Ecology</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1</w:t>
            </w:r>
            <w:r w:rsidR="00DD38F2" w:rsidRPr="0078264A">
              <w:rPr>
                <w:rFonts w:ascii="Times New Roman" w:eastAsia="Times New Roman" w:hAnsi="Times New Roman" w:cs="Times New Roman"/>
                <w:spacing w:val="-6"/>
                <w:sz w:val="28"/>
                <w:szCs w:val="28"/>
                <w:lang w:val="en-GB"/>
              </w:rPr>
              <w:t>9</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Pathomorphology</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 xml:space="preserve">CC </w:t>
            </w:r>
            <w:r w:rsidR="00DD38F2" w:rsidRPr="0078264A">
              <w:rPr>
                <w:rFonts w:ascii="Times New Roman" w:eastAsia="Times New Roman" w:hAnsi="Times New Roman" w:cs="Times New Roman"/>
                <w:spacing w:val="-6"/>
                <w:sz w:val="28"/>
                <w:szCs w:val="28"/>
                <w:lang w:val="en-GB"/>
              </w:rPr>
              <w:t>20</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Pathophysiology</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2</w:t>
            </w:r>
            <w:r w:rsidR="00DD38F2" w:rsidRPr="0078264A">
              <w:rPr>
                <w:rFonts w:ascii="Times New Roman" w:eastAsia="Times New Roman" w:hAnsi="Times New Roman" w:cs="Times New Roman"/>
                <w:spacing w:val="-6"/>
                <w:sz w:val="28"/>
                <w:szCs w:val="28"/>
                <w:lang w:val="en-GB"/>
              </w:rPr>
              <w:t>1</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6"/>
                <w:sz w:val="28"/>
                <w:szCs w:val="28"/>
                <w:lang w:val="en-GB"/>
              </w:rPr>
              <w:t>Pharmacology</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2</w:t>
            </w:r>
            <w:r w:rsidR="00DD38F2" w:rsidRPr="0078264A">
              <w:rPr>
                <w:rFonts w:ascii="Times New Roman" w:eastAsia="Times New Roman" w:hAnsi="Times New Roman" w:cs="Times New Roman"/>
                <w:spacing w:val="-6"/>
                <w:sz w:val="28"/>
                <w:szCs w:val="28"/>
                <w:lang w:val="en-GB"/>
              </w:rPr>
              <w:t>2</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Social Medicine, Public Health</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2</w:t>
            </w:r>
            <w:r w:rsidR="00DD38F2" w:rsidRPr="0078264A">
              <w:rPr>
                <w:rFonts w:ascii="Times New Roman" w:eastAsia="Times New Roman" w:hAnsi="Times New Roman" w:cs="Times New Roman"/>
                <w:spacing w:val="-6"/>
                <w:sz w:val="28"/>
                <w:szCs w:val="28"/>
                <w:lang w:val="en-GB"/>
              </w:rPr>
              <w:t>3</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Propaedeutics of Internal Medicine</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2</w:t>
            </w:r>
            <w:r w:rsidR="00DD38F2" w:rsidRPr="0078264A">
              <w:rPr>
                <w:rFonts w:ascii="Times New Roman" w:eastAsia="Times New Roman" w:hAnsi="Times New Roman" w:cs="Times New Roman"/>
                <w:spacing w:val="-6"/>
                <w:sz w:val="28"/>
                <w:szCs w:val="28"/>
                <w:lang w:val="en-GB"/>
              </w:rPr>
              <w:t>4</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Propaedeutics of Paediatrics</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2</w:t>
            </w:r>
            <w:r w:rsidR="00DD38F2" w:rsidRPr="0078264A">
              <w:rPr>
                <w:rFonts w:ascii="Times New Roman" w:eastAsia="Times New Roman" w:hAnsi="Times New Roman" w:cs="Times New Roman"/>
                <w:spacing w:val="-6"/>
                <w:sz w:val="28"/>
                <w:szCs w:val="28"/>
                <w:lang w:val="en-GB"/>
              </w:rPr>
              <w:t>5</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General Surgery</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4F4897">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2</w:t>
            </w:r>
            <w:r w:rsidR="00DD38F2" w:rsidRPr="0078264A">
              <w:rPr>
                <w:rFonts w:ascii="Times New Roman" w:eastAsia="Times New Roman" w:hAnsi="Times New Roman" w:cs="Times New Roman"/>
                <w:spacing w:val="-6"/>
                <w:sz w:val="28"/>
                <w:szCs w:val="28"/>
                <w:lang w:val="en-GB"/>
              </w:rPr>
              <w:t>6</w:t>
            </w:r>
          </w:p>
        </w:tc>
        <w:tc>
          <w:tcPr>
            <w:tcW w:w="6560" w:type="dxa"/>
            <w:gridSpan w:val="2"/>
            <w:vAlign w:val="center"/>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Radiology</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2</w:t>
            </w:r>
            <w:r w:rsidR="00DD38F2" w:rsidRPr="0078264A">
              <w:rPr>
                <w:rFonts w:ascii="Times New Roman" w:eastAsia="Times New Roman" w:hAnsi="Times New Roman" w:cs="Times New Roman"/>
                <w:spacing w:val="-6"/>
                <w:sz w:val="28"/>
                <w:szCs w:val="28"/>
                <w:lang w:val="en-GB"/>
              </w:rPr>
              <w:t>7</w:t>
            </w:r>
          </w:p>
        </w:tc>
        <w:tc>
          <w:tcPr>
            <w:tcW w:w="6560" w:type="dxa"/>
            <w:gridSpan w:val="2"/>
          </w:tcPr>
          <w:p w:rsidR="00E2792F" w:rsidRPr="0078264A" w:rsidRDefault="00E2792F" w:rsidP="003E3F8F">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Medical Psychology</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2</w:t>
            </w:r>
            <w:r w:rsidR="00DD38F2" w:rsidRPr="0078264A">
              <w:rPr>
                <w:rFonts w:ascii="Times New Roman" w:eastAsia="Times New Roman" w:hAnsi="Times New Roman" w:cs="Times New Roman"/>
                <w:spacing w:val="-6"/>
                <w:sz w:val="28"/>
                <w:szCs w:val="28"/>
                <w:lang w:val="en-GB"/>
              </w:rPr>
              <w:t>9</w:t>
            </w:r>
          </w:p>
        </w:tc>
        <w:tc>
          <w:tcPr>
            <w:tcW w:w="6560" w:type="dxa"/>
            <w:gridSpan w:val="2"/>
          </w:tcPr>
          <w:p w:rsidR="00E2792F" w:rsidRPr="0078264A" w:rsidRDefault="00E2792F" w:rsidP="003E3F8F">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Internal Medicine Including Endocrinology</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4F4897">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 xml:space="preserve">CC </w:t>
            </w:r>
            <w:r w:rsidR="00DD38F2" w:rsidRPr="0078264A">
              <w:rPr>
                <w:rFonts w:ascii="Times New Roman" w:eastAsia="Times New Roman" w:hAnsi="Times New Roman" w:cs="Times New Roman"/>
                <w:spacing w:val="-6"/>
                <w:sz w:val="28"/>
                <w:szCs w:val="28"/>
                <w:lang w:val="en-GB"/>
              </w:rPr>
              <w:t>30</w:t>
            </w:r>
          </w:p>
        </w:tc>
        <w:tc>
          <w:tcPr>
            <w:tcW w:w="6560" w:type="dxa"/>
            <w:gridSpan w:val="2"/>
            <w:vAlign w:val="center"/>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Paediatrics</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4F4897">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 xml:space="preserve">CC </w:t>
            </w:r>
            <w:r w:rsidR="00DD38F2" w:rsidRPr="0078264A">
              <w:rPr>
                <w:rFonts w:ascii="Times New Roman" w:eastAsia="Times New Roman" w:hAnsi="Times New Roman" w:cs="Times New Roman"/>
                <w:spacing w:val="-6"/>
                <w:sz w:val="28"/>
                <w:szCs w:val="28"/>
                <w:lang w:val="en-GB"/>
              </w:rPr>
              <w:t>31</w:t>
            </w:r>
          </w:p>
        </w:tc>
        <w:tc>
          <w:tcPr>
            <w:tcW w:w="6560" w:type="dxa"/>
            <w:gridSpan w:val="2"/>
            <w:vAlign w:val="center"/>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Surgery</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3</w:t>
            </w:r>
            <w:r w:rsidR="00DD38F2" w:rsidRPr="0078264A">
              <w:rPr>
                <w:rFonts w:ascii="Times New Roman" w:eastAsia="Times New Roman" w:hAnsi="Times New Roman" w:cs="Times New Roman"/>
                <w:spacing w:val="-6"/>
                <w:sz w:val="28"/>
                <w:szCs w:val="28"/>
                <w:lang w:val="en-GB"/>
              </w:rPr>
              <w:t>2</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Obstetrics and Gynaecology</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4F4897">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lastRenderedPageBreak/>
              <w:t>CC 3</w:t>
            </w:r>
            <w:r w:rsidR="00DD38F2" w:rsidRPr="0078264A">
              <w:rPr>
                <w:rFonts w:ascii="Times New Roman" w:eastAsia="Times New Roman" w:hAnsi="Times New Roman" w:cs="Times New Roman"/>
                <w:spacing w:val="-6"/>
                <w:sz w:val="28"/>
                <w:szCs w:val="28"/>
                <w:lang w:val="en-GB"/>
              </w:rPr>
              <w:t>3</w:t>
            </w:r>
          </w:p>
        </w:tc>
        <w:tc>
          <w:tcPr>
            <w:tcW w:w="6560" w:type="dxa"/>
            <w:gridSpan w:val="2"/>
            <w:vAlign w:val="center"/>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Urology</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4F4897">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3</w:t>
            </w:r>
            <w:r w:rsidR="00DD38F2" w:rsidRPr="0078264A">
              <w:rPr>
                <w:rFonts w:ascii="Times New Roman" w:eastAsia="Times New Roman" w:hAnsi="Times New Roman" w:cs="Times New Roman"/>
                <w:spacing w:val="-6"/>
                <w:sz w:val="28"/>
                <w:szCs w:val="28"/>
                <w:lang w:val="en-GB"/>
              </w:rPr>
              <w:t>4</w:t>
            </w:r>
          </w:p>
        </w:tc>
        <w:tc>
          <w:tcPr>
            <w:tcW w:w="6560" w:type="dxa"/>
            <w:gridSpan w:val="2"/>
            <w:vAlign w:val="center"/>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Otolaryngology</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4F4897">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3</w:t>
            </w:r>
            <w:r w:rsidR="00DD38F2" w:rsidRPr="0078264A">
              <w:rPr>
                <w:rFonts w:ascii="Times New Roman" w:eastAsia="Times New Roman" w:hAnsi="Times New Roman" w:cs="Times New Roman"/>
                <w:spacing w:val="-6"/>
                <w:sz w:val="28"/>
                <w:szCs w:val="28"/>
                <w:lang w:val="en-GB"/>
              </w:rPr>
              <w:t>5</w:t>
            </w:r>
          </w:p>
        </w:tc>
        <w:tc>
          <w:tcPr>
            <w:tcW w:w="6560" w:type="dxa"/>
            <w:gridSpan w:val="2"/>
            <w:vAlign w:val="center"/>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Ophthalmology</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3</w:t>
            </w:r>
            <w:r w:rsidR="00DD38F2" w:rsidRPr="0078264A">
              <w:rPr>
                <w:rFonts w:ascii="Times New Roman" w:eastAsia="Times New Roman" w:hAnsi="Times New Roman" w:cs="Times New Roman"/>
                <w:spacing w:val="-6"/>
                <w:sz w:val="28"/>
                <w:szCs w:val="28"/>
                <w:lang w:val="en-GB"/>
              </w:rPr>
              <w:t>6</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Neurology</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3</w:t>
            </w:r>
            <w:r w:rsidR="00DD38F2" w:rsidRPr="0078264A">
              <w:rPr>
                <w:rFonts w:ascii="Times New Roman" w:eastAsia="Times New Roman" w:hAnsi="Times New Roman" w:cs="Times New Roman"/>
                <w:spacing w:val="-6"/>
                <w:sz w:val="28"/>
                <w:szCs w:val="28"/>
                <w:lang w:val="en-GB"/>
              </w:rPr>
              <w:t>7</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Psychiatry, Narcology</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3</w:t>
            </w:r>
            <w:r w:rsidR="00DD38F2" w:rsidRPr="0078264A">
              <w:rPr>
                <w:rFonts w:ascii="Times New Roman" w:eastAsia="Times New Roman" w:hAnsi="Times New Roman" w:cs="Times New Roman"/>
                <w:spacing w:val="-6"/>
                <w:sz w:val="28"/>
                <w:szCs w:val="28"/>
                <w:lang w:val="en-GB"/>
              </w:rPr>
              <w:t>8</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Dermatology, Venereology</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3</w:t>
            </w:r>
            <w:r w:rsidR="00DD38F2" w:rsidRPr="0078264A">
              <w:rPr>
                <w:rFonts w:ascii="Times New Roman" w:eastAsia="Times New Roman" w:hAnsi="Times New Roman" w:cs="Times New Roman"/>
                <w:spacing w:val="-6"/>
                <w:sz w:val="28"/>
                <w:szCs w:val="28"/>
                <w:lang w:val="en-GB"/>
              </w:rPr>
              <w:t>9</w:t>
            </w:r>
          </w:p>
        </w:tc>
        <w:tc>
          <w:tcPr>
            <w:tcW w:w="6560" w:type="dxa"/>
            <w:gridSpan w:val="2"/>
          </w:tcPr>
          <w:p w:rsidR="00E2792F" w:rsidRPr="0078264A" w:rsidRDefault="00E2792F" w:rsidP="003E3F8F">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Physical Rehabilitation, Sports Medicine</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 xml:space="preserve">CC </w:t>
            </w:r>
            <w:r w:rsidR="00DD38F2" w:rsidRPr="0078264A">
              <w:rPr>
                <w:rFonts w:ascii="Times New Roman" w:eastAsia="Times New Roman" w:hAnsi="Times New Roman" w:cs="Times New Roman"/>
                <w:spacing w:val="-6"/>
                <w:sz w:val="28"/>
                <w:szCs w:val="28"/>
                <w:lang w:val="en-GB"/>
              </w:rPr>
              <w:t>40</w:t>
            </w:r>
          </w:p>
        </w:tc>
        <w:tc>
          <w:tcPr>
            <w:tcW w:w="6560" w:type="dxa"/>
            <w:gridSpan w:val="2"/>
          </w:tcPr>
          <w:p w:rsidR="00E2792F" w:rsidRPr="0078264A" w:rsidRDefault="00E2792F" w:rsidP="003E3F8F">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Forensic Medicine. Medical Law of Ukraine</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4F4897">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 xml:space="preserve">CC </w:t>
            </w:r>
            <w:r w:rsidR="00DD38F2" w:rsidRPr="0078264A">
              <w:rPr>
                <w:rFonts w:ascii="Times New Roman" w:eastAsia="Times New Roman" w:hAnsi="Times New Roman" w:cs="Times New Roman"/>
                <w:spacing w:val="-6"/>
                <w:sz w:val="28"/>
                <w:szCs w:val="28"/>
                <w:lang w:val="en-GB"/>
              </w:rPr>
              <w:t>42</w:t>
            </w:r>
          </w:p>
        </w:tc>
        <w:tc>
          <w:tcPr>
            <w:tcW w:w="6560" w:type="dxa"/>
            <w:gridSpan w:val="2"/>
            <w:vAlign w:val="center"/>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Internal Medicine, Including Clinical Pharmacology, Clinical Immunology, and Allergology, Occupational Diseases</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4</w:t>
            </w:r>
            <w:r w:rsidR="00DD38F2" w:rsidRPr="0078264A">
              <w:rPr>
                <w:rFonts w:ascii="Times New Roman" w:eastAsia="Times New Roman" w:hAnsi="Times New Roman" w:cs="Times New Roman"/>
                <w:spacing w:val="-6"/>
                <w:sz w:val="28"/>
                <w:szCs w:val="28"/>
                <w:lang w:val="en-GB"/>
              </w:rPr>
              <w:t>3</w:t>
            </w:r>
          </w:p>
        </w:tc>
        <w:tc>
          <w:tcPr>
            <w:tcW w:w="6560" w:type="dxa"/>
            <w:gridSpan w:val="2"/>
          </w:tcPr>
          <w:p w:rsidR="00E2792F" w:rsidRPr="0078264A" w:rsidRDefault="00E2792F" w:rsidP="003E3F8F">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Infectious Diseases and Epidemiology</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4</w:t>
            </w:r>
            <w:r w:rsidR="00DD38F2" w:rsidRPr="0078264A">
              <w:rPr>
                <w:rFonts w:ascii="Times New Roman" w:eastAsia="Times New Roman" w:hAnsi="Times New Roman" w:cs="Times New Roman"/>
                <w:spacing w:val="-6"/>
                <w:sz w:val="28"/>
                <w:szCs w:val="28"/>
                <w:lang w:val="en-GB"/>
              </w:rPr>
              <w:t>4</w:t>
            </w:r>
          </w:p>
        </w:tc>
        <w:tc>
          <w:tcPr>
            <w:tcW w:w="6560" w:type="dxa"/>
            <w:gridSpan w:val="2"/>
          </w:tcPr>
          <w:p w:rsidR="00E2792F" w:rsidRPr="0078264A" w:rsidRDefault="00E2792F" w:rsidP="003E3F8F">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Oncology and Radiation Medicine</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4F4897">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4</w:t>
            </w:r>
            <w:r w:rsidR="00DD38F2" w:rsidRPr="0078264A">
              <w:rPr>
                <w:rFonts w:ascii="Times New Roman" w:eastAsia="Times New Roman" w:hAnsi="Times New Roman" w:cs="Times New Roman"/>
                <w:spacing w:val="-6"/>
                <w:sz w:val="28"/>
                <w:szCs w:val="28"/>
                <w:lang w:val="en-GB"/>
              </w:rPr>
              <w:t>5</w:t>
            </w:r>
          </w:p>
        </w:tc>
        <w:tc>
          <w:tcPr>
            <w:tcW w:w="6560" w:type="dxa"/>
            <w:gridSpan w:val="2"/>
            <w:vAlign w:val="center"/>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Paediatrics, Children’s Infectious Diseases and Medical Genetics</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4F4897">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4</w:t>
            </w:r>
            <w:r w:rsidR="00DD38F2" w:rsidRPr="0078264A">
              <w:rPr>
                <w:rFonts w:ascii="Times New Roman" w:eastAsia="Times New Roman" w:hAnsi="Times New Roman" w:cs="Times New Roman"/>
                <w:spacing w:val="-6"/>
                <w:sz w:val="28"/>
                <w:szCs w:val="28"/>
                <w:lang w:val="en-GB"/>
              </w:rPr>
              <w:t>6</w:t>
            </w:r>
          </w:p>
        </w:tc>
        <w:tc>
          <w:tcPr>
            <w:tcW w:w="6560" w:type="dxa"/>
            <w:gridSpan w:val="2"/>
            <w:vAlign w:val="center"/>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Surgery, Including Paediatric Surgery, Neurosurgery</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4</w:t>
            </w:r>
            <w:r w:rsidR="00DD38F2" w:rsidRPr="0078264A">
              <w:rPr>
                <w:rFonts w:ascii="Times New Roman" w:eastAsia="Times New Roman" w:hAnsi="Times New Roman" w:cs="Times New Roman"/>
                <w:spacing w:val="-6"/>
                <w:sz w:val="28"/>
                <w:szCs w:val="28"/>
                <w:lang w:val="en-GB"/>
              </w:rPr>
              <w:t>7</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6"/>
                <w:sz w:val="28"/>
                <w:szCs w:val="28"/>
                <w:lang w:val="en-GB"/>
              </w:rPr>
            </w:pPr>
            <w:r w:rsidRPr="0078264A">
              <w:rPr>
                <w:rFonts w:ascii="Times New Roman" w:hAnsi="Times New Roman" w:cs="Times New Roman"/>
                <w:sz w:val="28"/>
                <w:szCs w:val="28"/>
                <w:lang w:val="en-GB"/>
              </w:rPr>
              <w:t>Traumatology and Orthopaedics</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4F4897">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4</w:t>
            </w:r>
            <w:r w:rsidR="00DD38F2" w:rsidRPr="0078264A">
              <w:rPr>
                <w:rFonts w:ascii="Times New Roman" w:eastAsia="Times New Roman" w:hAnsi="Times New Roman" w:cs="Times New Roman"/>
                <w:spacing w:val="-6"/>
                <w:sz w:val="28"/>
                <w:szCs w:val="28"/>
                <w:lang w:val="en-GB"/>
              </w:rPr>
              <w:t>8</w:t>
            </w:r>
          </w:p>
        </w:tc>
        <w:tc>
          <w:tcPr>
            <w:tcW w:w="6560" w:type="dxa"/>
            <w:gridSpan w:val="2"/>
            <w:vAlign w:val="center"/>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6"/>
                <w:sz w:val="28"/>
                <w:szCs w:val="28"/>
                <w:lang w:val="en-GB"/>
              </w:rPr>
            </w:pPr>
            <w:r w:rsidRPr="0078264A">
              <w:rPr>
                <w:rFonts w:ascii="Times New Roman" w:hAnsi="Times New Roman" w:cs="Times New Roman"/>
                <w:sz w:val="28"/>
                <w:szCs w:val="28"/>
                <w:lang w:val="en-GB"/>
              </w:rPr>
              <w:t>Phthisiology</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4</w:t>
            </w:r>
            <w:r w:rsidR="00DD38F2" w:rsidRPr="0078264A">
              <w:rPr>
                <w:rFonts w:ascii="Times New Roman" w:eastAsia="Times New Roman" w:hAnsi="Times New Roman" w:cs="Times New Roman"/>
                <w:spacing w:val="-6"/>
                <w:sz w:val="28"/>
                <w:szCs w:val="28"/>
                <w:lang w:val="en-GB"/>
              </w:rPr>
              <w:t>9</w:t>
            </w:r>
          </w:p>
        </w:tc>
        <w:tc>
          <w:tcPr>
            <w:tcW w:w="6560" w:type="dxa"/>
            <w:gridSpan w:val="2"/>
          </w:tcPr>
          <w:p w:rsidR="00E2792F" w:rsidRPr="0078264A" w:rsidRDefault="00E2792F" w:rsidP="003E3F8F">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Anaesthesiology and Intensive Care</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 xml:space="preserve">CC </w:t>
            </w:r>
            <w:r w:rsidR="00DD38F2" w:rsidRPr="0078264A">
              <w:rPr>
                <w:rFonts w:ascii="Times New Roman" w:eastAsia="Times New Roman" w:hAnsi="Times New Roman" w:cs="Times New Roman"/>
                <w:spacing w:val="-6"/>
                <w:sz w:val="28"/>
                <w:szCs w:val="28"/>
                <w:lang w:val="en-GB"/>
              </w:rPr>
              <w:t>50</w:t>
            </w:r>
          </w:p>
        </w:tc>
        <w:tc>
          <w:tcPr>
            <w:tcW w:w="6560" w:type="dxa"/>
            <w:gridSpan w:val="2"/>
          </w:tcPr>
          <w:p w:rsidR="00E2792F" w:rsidRPr="0078264A" w:rsidRDefault="00E2792F" w:rsidP="003E3F8F">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Emergency and Urgent Medical Care</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 xml:space="preserve">CC </w:t>
            </w:r>
            <w:r w:rsidR="00DD38F2" w:rsidRPr="0078264A">
              <w:rPr>
                <w:rFonts w:ascii="Times New Roman" w:eastAsia="Times New Roman" w:hAnsi="Times New Roman" w:cs="Times New Roman"/>
                <w:spacing w:val="-6"/>
                <w:sz w:val="28"/>
                <w:szCs w:val="28"/>
                <w:lang w:val="en-GB"/>
              </w:rPr>
              <w:t>52</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Preventive Medicine, Hygiene and Ecology</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E2792F" w:rsidRPr="0078264A" w:rsidTr="004F4897">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 xml:space="preserve">CC </w:t>
            </w:r>
            <w:r w:rsidR="00DD38F2" w:rsidRPr="0078264A">
              <w:rPr>
                <w:rFonts w:ascii="Times New Roman" w:eastAsia="Times New Roman" w:hAnsi="Times New Roman" w:cs="Times New Roman"/>
                <w:spacing w:val="-6"/>
                <w:sz w:val="28"/>
                <w:szCs w:val="28"/>
                <w:lang w:val="en-GB"/>
              </w:rPr>
              <w:t>53</w:t>
            </w:r>
          </w:p>
        </w:tc>
        <w:tc>
          <w:tcPr>
            <w:tcW w:w="6560" w:type="dxa"/>
            <w:gridSpan w:val="2"/>
            <w:vAlign w:val="center"/>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 xml:space="preserve">Healthcare Management and Economics </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E2792F" w:rsidRPr="0078264A" w:rsidTr="000A766A">
        <w:tc>
          <w:tcPr>
            <w:tcW w:w="1276" w:type="dxa"/>
            <w:vAlign w:val="center"/>
          </w:tcPr>
          <w:p w:rsidR="00E2792F" w:rsidRPr="0078264A" w:rsidRDefault="00E2792F" w:rsidP="003E3F8F">
            <w:pPr>
              <w:pStyle w:val="11"/>
              <w:pBdr>
                <w:top w:val="nil"/>
                <w:left w:val="nil"/>
                <w:bottom w:val="nil"/>
                <w:right w:val="nil"/>
                <w:between w:val="nil"/>
              </w:pBdr>
              <w:jc w:val="center"/>
              <w:rPr>
                <w:rFonts w:ascii="Times New Roman" w:eastAsia="Times New Roman" w:hAnsi="Times New Roman" w:cs="Times New Roman"/>
                <w:spacing w:val="-6"/>
                <w:sz w:val="28"/>
                <w:szCs w:val="28"/>
                <w:lang w:val="en-GB"/>
              </w:rPr>
            </w:pPr>
            <w:r w:rsidRPr="0078264A">
              <w:rPr>
                <w:rFonts w:ascii="Times New Roman" w:eastAsia="Times New Roman" w:hAnsi="Times New Roman" w:cs="Times New Roman"/>
                <w:spacing w:val="-6"/>
                <w:sz w:val="28"/>
                <w:szCs w:val="28"/>
                <w:lang w:val="en-GB"/>
              </w:rPr>
              <w:t>CC 5</w:t>
            </w:r>
            <w:r w:rsidR="00DD38F2" w:rsidRPr="0078264A">
              <w:rPr>
                <w:rFonts w:ascii="Times New Roman" w:eastAsia="Times New Roman" w:hAnsi="Times New Roman" w:cs="Times New Roman"/>
                <w:spacing w:val="-6"/>
                <w:sz w:val="28"/>
                <w:szCs w:val="28"/>
                <w:lang w:val="en-GB"/>
              </w:rPr>
              <w:t>4</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Internal Medicine</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E2792F" w:rsidRPr="0078264A" w:rsidTr="004F4897">
        <w:tc>
          <w:tcPr>
            <w:tcW w:w="1276" w:type="dxa"/>
            <w:vAlign w:val="center"/>
          </w:tcPr>
          <w:p w:rsidR="00E2792F" w:rsidRPr="0078264A" w:rsidRDefault="00E2792F" w:rsidP="003E3F8F">
            <w:pPr>
              <w:pBdr>
                <w:top w:val="nil"/>
                <w:left w:val="nil"/>
                <w:bottom w:val="nil"/>
                <w:right w:val="nil"/>
                <w:between w:val="nil"/>
              </w:pBd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pacing w:val="-6"/>
                <w:sz w:val="28"/>
                <w:szCs w:val="28"/>
                <w:lang w:val="en-GB"/>
              </w:rPr>
              <w:t xml:space="preserve">CC </w:t>
            </w:r>
            <w:r w:rsidRPr="0078264A">
              <w:rPr>
                <w:rFonts w:ascii="Times New Roman" w:eastAsia="Times New Roman" w:hAnsi="Times New Roman" w:cs="Times New Roman"/>
                <w:sz w:val="28"/>
                <w:szCs w:val="28"/>
                <w:lang w:val="en-GB"/>
              </w:rPr>
              <w:t>5</w:t>
            </w:r>
            <w:r w:rsidR="00DD38F2" w:rsidRPr="0078264A">
              <w:rPr>
                <w:rFonts w:ascii="Times New Roman" w:eastAsia="Times New Roman" w:hAnsi="Times New Roman" w:cs="Times New Roman"/>
                <w:sz w:val="28"/>
                <w:szCs w:val="28"/>
                <w:lang w:val="en-GB"/>
              </w:rPr>
              <w:t>5</w:t>
            </w:r>
          </w:p>
        </w:tc>
        <w:tc>
          <w:tcPr>
            <w:tcW w:w="6560" w:type="dxa"/>
            <w:gridSpan w:val="2"/>
            <w:vAlign w:val="center"/>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Emergencies in Internal Medicine</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E2792F" w:rsidRPr="0078264A" w:rsidTr="004F4897">
        <w:tc>
          <w:tcPr>
            <w:tcW w:w="1276" w:type="dxa"/>
            <w:vAlign w:val="center"/>
          </w:tcPr>
          <w:p w:rsidR="00E2792F" w:rsidRPr="0078264A" w:rsidRDefault="00E2792F" w:rsidP="003E3F8F">
            <w:pPr>
              <w:pBdr>
                <w:top w:val="nil"/>
                <w:left w:val="nil"/>
                <w:bottom w:val="nil"/>
                <w:right w:val="nil"/>
                <w:between w:val="nil"/>
              </w:pBd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pacing w:val="-6"/>
                <w:sz w:val="28"/>
                <w:szCs w:val="28"/>
                <w:lang w:val="en-GB"/>
              </w:rPr>
              <w:t xml:space="preserve">CC </w:t>
            </w:r>
            <w:r w:rsidRPr="0078264A">
              <w:rPr>
                <w:rFonts w:ascii="Times New Roman" w:eastAsia="Times New Roman" w:hAnsi="Times New Roman" w:cs="Times New Roman"/>
                <w:sz w:val="28"/>
                <w:szCs w:val="28"/>
                <w:lang w:val="en-GB"/>
              </w:rPr>
              <w:t>5</w:t>
            </w:r>
            <w:r w:rsidR="00DD38F2" w:rsidRPr="0078264A">
              <w:rPr>
                <w:rFonts w:ascii="Times New Roman" w:eastAsia="Times New Roman" w:hAnsi="Times New Roman" w:cs="Times New Roman"/>
                <w:sz w:val="28"/>
                <w:szCs w:val="28"/>
                <w:lang w:val="en-GB"/>
              </w:rPr>
              <w:t>6</w:t>
            </w:r>
          </w:p>
        </w:tc>
        <w:tc>
          <w:tcPr>
            <w:tcW w:w="6560" w:type="dxa"/>
            <w:gridSpan w:val="2"/>
            <w:vAlign w:val="center"/>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Infectious Diseases</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E2792F" w:rsidRPr="0078264A" w:rsidTr="004F4897">
        <w:tc>
          <w:tcPr>
            <w:tcW w:w="1276" w:type="dxa"/>
            <w:vAlign w:val="center"/>
          </w:tcPr>
          <w:p w:rsidR="00E2792F" w:rsidRPr="0078264A" w:rsidRDefault="00E2792F" w:rsidP="003E3F8F">
            <w:pPr>
              <w:pBdr>
                <w:top w:val="nil"/>
                <w:left w:val="nil"/>
                <w:bottom w:val="nil"/>
                <w:right w:val="nil"/>
                <w:between w:val="nil"/>
              </w:pBd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pacing w:val="-6"/>
                <w:sz w:val="28"/>
                <w:szCs w:val="28"/>
                <w:lang w:val="en-GB"/>
              </w:rPr>
              <w:t xml:space="preserve">CC </w:t>
            </w:r>
            <w:r w:rsidRPr="0078264A">
              <w:rPr>
                <w:rFonts w:ascii="Times New Roman" w:eastAsia="Times New Roman" w:hAnsi="Times New Roman" w:cs="Times New Roman"/>
                <w:sz w:val="28"/>
                <w:szCs w:val="28"/>
                <w:lang w:val="en-GB"/>
              </w:rPr>
              <w:t>5</w:t>
            </w:r>
            <w:r w:rsidR="00DD38F2" w:rsidRPr="0078264A">
              <w:rPr>
                <w:rFonts w:ascii="Times New Roman" w:eastAsia="Times New Roman" w:hAnsi="Times New Roman" w:cs="Times New Roman"/>
                <w:sz w:val="28"/>
                <w:szCs w:val="28"/>
                <w:lang w:val="en-GB"/>
              </w:rPr>
              <w:t>7</w:t>
            </w:r>
          </w:p>
        </w:tc>
        <w:tc>
          <w:tcPr>
            <w:tcW w:w="6560" w:type="dxa"/>
            <w:gridSpan w:val="2"/>
            <w:vAlign w:val="center"/>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Surgery, Paediatric Surgery</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E2792F" w:rsidRPr="0078264A" w:rsidTr="004F4897">
        <w:tc>
          <w:tcPr>
            <w:tcW w:w="1276" w:type="dxa"/>
            <w:vAlign w:val="center"/>
          </w:tcPr>
          <w:p w:rsidR="00E2792F" w:rsidRPr="0078264A" w:rsidRDefault="00E2792F" w:rsidP="003E3F8F">
            <w:pPr>
              <w:pBdr>
                <w:top w:val="nil"/>
                <w:left w:val="nil"/>
                <w:bottom w:val="nil"/>
                <w:right w:val="nil"/>
                <w:between w:val="nil"/>
              </w:pBd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pacing w:val="-6"/>
                <w:sz w:val="28"/>
                <w:szCs w:val="28"/>
                <w:lang w:val="en-GB"/>
              </w:rPr>
              <w:t xml:space="preserve">CC </w:t>
            </w:r>
            <w:r w:rsidRPr="0078264A">
              <w:rPr>
                <w:rFonts w:ascii="Times New Roman" w:eastAsia="Times New Roman" w:hAnsi="Times New Roman" w:cs="Times New Roman"/>
                <w:sz w:val="28"/>
                <w:szCs w:val="28"/>
                <w:lang w:val="en-GB"/>
              </w:rPr>
              <w:t>5</w:t>
            </w:r>
            <w:r w:rsidR="00DD38F2" w:rsidRPr="0078264A">
              <w:rPr>
                <w:rFonts w:ascii="Times New Roman" w:eastAsia="Times New Roman" w:hAnsi="Times New Roman" w:cs="Times New Roman"/>
                <w:sz w:val="28"/>
                <w:szCs w:val="28"/>
                <w:lang w:val="en-GB"/>
              </w:rPr>
              <w:t>8</w:t>
            </w:r>
          </w:p>
        </w:tc>
        <w:tc>
          <w:tcPr>
            <w:tcW w:w="6560" w:type="dxa"/>
            <w:gridSpan w:val="2"/>
            <w:vAlign w:val="center"/>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Paediatrics and Infectious Diseases in Children</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E2792F" w:rsidRPr="0078264A" w:rsidTr="004F4897">
        <w:tc>
          <w:tcPr>
            <w:tcW w:w="1276" w:type="dxa"/>
            <w:vAlign w:val="center"/>
          </w:tcPr>
          <w:p w:rsidR="00E2792F" w:rsidRPr="0078264A" w:rsidRDefault="00E2792F" w:rsidP="003E3F8F">
            <w:pPr>
              <w:pBdr>
                <w:top w:val="nil"/>
                <w:left w:val="nil"/>
                <w:bottom w:val="nil"/>
                <w:right w:val="nil"/>
                <w:between w:val="nil"/>
              </w:pBd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pacing w:val="-6"/>
                <w:sz w:val="28"/>
                <w:szCs w:val="28"/>
                <w:lang w:val="en-GB"/>
              </w:rPr>
              <w:t xml:space="preserve">CC </w:t>
            </w:r>
            <w:r w:rsidRPr="0078264A">
              <w:rPr>
                <w:rFonts w:ascii="Times New Roman" w:eastAsia="Times New Roman" w:hAnsi="Times New Roman" w:cs="Times New Roman"/>
                <w:sz w:val="28"/>
                <w:szCs w:val="28"/>
                <w:lang w:val="en-GB"/>
              </w:rPr>
              <w:t>5</w:t>
            </w:r>
            <w:r w:rsidR="00DD38F2" w:rsidRPr="0078264A">
              <w:rPr>
                <w:rFonts w:ascii="Times New Roman" w:eastAsia="Times New Roman" w:hAnsi="Times New Roman" w:cs="Times New Roman"/>
                <w:sz w:val="28"/>
                <w:szCs w:val="28"/>
                <w:lang w:val="en-GB"/>
              </w:rPr>
              <w:t>9</w:t>
            </w:r>
          </w:p>
        </w:tc>
        <w:tc>
          <w:tcPr>
            <w:tcW w:w="6560" w:type="dxa"/>
            <w:gridSpan w:val="2"/>
            <w:vAlign w:val="center"/>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Obstetrics and Gynaecology</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E2792F" w:rsidRPr="0078264A" w:rsidTr="004F4897">
        <w:tc>
          <w:tcPr>
            <w:tcW w:w="1276" w:type="dxa"/>
            <w:vAlign w:val="center"/>
          </w:tcPr>
          <w:p w:rsidR="00E2792F" w:rsidRPr="0078264A" w:rsidRDefault="00E2792F" w:rsidP="003E3F8F">
            <w:pPr>
              <w:pBdr>
                <w:top w:val="nil"/>
                <w:left w:val="nil"/>
                <w:bottom w:val="nil"/>
                <w:right w:val="nil"/>
                <w:between w:val="nil"/>
              </w:pBd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pacing w:val="-6"/>
                <w:sz w:val="28"/>
                <w:szCs w:val="28"/>
                <w:lang w:val="en-GB"/>
              </w:rPr>
              <w:t xml:space="preserve">CC </w:t>
            </w:r>
            <w:r w:rsidR="00DD38F2" w:rsidRPr="0078264A">
              <w:rPr>
                <w:rFonts w:ascii="Times New Roman" w:eastAsia="Times New Roman" w:hAnsi="Times New Roman" w:cs="Times New Roman"/>
                <w:sz w:val="28"/>
                <w:szCs w:val="28"/>
                <w:lang w:val="en-GB"/>
              </w:rPr>
              <w:t>60</w:t>
            </w:r>
          </w:p>
        </w:tc>
        <w:tc>
          <w:tcPr>
            <w:tcW w:w="6560" w:type="dxa"/>
            <w:gridSpan w:val="2"/>
            <w:vAlign w:val="center"/>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General Practice – Family Medicine</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5753DC" w:rsidRPr="0078264A" w:rsidTr="000A766A">
        <w:tc>
          <w:tcPr>
            <w:tcW w:w="10228" w:type="dxa"/>
            <w:gridSpan w:val="9"/>
            <w:vAlign w:val="center"/>
          </w:tcPr>
          <w:p w:rsidR="005753DC" w:rsidRPr="0078264A" w:rsidRDefault="000A766A" w:rsidP="003E3F8F">
            <w:pPr>
              <w:spacing w:after="0" w:line="240" w:lineRule="auto"/>
              <w:jc w:val="center"/>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Elective Components of the TP</w:t>
            </w:r>
          </w:p>
        </w:tc>
      </w:tr>
      <w:tr w:rsidR="005753DC" w:rsidRPr="0078264A" w:rsidTr="000A766A">
        <w:tc>
          <w:tcPr>
            <w:tcW w:w="10228" w:type="dxa"/>
            <w:gridSpan w:val="9"/>
            <w:vAlign w:val="center"/>
          </w:tcPr>
          <w:p w:rsidR="00723372" w:rsidRPr="0078264A" w:rsidRDefault="00723372" w:rsidP="003E3F8F">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 xml:space="preserve">Elective </w:t>
            </w:r>
            <w:r w:rsidR="00B23B33" w:rsidRPr="0078264A">
              <w:rPr>
                <w:rFonts w:ascii="Times New Roman" w:eastAsia="Times New Roman" w:hAnsi="Times New Roman" w:cs="Times New Roman"/>
                <w:spacing w:val="-4"/>
                <w:sz w:val="28"/>
                <w:szCs w:val="28"/>
                <w:lang w:val="en-GB"/>
              </w:rPr>
              <w:t>B</w:t>
            </w:r>
            <w:r w:rsidRPr="0078264A">
              <w:rPr>
                <w:rFonts w:ascii="Times New Roman" w:eastAsia="Times New Roman" w:hAnsi="Times New Roman" w:cs="Times New Roman"/>
                <w:spacing w:val="-4"/>
                <w:sz w:val="28"/>
                <w:szCs w:val="28"/>
                <w:lang w:val="en-GB"/>
              </w:rPr>
              <w:t xml:space="preserve">lock 1 </w:t>
            </w:r>
          </w:p>
          <w:p w:rsidR="005753DC" w:rsidRPr="0078264A" w:rsidRDefault="00723372" w:rsidP="003E3F8F">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pacing w:val="-4"/>
                <w:sz w:val="28"/>
                <w:szCs w:val="28"/>
                <w:lang w:val="en-GB"/>
              </w:rPr>
              <w:t>(A student chooses 6 elective courses)</w:t>
            </w:r>
          </w:p>
        </w:tc>
      </w:tr>
      <w:tr w:rsidR="00E2792F" w:rsidRPr="0078264A" w:rsidTr="004F4897">
        <w:tc>
          <w:tcPr>
            <w:tcW w:w="1276" w:type="dxa"/>
            <w:vAlign w:val="center"/>
          </w:tcPr>
          <w:p w:rsidR="00E2792F" w:rsidRPr="0078264A" w:rsidRDefault="00E2792F" w:rsidP="003E3F8F">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1.1</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Academic Writing</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4F4897">
        <w:tc>
          <w:tcPr>
            <w:tcW w:w="1276" w:type="dxa"/>
            <w:vAlign w:val="center"/>
          </w:tcPr>
          <w:p w:rsidR="00E2792F" w:rsidRPr="0078264A" w:rsidRDefault="00E2792F" w:rsidP="003E3F8F">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1.2</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Biology of Individual Development</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4F4897">
        <w:tc>
          <w:tcPr>
            <w:tcW w:w="1276" w:type="dxa"/>
            <w:vAlign w:val="center"/>
          </w:tcPr>
          <w:p w:rsidR="00E2792F" w:rsidRPr="0078264A" w:rsidRDefault="00E2792F" w:rsidP="003E3F8F">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1.3</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Civic Culture and Tolerance</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4F4897">
        <w:tc>
          <w:tcPr>
            <w:tcW w:w="1276" w:type="dxa"/>
            <w:vAlign w:val="center"/>
          </w:tcPr>
          <w:p w:rsidR="00E2792F" w:rsidRPr="0078264A" w:rsidRDefault="00E2792F" w:rsidP="003E3F8F">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1.4</w:t>
            </w:r>
          </w:p>
        </w:tc>
        <w:tc>
          <w:tcPr>
            <w:tcW w:w="6560" w:type="dxa"/>
            <w:gridSpan w:val="2"/>
          </w:tcPr>
          <w:p w:rsidR="00E2792F" w:rsidRPr="0078264A" w:rsidRDefault="00E2792F" w:rsidP="003E3F8F">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Democracy: from Theory to Practice</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4F4897">
        <w:tc>
          <w:tcPr>
            <w:tcW w:w="1276" w:type="dxa"/>
            <w:vAlign w:val="center"/>
          </w:tcPr>
          <w:p w:rsidR="00E2792F" w:rsidRPr="0078264A" w:rsidRDefault="00E2792F" w:rsidP="003E3F8F">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1.5</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Second Foreign Language (German)</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4F4897">
        <w:tc>
          <w:tcPr>
            <w:tcW w:w="1276" w:type="dxa"/>
            <w:vAlign w:val="center"/>
          </w:tcPr>
          <w:p w:rsidR="00E2792F" w:rsidRPr="0078264A" w:rsidRDefault="00E2792F" w:rsidP="003E3F8F">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1.6</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History of Medicine</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4F4897">
        <w:tc>
          <w:tcPr>
            <w:tcW w:w="1276" w:type="dxa"/>
            <w:vAlign w:val="center"/>
          </w:tcPr>
          <w:p w:rsidR="00E2792F" w:rsidRPr="0078264A" w:rsidRDefault="00E2792F" w:rsidP="003E3F8F">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1.7</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Humanity and Empathy in the Work of a Doctor</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4F4897">
        <w:tc>
          <w:tcPr>
            <w:tcW w:w="1276" w:type="dxa"/>
            <w:vAlign w:val="center"/>
          </w:tcPr>
          <w:p w:rsidR="00E2792F" w:rsidRPr="0078264A" w:rsidRDefault="00E2792F" w:rsidP="003E3F8F">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1.8</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Fundamentals of Ukrainian Medical Terminology</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4F4897">
        <w:tc>
          <w:tcPr>
            <w:tcW w:w="1276" w:type="dxa"/>
            <w:vAlign w:val="center"/>
          </w:tcPr>
          <w:p w:rsidR="00E2792F" w:rsidRPr="0078264A" w:rsidRDefault="00E2792F" w:rsidP="003E3F8F">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1.9</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Political Science</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4F4897">
        <w:tc>
          <w:tcPr>
            <w:tcW w:w="1276" w:type="dxa"/>
            <w:vAlign w:val="center"/>
          </w:tcPr>
          <w:p w:rsidR="00E2792F" w:rsidRPr="0078264A" w:rsidRDefault="00E2792F" w:rsidP="003E3F8F">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1.10</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Science of Law</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4F4897">
        <w:tc>
          <w:tcPr>
            <w:tcW w:w="1276" w:type="dxa"/>
            <w:vAlign w:val="center"/>
          </w:tcPr>
          <w:p w:rsidR="00E2792F" w:rsidRPr="0078264A" w:rsidRDefault="00E2792F" w:rsidP="003E3F8F">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1.11</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Applied Chemistry in Medicine</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4F4897">
        <w:tc>
          <w:tcPr>
            <w:tcW w:w="1276" w:type="dxa"/>
            <w:vAlign w:val="center"/>
          </w:tcPr>
          <w:p w:rsidR="00E2792F" w:rsidRPr="0078264A" w:rsidRDefault="00E2792F" w:rsidP="003E3F8F">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1.12</w:t>
            </w:r>
          </w:p>
        </w:tc>
        <w:tc>
          <w:tcPr>
            <w:tcW w:w="6560" w:type="dxa"/>
            <w:gridSpan w:val="2"/>
          </w:tcPr>
          <w:p w:rsidR="00E2792F" w:rsidRPr="0078264A" w:rsidRDefault="00E2792F" w:rsidP="003E3F8F">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Sociological Aspects of Civil Society</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E2792F" w:rsidRPr="0078264A" w:rsidTr="004F4897">
        <w:tc>
          <w:tcPr>
            <w:tcW w:w="1276" w:type="dxa"/>
            <w:vAlign w:val="center"/>
          </w:tcPr>
          <w:p w:rsidR="00E2792F" w:rsidRPr="0078264A" w:rsidRDefault="00E2792F" w:rsidP="003E3F8F">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1.13</w:t>
            </w:r>
          </w:p>
        </w:tc>
        <w:tc>
          <w:tcPr>
            <w:tcW w:w="6560" w:type="dxa"/>
            <w:gridSpan w:val="2"/>
          </w:tcPr>
          <w:p w:rsidR="00E2792F" w:rsidRPr="0078264A" w:rsidRDefault="00E2792F" w:rsidP="003E3F8F">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Philosophy of Health</w:t>
            </w:r>
          </w:p>
        </w:tc>
        <w:tc>
          <w:tcPr>
            <w:tcW w:w="399" w:type="dxa"/>
            <w:vAlign w:val="center"/>
          </w:tcPr>
          <w:p w:rsidR="00E2792F" w:rsidRPr="0078264A" w:rsidRDefault="00E2792F" w:rsidP="003E3F8F">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9"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c>
          <w:tcPr>
            <w:tcW w:w="397" w:type="dxa"/>
          </w:tcPr>
          <w:p w:rsidR="00E2792F" w:rsidRPr="0078264A" w:rsidRDefault="00E2792F" w:rsidP="003E3F8F">
            <w:pPr>
              <w:spacing w:after="0" w:line="240" w:lineRule="auto"/>
              <w:jc w:val="both"/>
              <w:rPr>
                <w:rFonts w:ascii="Times New Roman" w:eastAsia="Times New Roman" w:hAnsi="Times New Roman" w:cs="Times New Roman"/>
                <w:sz w:val="28"/>
                <w:szCs w:val="28"/>
                <w:lang w:val="en-GB"/>
              </w:rPr>
            </w:pPr>
          </w:p>
        </w:tc>
      </w:tr>
      <w:tr w:rsidR="00F26BB8" w:rsidRPr="0078264A" w:rsidTr="004F4897">
        <w:tc>
          <w:tcPr>
            <w:tcW w:w="1276"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lastRenderedPageBreak/>
              <w:t>EC 1.14</w:t>
            </w:r>
          </w:p>
        </w:tc>
        <w:tc>
          <w:tcPr>
            <w:tcW w:w="656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Artificial Intelligence in Medicine</w:t>
            </w:r>
          </w:p>
        </w:tc>
        <w:tc>
          <w:tcPr>
            <w:tcW w:w="399" w:type="dxa"/>
            <w:vAlign w:val="center"/>
          </w:tcPr>
          <w:p w:rsidR="00F26BB8" w:rsidRPr="0078264A" w:rsidRDefault="00F26BB8" w:rsidP="00F26BB8">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7"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r>
      <w:tr w:rsidR="00F26BB8" w:rsidRPr="0078264A" w:rsidTr="004F4897">
        <w:tc>
          <w:tcPr>
            <w:tcW w:w="1276"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p>
        </w:tc>
        <w:tc>
          <w:tcPr>
            <w:tcW w:w="6560" w:type="dxa"/>
            <w:gridSpan w:val="2"/>
          </w:tcPr>
          <w:p w:rsidR="00F26BB8" w:rsidRPr="0078264A" w:rsidRDefault="00F26BB8" w:rsidP="00F26BB8">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Physical Training</w:t>
            </w:r>
          </w:p>
        </w:tc>
        <w:tc>
          <w:tcPr>
            <w:tcW w:w="399" w:type="dxa"/>
            <w:vAlign w:val="center"/>
          </w:tcPr>
          <w:p w:rsidR="00F26BB8" w:rsidRPr="0078264A" w:rsidRDefault="00F26BB8" w:rsidP="00F26BB8">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7"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r>
      <w:tr w:rsidR="00F26BB8" w:rsidRPr="0078264A" w:rsidTr="000A766A">
        <w:tc>
          <w:tcPr>
            <w:tcW w:w="10228" w:type="dxa"/>
            <w:gridSpan w:val="9"/>
            <w:vAlign w:val="center"/>
          </w:tcPr>
          <w:p w:rsidR="00F26BB8" w:rsidRPr="0078264A" w:rsidRDefault="00F26BB8" w:rsidP="00F26BB8">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Elective Block 2</w:t>
            </w:r>
          </w:p>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pacing w:val="-4"/>
                <w:sz w:val="28"/>
                <w:szCs w:val="28"/>
                <w:lang w:val="en-GB"/>
              </w:rPr>
              <w:t>(A student chooses 5 elective courses)</w:t>
            </w:r>
          </w:p>
        </w:tc>
      </w:tr>
      <w:tr w:rsidR="00F26BB8" w:rsidRPr="0078264A" w:rsidTr="000A766A">
        <w:tc>
          <w:tcPr>
            <w:tcW w:w="1276"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2.1</w:t>
            </w:r>
          </w:p>
        </w:tc>
        <w:tc>
          <w:tcPr>
            <w:tcW w:w="6560" w:type="dxa"/>
            <w:gridSpan w:val="2"/>
            <w:vAlign w:val="center"/>
          </w:tcPr>
          <w:p w:rsidR="00F26BB8" w:rsidRPr="0078264A" w:rsidRDefault="00F26BB8" w:rsidP="00F26BB8">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Academic Integrity</w:t>
            </w: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F26BB8" w:rsidRPr="0078264A" w:rsidRDefault="00F26BB8" w:rsidP="00F26BB8">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7"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r>
      <w:tr w:rsidR="00F26BB8" w:rsidRPr="0078264A" w:rsidTr="004F4897">
        <w:tc>
          <w:tcPr>
            <w:tcW w:w="1276"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2.2</w:t>
            </w:r>
          </w:p>
        </w:tc>
        <w:tc>
          <w:tcPr>
            <w:tcW w:w="656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Topical Issues of Medical Embryology</w:t>
            </w: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F26BB8" w:rsidRPr="0078264A" w:rsidRDefault="00F26BB8" w:rsidP="00F26BB8">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7"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r>
      <w:tr w:rsidR="00F26BB8" w:rsidRPr="0078264A" w:rsidTr="004F4897">
        <w:tc>
          <w:tcPr>
            <w:tcW w:w="1276"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2.3</w:t>
            </w:r>
          </w:p>
        </w:tc>
        <w:tc>
          <w:tcPr>
            <w:tcW w:w="656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English Medical Terminology</w:t>
            </w: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F26BB8" w:rsidRPr="0078264A" w:rsidRDefault="00F26BB8" w:rsidP="00F26BB8">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7"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r>
      <w:tr w:rsidR="00F26BB8" w:rsidRPr="0078264A" w:rsidTr="004F4897">
        <w:tc>
          <w:tcPr>
            <w:tcW w:w="1276"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2.4</w:t>
            </w:r>
          </w:p>
        </w:tc>
        <w:tc>
          <w:tcPr>
            <w:tcW w:w="656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Bioethics of Preclinical and Clinical Scientific Research</w:t>
            </w: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F26BB8" w:rsidRPr="0078264A" w:rsidRDefault="00F26BB8" w:rsidP="00F26BB8">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7"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r>
      <w:tr w:rsidR="00F26BB8" w:rsidRPr="0078264A" w:rsidTr="004F4897">
        <w:tc>
          <w:tcPr>
            <w:tcW w:w="1276"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2.5</w:t>
            </w:r>
          </w:p>
        </w:tc>
        <w:tc>
          <w:tcPr>
            <w:tcW w:w="656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Logic and Critical Thinking</w:t>
            </w: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F26BB8" w:rsidRPr="0078264A" w:rsidRDefault="00F26BB8" w:rsidP="00F26BB8">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7"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r>
      <w:tr w:rsidR="00F26BB8" w:rsidRPr="0078264A" w:rsidTr="000A766A">
        <w:tc>
          <w:tcPr>
            <w:tcW w:w="1276"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2.6</w:t>
            </w:r>
          </w:p>
        </w:tc>
        <w:tc>
          <w:tcPr>
            <w:tcW w:w="6560" w:type="dxa"/>
            <w:gridSpan w:val="2"/>
            <w:vAlign w:val="center"/>
          </w:tcPr>
          <w:p w:rsidR="00F26BB8" w:rsidRPr="0078264A" w:rsidRDefault="00F26BB8" w:rsidP="00F26BB8">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Medical Ethics</w:t>
            </w: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F26BB8" w:rsidRPr="0078264A" w:rsidRDefault="00F26BB8" w:rsidP="00F26BB8">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7"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r>
      <w:tr w:rsidR="00F26BB8" w:rsidRPr="0078264A" w:rsidTr="004F4897">
        <w:tc>
          <w:tcPr>
            <w:tcW w:w="1276"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2.7</w:t>
            </w:r>
          </w:p>
        </w:tc>
        <w:tc>
          <w:tcPr>
            <w:tcW w:w="656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German Medical Terminology</w:t>
            </w: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F26BB8" w:rsidRPr="0078264A" w:rsidRDefault="00F26BB8" w:rsidP="00F26BB8">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7"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r>
      <w:tr w:rsidR="00F26BB8" w:rsidRPr="0078264A" w:rsidTr="004F4897">
        <w:tc>
          <w:tcPr>
            <w:tcW w:w="1276"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2.8</w:t>
            </w:r>
          </w:p>
        </w:tc>
        <w:tc>
          <w:tcPr>
            <w:tcW w:w="656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Fundamentals of Medical Communications</w:t>
            </w: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F26BB8" w:rsidRPr="0078264A" w:rsidRDefault="00F26BB8" w:rsidP="00F26BB8">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7"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r>
      <w:tr w:rsidR="00F26BB8" w:rsidRPr="0078264A" w:rsidTr="004F4897">
        <w:tc>
          <w:tcPr>
            <w:tcW w:w="1276"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2.9</w:t>
            </w:r>
          </w:p>
        </w:tc>
        <w:tc>
          <w:tcPr>
            <w:tcW w:w="656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Basics of Economic Theory</w:t>
            </w: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F26BB8" w:rsidRPr="0078264A" w:rsidRDefault="00F26BB8" w:rsidP="00F26BB8">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7"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r>
      <w:tr w:rsidR="00F26BB8" w:rsidRPr="0078264A" w:rsidTr="004F4897">
        <w:tc>
          <w:tcPr>
            <w:tcW w:w="1276"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2.10</w:t>
            </w:r>
          </w:p>
        </w:tc>
        <w:tc>
          <w:tcPr>
            <w:tcW w:w="6560" w:type="dxa"/>
            <w:gridSpan w:val="2"/>
          </w:tcPr>
          <w:p w:rsidR="00F26BB8" w:rsidRPr="0078264A" w:rsidRDefault="00F26BB8" w:rsidP="00F26BB8">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Basics of Sociological Research</w:t>
            </w: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F26BB8" w:rsidRPr="0078264A" w:rsidRDefault="00F26BB8" w:rsidP="00F26BB8">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7"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r>
      <w:tr w:rsidR="00F26BB8" w:rsidRPr="0078264A" w:rsidTr="000A766A">
        <w:tc>
          <w:tcPr>
            <w:tcW w:w="1276" w:type="dxa"/>
            <w:vAlign w:val="center"/>
          </w:tcPr>
          <w:p w:rsidR="00F26BB8" w:rsidRPr="0078264A" w:rsidRDefault="00F26BB8" w:rsidP="00F26BB8">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2.11</w:t>
            </w:r>
          </w:p>
        </w:tc>
        <w:tc>
          <w:tcPr>
            <w:tcW w:w="6560" w:type="dxa"/>
            <w:gridSpan w:val="2"/>
            <w:vAlign w:val="center"/>
          </w:tcPr>
          <w:p w:rsidR="00F26BB8" w:rsidRPr="0078264A" w:rsidRDefault="00F26BB8" w:rsidP="00F26BB8">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Legal Status of the Subjects of Health Care Legal Relations</w:t>
            </w: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F26BB8" w:rsidRPr="0078264A" w:rsidRDefault="00F26BB8" w:rsidP="00F26BB8">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9"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c>
          <w:tcPr>
            <w:tcW w:w="397" w:type="dxa"/>
          </w:tcPr>
          <w:p w:rsidR="00F26BB8" w:rsidRPr="0078264A" w:rsidRDefault="00F26BB8" w:rsidP="00F26BB8">
            <w:pPr>
              <w:spacing w:after="0" w:line="240" w:lineRule="auto"/>
              <w:jc w:val="both"/>
              <w:rPr>
                <w:rFonts w:ascii="Times New Roman" w:eastAsia="Times New Roman" w:hAnsi="Times New Roman" w:cs="Times New Roman"/>
                <w:sz w:val="28"/>
                <w:szCs w:val="28"/>
                <w:lang w:val="en-GB"/>
              </w:rPr>
            </w:pPr>
          </w:p>
        </w:tc>
      </w:tr>
      <w:tr w:rsidR="00BB7A16" w:rsidRPr="0078264A" w:rsidTr="000A766A">
        <w:tc>
          <w:tcPr>
            <w:tcW w:w="1276" w:type="dxa"/>
            <w:vAlign w:val="center"/>
          </w:tcPr>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2.12</w:t>
            </w:r>
          </w:p>
        </w:tc>
        <w:tc>
          <w:tcPr>
            <w:tcW w:w="6560" w:type="dxa"/>
            <w:gridSpan w:val="2"/>
            <w:vAlign w:val="center"/>
          </w:tcPr>
          <w:p w:rsidR="00BB7A16" w:rsidRPr="0078264A" w:rsidRDefault="00BB7A16" w:rsidP="00BB7A16">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Nanomedicine: Modern Health Technologies</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BB7A16" w:rsidRPr="0078264A" w:rsidRDefault="00BB7A16" w:rsidP="00BB7A16">
            <w:pPr>
              <w:pBdr>
                <w:top w:val="nil"/>
                <w:left w:val="nil"/>
                <w:bottom w:val="nil"/>
                <w:right w:val="nil"/>
                <w:between w:val="nil"/>
              </w:pBdr>
              <w:spacing w:after="0" w:line="240" w:lineRule="auto"/>
              <w:jc w:val="both"/>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7"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r>
      <w:tr w:rsidR="00BB7A16" w:rsidRPr="0078264A" w:rsidTr="000A766A">
        <w:tc>
          <w:tcPr>
            <w:tcW w:w="1276" w:type="dxa"/>
            <w:vAlign w:val="center"/>
          </w:tcPr>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2.13</w:t>
            </w:r>
          </w:p>
        </w:tc>
        <w:tc>
          <w:tcPr>
            <w:tcW w:w="6560" w:type="dxa"/>
            <w:gridSpan w:val="2"/>
            <w:vAlign w:val="center"/>
          </w:tcPr>
          <w:p w:rsidR="00BB7A16" w:rsidRPr="0078264A" w:rsidRDefault="00BB7A16" w:rsidP="00BB7A16">
            <w:pPr>
              <w:spacing w:after="0" w:line="240" w:lineRule="auto"/>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Fundamentals of Nutritional Biochemistry</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BB7A16" w:rsidRPr="0078264A" w:rsidRDefault="00BB7A16" w:rsidP="00BB7A16">
            <w:pPr>
              <w:pBdr>
                <w:top w:val="nil"/>
                <w:left w:val="nil"/>
                <w:bottom w:val="nil"/>
                <w:right w:val="nil"/>
                <w:between w:val="nil"/>
              </w:pBdr>
              <w:spacing w:after="0" w:line="240" w:lineRule="auto"/>
              <w:jc w:val="both"/>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7"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r>
      <w:tr w:rsidR="00BB7A16" w:rsidRPr="0078264A" w:rsidTr="000A766A">
        <w:tc>
          <w:tcPr>
            <w:tcW w:w="1276" w:type="dxa"/>
            <w:vAlign w:val="center"/>
          </w:tcPr>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2.14</w:t>
            </w:r>
          </w:p>
        </w:tc>
        <w:tc>
          <w:tcPr>
            <w:tcW w:w="6560" w:type="dxa"/>
            <w:gridSpan w:val="2"/>
            <w:vAlign w:val="center"/>
          </w:tcPr>
          <w:p w:rsidR="00BB7A16" w:rsidRPr="0078264A" w:rsidRDefault="00BB7A16" w:rsidP="00BB7A16">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z w:val="28"/>
                <w:szCs w:val="28"/>
                <w:lang w:val="en-GB"/>
              </w:rPr>
              <w:t>Fundamentals of Food, Toxicological Chemistry, and Pharmaceutical Chemistry</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BB7A16" w:rsidRPr="0078264A" w:rsidRDefault="00BB7A16" w:rsidP="00BB7A16">
            <w:pPr>
              <w:pBdr>
                <w:top w:val="nil"/>
                <w:left w:val="nil"/>
                <w:bottom w:val="nil"/>
                <w:right w:val="nil"/>
                <w:between w:val="nil"/>
              </w:pBdr>
              <w:spacing w:after="0" w:line="240" w:lineRule="auto"/>
              <w:jc w:val="both"/>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7"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r>
      <w:tr w:rsidR="00BB7A16" w:rsidRPr="0078264A" w:rsidTr="000A766A">
        <w:tc>
          <w:tcPr>
            <w:tcW w:w="1276" w:type="dxa"/>
            <w:vAlign w:val="center"/>
          </w:tcPr>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2.15</w:t>
            </w:r>
          </w:p>
        </w:tc>
        <w:tc>
          <w:tcPr>
            <w:tcW w:w="6560" w:type="dxa"/>
            <w:gridSpan w:val="2"/>
            <w:vAlign w:val="center"/>
          </w:tcPr>
          <w:p w:rsidR="00BB7A16" w:rsidRPr="0078264A" w:rsidRDefault="00BB7A16" w:rsidP="00BB7A16">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z w:val="28"/>
                <w:szCs w:val="28"/>
                <w:lang w:val="en-GB" w:eastAsia="uk-UA"/>
              </w:rPr>
              <w:t>Modern Aspects of Skin Biochemistry in Cosmetology</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BB7A16" w:rsidRPr="0078264A" w:rsidRDefault="00BB7A16" w:rsidP="00BB7A16">
            <w:pPr>
              <w:pBdr>
                <w:top w:val="nil"/>
                <w:left w:val="nil"/>
                <w:bottom w:val="nil"/>
                <w:right w:val="nil"/>
                <w:between w:val="nil"/>
              </w:pBdr>
              <w:spacing w:after="0" w:line="240" w:lineRule="auto"/>
              <w:jc w:val="both"/>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7"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r>
      <w:tr w:rsidR="00BB7A16" w:rsidRPr="0078264A" w:rsidTr="000A766A">
        <w:tc>
          <w:tcPr>
            <w:tcW w:w="1276" w:type="dxa"/>
            <w:vAlign w:val="center"/>
          </w:tcPr>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p>
        </w:tc>
        <w:tc>
          <w:tcPr>
            <w:tcW w:w="6560" w:type="dxa"/>
            <w:gridSpan w:val="2"/>
            <w:vAlign w:val="center"/>
          </w:tcPr>
          <w:p w:rsidR="00BB7A16" w:rsidRPr="0078264A" w:rsidRDefault="00BB7A16" w:rsidP="00BB7A16">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Physical Training</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BB7A16" w:rsidRPr="0078264A" w:rsidRDefault="00BB7A16" w:rsidP="00BB7A16">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7"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r>
      <w:tr w:rsidR="00BB7A16" w:rsidRPr="0078264A" w:rsidTr="000A766A">
        <w:tc>
          <w:tcPr>
            <w:tcW w:w="10228" w:type="dxa"/>
            <w:gridSpan w:val="9"/>
            <w:vAlign w:val="center"/>
          </w:tcPr>
          <w:p w:rsidR="00BB7A16" w:rsidRPr="0078264A" w:rsidRDefault="00BB7A16" w:rsidP="00BB7A16">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Elective Block 3</w:t>
            </w:r>
          </w:p>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pacing w:val="-4"/>
                <w:sz w:val="28"/>
                <w:szCs w:val="28"/>
                <w:lang w:val="en-GB"/>
              </w:rPr>
              <w:t>(A student chooses 4 elective courses)</w:t>
            </w:r>
          </w:p>
        </w:tc>
      </w:tr>
      <w:tr w:rsidR="00BB7A16" w:rsidRPr="0078264A" w:rsidTr="004F4897">
        <w:tc>
          <w:tcPr>
            <w:tcW w:w="1276" w:type="dxa"/>
            <w:vAlign w:val="center"/>
          </w:tcPr>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3.1</w:t>
            </w:r>
          </w:p>
        </w:tc>
        <w:tc>
          <w:tcPr>
            <w:tcW w:w="6560" w:type="dxa"/>
            <w:gridSpan w:val="2"/>
            <w:tcBorders>
              <w:right w:val="nil"/>
            </w:tcBorders>
            <w:shd w:val="clear" w:color="auto" w:fill="auto"/>
          </w:tcPr>
          <w:p w:rsidR="00BB7A16" w:rsidRPr="0078264A" w:rsidRDefault="00BB7A16" w:rsidP="00BB7A16">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ADME/Tox: Chemical and Pharmacological Aspects</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BB7A16" w:rsidRPr="0078264A" w:rsidRDefault="00BB7A16" w:rsidP="00BB7A16">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7"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r>
      <w:tr w:rsidR="00BB7A16" w:rsidRPr="0078264A" w:rsidTr="004F4897">
        <w:tc>
          <w:tcPr>
            <w:tcW w:w="1276" w:type="dxa"/>
            <w:vAlign w:val="center"/>
          </w:tcPr>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3.2</w:t>
            </w:r>
          </w:p>
        </w:tc>
        <w:tc>
          <w:tcPr>
            <w:tcW w:w="6560" w:type="dxa"/>
            <w:gridSpan w:val="2"/>
            <w:tcBorders>
              <w:right w:val="nil"/>
            </w:tcBorders>
            <w:shd w:val="clear" w:color="auto" w:fill="auto"/>
            <w:vAlign w:val="center"/>
          </w:tcPr>
          <w:p w:rsidR="00BB7A16" w:rsidRPr="0078264A" w:rsidRDefault="00BB7A16" w:rsidP="00BB7A16">
            <w:pPr>
              <w:pStyle w:val="Default"/>
              <w:tabs>
                <w:tab w:val="left" w:pos="426"/>
                <w:tab w:val="left" w:pos="993"/>
              </w:tabs>
              <w:jc w:val="both"/>
              <w:rPr>
                <w:color w:val="auto"/>
                <w:sz w:val="28"/>
                <w:szCs w:val="28"/>
                <w:lang w:val="en-GB"/>
              </w:rPr>
            </w:pPr>
            <w:r w:rsidRPr="0078264A">
              <w:rPr>
                <w:bCs/>
                <w:color w:val="auto"/>
                <w:sz w:val="28"/>
                <w:szCs w:val="28"/>
                <w:lang w:val="en-GB"/>
              </w:rPr>
              <w:t>Current Issues of Microbial Biotherapy and Functional Nutrition</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BB7A16" w:rsidRPr="0078264A" w:rsidRDefault="00BB7A16" w:rsidP="00BB7A16">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7"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r>
      <w:tr w:rsidR="00BB7A16" w:rsidRPr="0078264A" w:rsidTr="004F4897">
        <w:tc>
          <w:tcPr>
            <w:tcW w:w="1276" w:type="dxa"/>
            <w:vAlign w:val="center"/>
          </w:tcPr>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3.3</w:t>
            </w:r>
          </w:p>
        </w:tc>
        <w:tc>
          <w:tcPr>
            <w:tcW w:w="6560" w:type="dxa"/>
            <w:gridSpan w:val="2"/>
            <w:tcBorders>
              <w:right w:val="nil"/>
            </w:tcBorders>
            <w:shd w:val="clear" w:color="auto" w:fill="auto"/>
          </w:tcPr>
          <w:p w:rsidR="00BB7A16" w:rsidRPr="0078264A" w:rsidRDefault="00BB7A16" w:rsidP="00BB7A16">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English Clinical Medical Terminology</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BB7A16" w:rsidRPr="0078264A" w:rsidRDefault="00BB7A16" w:rsidP="00BB7A16">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7"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r>
      <w:tr w:rsidR="00BB7A16" w:rsidRPr="0078264A" w:rsidTr="004F4897">
        <w:tc>
          <w:tcPr>
            <w:tcW w:w="1276" w:type="dxa"/>
            <w:vAlign w:val="center"/>
          </w:tcPr>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3.4</w:t>
            </w:r>
          </w:p>
        </w:tc>
        <w:tc>
          <w:tcPr>
            <w:tcW w:w="6560" w:type="dxa"/>
            <w:gridSpan w:val="2"/>
            <w:tcBorders>
              <w:right w:val="nil"/>
            </w:tcBorders>
            <w:shd w:val="clear" w:color="auto" w:fill="auto"/>
            <w:vAlign w:val="center"/>
          </w:tcPr>
          <w:p w:rsidR="00BB7A16" w:rsidRPr="0078264A" w:rsidRDefault="00BB7A16" w:rsidP="00BB7A16">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Nosocomial Infections</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BB7A16" w:rsidRPr="0078264A" w:rsidRDefault="00BB7A16" w:rsidP="00BB7A16">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7"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r>
      <w:tr w:rsidR="00BB7A16" w:rsidRPr="0078264A" w:rsidTr="004F4897">
        <w:tc>
          <w:tcPr>
            <w:tcW w:w="1276" w:type="dxa"/>
            <w:vAlign w:val="center"/>
          </w:tcPr>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3.5</w:t>
            </w:r>
          </w:p>
        </w:tc>
        <w:tc>
          <w:tcPr>
            <w:tcW w:w="6560" w:type="dxa"/>
            <w:gridSpan w:val="2"/>
            <w:tcBorders>
              <w:right w:val="nil"/>
            </w:tcBorders>
            <w:shd w:val="clear" w:color="auto" w:fill="auto"/>
          </w:tcPr>
          <w:p w:rsidR="00BB7A16" w:rsidRPr="0078264A" w:rsidRDefault="00BB7A16" w:rsidP="00BB7A16">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 xml:space="preserve">Pathogens of Current Airborne Infections </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BB7A16" w:rsidRPr="0078264A" w:rsidRDefault="00BB7A16" w:rsidP="00BB7A16">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7"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r>
      <w:tr w:rsidR="00BB7A16" w:rsidRPr="0078264A" w:rsidTr="004F4897">
        <w:tc>
          <w:tcPr>
            <w:tcW w:w="1276" w:type="dxa"/>
            <w:vAlign w:val="center"/>
          </w:tcPr>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3.6</w:t>
            </w:r>
          </w:p>
        </w:tc>
        <w:tc>
          <w:tcPr>
            <w:tcW w:w="6560" w:type="dxa"/>
            <w:gridSpan w:val="2"/>
            <w:tcBorders>
              <w:right w:val="nil"/>
            </w:tcBorders>
            <w:shd w:val="clear" w:color="auto" w:fill="auto"/>
          </w:tcPr>
          <w:p w:rsidR="00BB7A16" w:rsidRPr="0078264A" w:rsidRDefault="00BB7A16" w:rsidP="00BB7A16">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Clinical Biochemistry</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BB7A16" w:rsidRPr="0078264A" w:rsidRDefault="00BB7A16" w:rsidP="00BB7A16">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7"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r>
      <w:tr w:rsidR="00BB7A16" w:rsidRPr="0078264A" w:rsidTr="004F4897">
        <w:tc>
          <w:tcPr>
            <w:tcW w:w="1276" w:type="dxa"/>
            <w:vAlign w:val="center"/>
          </w:tcPr>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3.7</w:t>
            </w:r>
          </w:p>
        </w:tc>
        <w:tc>
          <w:tcPr>
            <w:tcW w:w="6560" w:type="dxa"/>
            <w:gridSpan w:val="2"/>
            <w:tcBorders>
              <w:right w:val="nil"/>
            </w:tcBorders>
            <w:shd w:val="clear" w:color="auto" w:fill="auto"/>
          </w:tcPr>
          <w:p w:rsidR="00BB7A16" w:rsidRPr="0078264A" w:rsidRDefault="00BB7A16" w:rsidP="00BB7A16">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Cell Technology in Medicine</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BB7A16" w:rsidRPr="0078264A" w:rsidRDefault="00BB7A16" w:rsidP="00BB7A16">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7"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r>
      <w:tr w:rsidR="00BB7A16" w:rsidRPr="0078264A" w:rsidTr="004F4897">
        <w:tc>
          <w:tcPr>
            <w:tcW w:w="1276" w:type="dxa"/>
            <w:vAlign w:val="center"/>
          </w:tcPr>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3.8</w:t>
            </w:r>
          </w:p>
        </w:tc>
        <w:tc>
          <w:tcPr>
            <w:tcW w:w="6560" w:type="dxa"/>
            <w:gridSpan w:val="2"/>
            <w:tcBorders>
              <w:right w:val="nil"/>
            </w:tcBorders>
            <w:shd w:val="clear" w:color="auto" w:fill="auto"/>
          </w:tcPr>
          <w:p w:rsidR="00BB7A16" w:rsidRPr="0078264A" w:rsidRDefault="00BB7A16" w:rsidP="00BB7A16">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Culture of Medical Professional Language and Communication</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BB7A16" w:rsidRPr="0078264A" w:rsidRDefault="00BB7A16" w:rsidP="00BB7A16">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7"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r>
      <w:tr w:rsidR="00BB7A16" w:rsidRPr="0078264A" w:rsidTr="004F4897">
        <w:tc>
          <w:tcPr>
            <w:tcW w:w="1276" w:type="dxa"/>
            <w:vAlign w:val="center"/>
          </w:tcPr>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3.9</w:t>
            </w:r>
          </w:p>
        </w:tc>
        <w:tc>
          <w:tcPr>
            <w:tcW w:w="6560" w:type="dxa"/>
            <w:gridSpan w:val="2"/>
            <w:tcBorders>
              <w:right w:val="nil"/>
            </w:tcBorders>
            <w:shd w:val="clear" w:color="auto" w:fill="auto"/>
          </w:tcPr>
          <w:p w:rsidR="00BB7A16" w:rsidRPr="0078264A" w:rsidRDefault="00BB7A16" w:rsidP="00BB7A16">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Medicinal Plants and Phytotherapy Principles</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BB7A16" w:rsidRPr="0078264A" w:rsidRDefault="00BB7A16" w:rsidP="00BB7A16">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7"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r>
      <w:tr w:rsidR="00BB7A16" w:rsidRPr="0078264A" w:rsidTr="004F4897">
        <w:tc>
          <w:tcPr>
            <w:tcW w:w="1276" w:type="dxa"/>
            <w:vAlign w:val="center"/>
          </w:tcPr>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3.10</w:t>
            </w:r>
          </w:p>
        </w:tc>
        <w:tc>
          <w:tcPr>
            <w:tcW w:w="6560" w:type="dxa"/>
            <w:gridSpan w:val="2"/>
            <w:tcBorders>
              <w:right w:val="nil"/>
            </w:tcBorders>
            <w:shd w:val="clear" w:color="auto" w:fill="auto"/>
          </w:tcPr>
          <w:p w:rsidR="00BB7A16" w:rsidRPr="0078264A" w:rsidRDefault="00BB7A16" w:rsidP="00BB7A16">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Therapeutic and Rehabilitation Massage</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BB7A16" w:rsidRPr="0078264A" w:rsidRDefault="00BB7A16" w:rsidP="00BB7A16">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7"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r>
      <w:tr w:rsidR="00BB7A16" w:rsidRPr="0078264A" w:rsidTr="004F4897">
        <w:tc>
          <w:tcPr>
            <w:tcW w:w="1276" w:type="dxa"/>
            <w:vAlign w:val="center"/>
          </w:tcPr>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3.11</w:t>
            </w:r>
          </w:p>
        </w:tc>
        <w:tc>
          <w:tcPr>
            <w:tcW w:w="6560" w:type="dxa"/>
            <w:gridSpan w:val="2"/>
            <w:tcBorders>
              <w:right w:val="nil"/>
            </w:tcBorders>
            <w:shd w:val="clear" w:color="auto" w:fill="auto"/>
          </w:tcPr>
          <w:p w:rsidR="00BB7A16" w:rsidRPr="0078264A" w:rsidRDefault="00BB7A16" w:rsidP="00BB7A16">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Medical Aspects of Bioterrorism</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BB7A16" w:rsidRPr="0078264A" w:rsidRDefault="00BB7A16" w:rsidP="00BB7A16">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7"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r>
      <w:tr w:rsidR="00BB7A16" w:rsidRPr="0078264A" w:rsidTr="004F4897">
        <w:tc>
          <w:tcPr>
            <w:tcW w:w="1276" w:type="dxa"/>
            <w:vAlign w:val="center"/>
          </w:tcPr>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3.12</w:t>
            </w:r>
          </w:p>
        </w:tc>
        <w:tc>
          <w:tcPr>
            <w:tcW w:w="6560" w:type="dxa"/>
            <w:gridSpan w:val="2"/>
            <w:tcBorders>
              <w:right w:val="nil"/>
            </w:tcBorders>
            <w:shd w:val="clear" w:color="auto" w:fill="auto"/>
          </w:tcPr>
          <w:p w:rsidR="00BB7A16" w:rsidRPr="0078264A" w:rsidRDefault="00BB7A16" w:rsidP="00BB7A16">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Human Microbial Ecology</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BB7A16" w:rsidRPr="0078264A" w:rsidRDefault="00BB7A16" w:rsidP="00BB7A16">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7"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r>
      <w:tr w:rsidR="00BB7A16" w:rsidRPr="0078264A" w:rsidTr="004F4897">
        <w:tc>
          <w:tcPr>
            <w:tcW w:w="1276" w:type="dxa"/>
            <w:vAlign w:val="center"/>
          </w:tcPr>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3.13</w:t>
            </w:r>
          </w:p>
        </w:tc>
        <w:tc>
          <w:tcPr>
            <w:tcW w:w="6560" w:type="dxa"/>
            <w:gridSpan w:val="2"/>
            <w:tcBorders>
              <w:right w:val="nil"/>
            </w:tcBorders>
            <w:shd w:val="clear" w:color="auto" w:fill="auto"/>
          </w:tcPr>
          <w:p w:rsidR="00BB7A16" w:rsidRPr="0078264A" w:rsidRDefault="00BB7A16" w:rsidP="00BB7A16">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Fundamentals of Electrocardiography</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BB7A16" w:rsidRPr="0078264A" w:rsidRDefault="00BB7A16" w:rsidP="00BB7A16">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7"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r>
      <w:tr w:rsidR="00BB7A16" w:rsidRPr="0078264A" w:rsidTr="004F4897">
        <w:tc>
          <w:tcPr>
            <w:tcW w:w="1276" w:type="dxa"/>
            <w:vAlign w:val="center"/>
          </w:tcPr>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3.14</w:t>
            </w:r>
          </w:p>
        </w:tc>
        <w:tc>
          <w:tcPr>
            <w:tcW w:w="6560" w:type="dxa"/>
            <w:gridSpan w:val="2"/>
            <w:tcBorders>
              <w:right w:val="nil"/>
            </w:tcBorders>
            <w:shd w:val="clear" w:color="auto" w:fill="auto"/>
          </w:tcPr>
          <w:p w:rsidR="00BB7A16" w:rsidRPr="0078264A" w:rsidRDefault="00BB7A16" w:rsidP="00BB7A16">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Fundamentals of Clinical and Laboratory Diagnostics</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BB7A16" w:rsidRPr="0078264A" w:rsidRDefault="00BB7A16" w:rsidP="00BB7A16">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7"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r>
      <w:tr w:rsidR="00BB7A16" w:rsidRPr="0078264A" w:rsidTr="004F4897">
        <w:tc>
          <w:tcPr>
            <w:tcW w:w="1276" w:type="dxa"/>
            <w:vAlign w:val="center"/>
          </w:tcPr>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3.15</w:t>
            </w:r>
          </w:p>
        </w:tc>
        <w:tc>
          <w:tcPr>
            <w:tcW w:w="6560" w:type="dxa"/>
            <w:gridSpan w:val="2"/>
            <w:tcBorders>
              <w:right w:val="nil"/>
            </w:tcBorders>
            <w:shd w:val="clear" w:color="auto" w:fill="auto"/>
          </w:tcPr>
          <w:p w:rsidR="00BB7A16" w:rsidRPr="0078264A" w:rsidRDefault="00BB7A16" w:rsidP="00BB7A16">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Fundamentals of Children Nutrition</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BB7A16" w:rsidRPr="0078264A" w:rsidRDefault="00BB7A16" w:rsidP="00BB7A16">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7"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r>
      <w:tr w:rsidR="00BB7A16" w:rsidRPr="0078264A" w:rsidTr="004F4897">
        <w:tc>
          <w:tcPr>
            <w:tcW w:w="1276" w:type="dxa"/>
            <w:vAlign w:val="center"/>
          </w:tcPr>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3.16</w:t>
            </w:r>
          </w:p>
        </w:tc>
        <w:tc>
          <w:tcPr>
            <w:tcW w:w="6560" w:type="dxa"/>
            <w:gridSpan w:val="2"/>
            <w:tcBorders>
              <w:right w:val="nil"/>
            </w:tcBorders>
            <w:shd w:val="clear" w:color="auto" w:fill="auto"/>
          </w:tcPr>
          <w:p w:rsidR="00BB7A16" w:rsidRPr="0078264A" w:rsidRDefault="00BB7A16" w:rsidP="00BB7A16">
            <w:pPr>
              <w:pStyle w:val="11"/>
              <w:pBdr>
                <w:top w:val="nil"/>
                <w:left w:val="nil"/>
                <w:bottom w:val="nil"/>
                <w:right w:val="nil"/>
                <w:between w:val="nil"/>
              </w:pBdr>
              <w:jc w:val="both"/>
              <w:rPr>
                <w:rFonts w:ascii="Times New Roman" w:hAnsi="Times New Roman" w:cs="Times New Roman"/>
                <w:sz w:val="28"/>
                <w:szCs w:val="28"/>
                <w:lang w:val="en-GB"/>
              </w:rPr>
            </w:pPr>
            <w:r w:rsidRPr="0078264A">
              <w:rPr>
                <w:rFonts w:ascii="Times New Roman" w:hAnsi="Times New Roman" w:cs="Times New Roman"/>
                <w:sz w:val="28"/>
                <w:szCs w:val="28"/>
                <w:lang w:val="en-GB"/>
              </w:rPr>
              <w:t>Palliative Psychology</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BB7A16" w:rsidRPr="0078264A" w:rsidRDefault="00BB7A16" w:rsidP="00BB7A16">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7"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r>
      <w:tr w:rsidR="00BB7A16" w:rsidRPr="0078264A" w:rsidTr="004F4897">
        <w:tc>
          <w:tcPr>
            <w:tcW w:w="1276" w:type="dxa"/>
            <w:vAlign w:val="center"/>
          </w:tcPr>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3.17</w:t>
            </w:r>
          </w:p>
        </w:tc>
        <w:tc>
          <w:tcPr>
            <w:tcW w:w="6560" w:type="dxa"/>
            <w:gridSpan w:val="2"/>
            <w:tcBorders>
              <w:right w:val="nil"/>
            </w:tcBorders>
            <w:shd w:val="clear" w:color="auto" w:fill="auto"/>
          </w:tcPr>
          <w:p w:rsidR="00BB7A16" w:rsidRPr="0078264A" w:rsidRDefault="00BB7A16" w:rsidP="00BB7A16">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Professional Medical Communication of a Doctor with a Patient in Ukrainian</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BB7A16" w:rsidRPr="0078264A" w:rsidRDefault="00BB7A16" w:rsidP="00BB7A16">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7"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r>
      <w:tr w:rsidR="00BB7A16" w:rsidRPr="0078264A" w:rsidTr="004F4897">
        <w:tc>
          <w:tcPr>
            <w:tcW w:w="1276" w:type="dxa"/>
            <w:vAlign w:val="center"/>
          </w:tcPr>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3.18</w:t>
            </w:r>
          </w:p>
        </w:tc>
        <w:tc>
          <w:tcPr>
            <w:tcW w:w="6560" w:type="dxa"/>
            <w:gridSpan w:val="2"/>
            <w:tcBorders>
              <w:right w:val="nil"/>
            </w:tcBorders>
            <w:shd w:val="clear" w:color="auto" w:fill="auto"/>
          </w:tcPr>
          <w:p w:rsidR="00BB7A16" w:rsidRPr="0078264A" w:rsidRDefault="00BB7A16" w:rsidP="00BB7A16">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Psychophysiology</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BB7A16" w:rsidRPr="0078264A" w:rsidRDefault="00BB7A16" w:rsidP="00BB7A16">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7"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r>
      <w:tr w:rsidR="00BB7A16" w:rsidRPr="0078264A" w:rsidTr="004F4897">
        <w:tc>
          <w:tcPr>
            <w:tcW w:w="1276" w:type="dxa"/>
            <w:vAlign w:val="center"/>
          </w:tcPr>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lastRenderedPageBreak/>
              <w:t>EC 3.19</w:t>
            </w:r>
          </w:p>
        </w:tc>
        <w:tc>
          <w:tcPr>
            <w:tcW w:w="6560" w:type="dxa"/>
            <w:gridSpan w:val="2"/>
            <w:tcBorders>
              <w:right w:val="nil"/>
            </w:tcBorders>
            <w:shd w:val="clear" w:color="auto" w:fill="auto"/>
          </w:tcPr>
          <w:p w:rsidR="00BB7A16" w:rsidRPr="0078264A" w:rsidRDefault="00BB7A16" w:rsidP="00BB7A16">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Functional Diagnostics of the Musculoskeletal System and Fundamentals of Muscle Testing and Electromyography</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BB7A16" w:rsidRPr="0078264A" w:rsidRDefault="00BB7A16" w:rsidP="00BB7A16">
            <w:pPr>
              <w:pBdr>
                <w:top w:val="nil"/>
                <w:left w:val="nil"/>
                <w:bottom w:val="nil"/>
                <w:right w:val="nil"/>
                <w:between w:val="nil"/>
              </w:pBdr>
              <w:spacing w:after="0" w:line="240" w:lineRule="auto"/>
              <w:jc w:val="both"/>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7"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r>
      <w:tr w:rsidR="00BB7A16" w:rsidRPr="0078264A" w:rsidTr="004F4897">
        <w:tc>
          <w:tcPr>
            <w:tcW w:w="1276" w:type="dxa"/>
            <w:vAlign w:val="center"/>
          </w:tcPr>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3.20</w:t>
            </w:r>
          </w:p>
        </w:tc>
        <w:tc>
          <w:tcPr>
            <w:tcW w:w="6560" w:type="dxa"/>
            <w:gridSpan w:val="2"/>
            <w:tcBorders>
              <w:right w:val="nil"/>
            </w:tcBorders>
            <w:shd w:val="clear" w:color="auto" w:fill="auto"/>
          </w:tcPr>
          <w:p w:rsidR="00BB7A16" w:rsidRPr="0078264A" w:rsidRDefault="00BB7A16" w:rsidP="00BB7A16">
            <w:pPr>
              <w:spacing w:after="0" w:line="240" w:lineRule="auto"/>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z w:val="28"/>
                <w:szCs w:val="28"/>
                <w:lang w:val="en-GB"/>
              </w:rPr>
              <w:t>Neurobiochemistry</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BB7A16" w:rsidRPr="0078264A" w:rsidRDefault="00BB7A16" w:rsidP="00BB7A16">
            <w:pPr>
              <w:pBdr>
                <w:top w:val="nil"/>
                <w:left w:val="nil"/>
                <w:bottom w:val="nil"/>
                <w:right w:val="nil"/>
                <w:between w:val="nil"/>
              </w:pBdr>
              <w:spacing w:after="0" w:line="240" w:lineRule="auto"/>
              <w:jc w:val="both"/>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7"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r>
      <w:tr w:rsidR="00BB7A16" w:rsidRPr="0078264A" w:rsidTr="004F4897">
        <w:tc>
          <w:tcPr>
            <w:tcW w:w="1276" w:type="dxa"/>
            <w:vAlign w:val="center"/>
          </w:tcPr>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3.21</w:t>
            </w:r>
          </w:p>
        </w:tc>
        <w:tc>
          <w:tcPr>
            <w:tcW w:w="6560" w:type="dxa"/>
            <w:gridSpan w:val="2"/>
            <w:tcBorders>
              <w:right w:val="nil"/>
            </w:tcBorders>
            <w:shd w:val="clear" w:color="auto" w:fill="auto"/>
          </w:tcPr>
          <w:p w:rsidR="00BB7A16" w:rsidRPr="0078264A" w:rsidRDefault="00BB7A16" w:rsidP="00BB7A16">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z w:val="28"/>
                <w:szCs w:val="28"/>
                <w:lang w:val="en-GB" w:eastAsia="uk-UA"/>
              </w:rPr>
              <w:t>Pathological Biochemistry</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BB7A16" w:rsidRPr="0078264A" w:rsidRDefault="00BB7A16" w:rsidP="00BB7A16">
            <w:pPr>
              <w:pBdr>
                <w:top w:val="nil"/>
                <w:left w:val="nil"/>
                <w:bottom w:val="nil"/>
                <w:right w:val="nil"/>
                <w:between w:val="nil"/>
              </w:pBdr>
              <w:spacing w:after="0" w:line="240" w:lineRule="auto"/>
              <w:jc w:val="both"/>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9"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c>
          <w:tcPr>
            <w:tcW w:w="397" w:type="dxa"/>
          </w:tcPr>
          <w:p w:rsidR="00BB7A16" w:rsidRPr="0078264A" w:rsidRDefault="00BB7A16" w:rsidP="00BB7A16">
            <w:pPr>
              <w:spacing w:after="0" w:line="240" w:lineRule="auto"/>
              <w:jc w:val="both"/>
              <w:rPr>
                <w:rFonts w:ascii="Times New Roman" w:eastAsia="Times New Roman" w:hAnsi="Times New Roman" w:cs="Times New Roman"/>
                <w:sz w:val="28"/>
                <w:szCs w:val="28"/>
                <w:lang w:val="en-GB"/>
              </w:rPr>
            </w:pPr>
          </w:p>
        </w:tc>
      </w:tr>
      <w:tr w:rsidR="00BB7A16" w:rsidRPr="0078264A" w:rsidTr="000A766A">
        <w:tc>
          <w:tcPr>
            <w:tcW w:w="10228" w:type="dxa"/>
            <w:gridSpan w:val="9"/>
            <w:vAlign w:val="center"/>
          </w:tcPr>
          <w:p w:rsidR="00BB7A16" w:rsidRPr="0078264A" w:rsidRDefault="00BB7A16" w:rsidP="00BB7A16">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Elective Block 4</w:t>
            </w:r>
          </w:p>
          <w:p w:rsidR="00BB7A16" w:rsidRPr="0078264A" w:rsidRDefault="00BB7A16" w:rsidP="00BB7A16">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pacing w:val="-4"/>
                <w:sz w:val="28"/>
                <w:szCs w:val="28"/>
                <w:lang w:val="en-GB"/>
              </w:rPr>
              <w:t>(A student chooses 4 elective courses)</w:t>
            </w: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4.1</w:t>
            </w:r>
          </w:p>
        </w:tc>
        <w:tc>
          <w:tcPr>
            <w:tcW w:w="6560" w:type="dxa"/>
            <w:gridSpan w:val="2"/>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Current Issues of Endoscopy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4.2</w:t>
            </w:r>
          </w:p>
        </w:tc>
        <w:tc>
          <w:tcPr>
            <w:tcW w:w="6560" w:type="dxa"/>
            <w:gridSpan w:val="2"/>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Topical Issues of Minimally Invasive Surgery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4.3</w:t>
            </w:r>
          </w:p>
        </w:tc>
        <w:tc>
          <w:tcPr>
            <w:tcW w:w="6560" w:type="dxa"/>
            <w:gridSpan w:val="2"/>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Current Issues of Topical Diagnosis of Nervous System Pathology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4.4</w:t>
            </w:r>
          </w:p>
        </w:tc>
        <w:tc>
          <w:tcPr>
            <w:tcW w:w="6560" w:type="dxa"/>
            <w:gridSpan w:val="2"/>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Biopsy Diagnostics</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4.5</w:t>
            </w:r>
          </w:p>
        </w:tc>
        <w:tc>
          <w:tcPr>
            <w:tcW w:w="6560" w:type="dxa"/>
            <w:gridSpan w:val="2"/>
          </w:tcPr>
          <w:p w:rsidR="002B4477" w:rsidRPr="0078264A" w:rsidRDefault="002B4477" w:rsidP="002B4477">
            <w:pPr>
              <w:pStyle w:val="Default"/>
              <w:tabs>
                <w:tab w:val="left" w:pos="426"/>
                <w:tab w:val="left" w:pos="993"/>
              </w:tabs>
              <w:jc w:val="both"/>
              <w:rPr>
                <w:color w:val="auto"/>
                <w:spacing w:val="-4"/>
                <w:sz w:val="28"/>
                <w:szCs w:val="28"/>
                <w:lang w:val="en-GB"/>
              </w:rPr>
            </w:pPr>
            <w:r w:rsidRPr="0078264A">
              <w:rPr>
                <w:bCs/>
                <w:color w:val="auto"/>
                <w:sz w:val="28"/>
                <w:szCs w:val="28"/>
                <w:lang w:val="en-GB"/>
              </w:rPr>
              <w:t>Experimental Reconstructive Operative Surgery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4.6</w:t>
            </w:r>
          </w:p>
        </w:tc>
        <w:tc>
          <w:tcPr>
            <w:tcW w:w="6560" w:type="dxa"/>
            <w:gridSpan w:val="2"/>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Communicative Skills in Medical Practice</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4.7</w:t>
            </w:r>
          </w:p>
        </w:tc>
        <w:tc>
          <w:tcPr>
            <w:tcW w:w="6560" w:type="dxa"/>
            <w:gridSpan w:val="2"/>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Microbiological Principles of Rational Antibiotic Therapy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4.8</w:t>
            </w:r>
          </w:p>
        </w:tc>
        <w:tc>
          <w:tcPr>
            <w:tcW w:w="6560" w:type="dxa"/>
            <w:gridSpan w:val="2"/>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Neuroanatomy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4.9</w:t>
            </w:r>
          </w:p>
        </w:tc>
        <w:tc>
          <w:tcPr>
            <w:tcW w:w="6560" w:type="dxa"/>
            <w:gridSpan w:val="2"/>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Basics of Somnology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4.10</w:t>
            </w:r>
          </w:p>
        </w:tc>
        <w:tc>
          <w:tcPr>
            <w:tcW w:w="6560" w:type="dxa"/>
            <w:gridSpan w:val="2"/>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Peculiarities of the Course of Internal Diseases in the Elderly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4.11</w:t>
            </w:r>
          </w:p>
        </w:tc>
        <w:tc>
          <w:tcPr>
            <w:tcW w:w="6560" w:type="dxa"/>
            <w:gridSpan w:val="2"/>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hAnsi="Times New Roman" w:cs="Times New Roman"/>
                <w:bCs/>
                <w:sz w:val="28"/>
                <w:szCs w:val="28"/>
                <w:lang w:val="en-GB"/>
              </w:rPr>
              <w:t>Pathophysiological Basics of Diagnosis and Treatment of Endocrine Diseases</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4.12</w:t>
            </w:r>
          </w:p>
        </w:tc>
        <w:tc>
          <w:tcPr>
            <w:tcW w:w="6560" w:type="dxa"/>
            <w:gridSpan w:val="2"/>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Primary Palliative Care</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4.13</w:t>
            </w:r>
          </w:p>
        </w:tc>
        <w:tc>
          <w:tcPr>
            <w:tcW w:w="6560" w:type="dxa"/>
            <w:gridSpan w:val="2"/>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Family Planning. Contraception</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4.14</w:t>
            </w:r>
          </w:p>
        </w:tc>
        <w:tc>
          <w:tcPr>
            <w:tcW w:w="6560" w:type="dxa"/>
            <w:gridSpan w:val="2"/>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Practical Dietetics. Typological Features of Human Eating Behaviour</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4.15</w:t>
            </w:r>
          </w:p>
        </w:tc>
        <w:tc>
          <w:tcPr>
            <w:tcW w:w="6560" w:type="dxa"/>
            <w:gridSpan w:val="2"/>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Preventive Medicine in Internal Diseases</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4.16</w:t>
            </w:r>
          </w:p>
        </w:tc>
        <w:tc>
          <w:tcPr>
            <w:tcW w:w="6560" w:type="dxa"/>
            <w:gridSpan w:val="2"/>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Human Reproduction</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4.17</w:t>
            </w:r>
          </w:p>
        </w:tc>
        <w:tc>
          <w:tcPr>
            <w:tcW w:w="6560" w:type="dxa"/>
            <w:gridSpan w:val="2"/>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Tropical Medicine</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4.18</w:t>
            </w:r>
          </w:p>
        </w:tc>
        <w:tc>
          <w:tcPr>
            <w:tcW w:w="6560" w:type="dxa"/>
            <w:gridSpan w:val="2"/>
          </w:tcPr>
          <w:p w:rsidR="002B4477" w:rsidRPr="0078264A" w:rsidRDefault="002B4477" w:rsidP="002B4477">
            <w:pPr>
              <w:spacing w:after="0" w:line="240" w:lineRule="auto"/>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z w:val="28"/>
                <w:szCs w:val="28"/>
                <w:lang w:val="en-GB"/>
              </w:rPr>
              <w:t>Art Therapy in the Field of Mental Health</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4.19</w:t>
            </w:r>
          </w:p>
        </w:tc>
        <w:tc>
          <w:tcPr>
            <w:tcW w:w="6560" w:type="dxa"/>
            <w:gridSpan w:val="2"/>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z w:val="28"/>
                <w:szCs w:val="28"/>
                <w:lang w:val="en-GB"/>
              </w:rPr>
              <w:t>Professional Medical Communications</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4.20</w:t>
            </w:r>
          </w:p>
        </w:tc>
        <w:tc>
          <w:tcPr>
            <w:tcW w:w="6560" w:type="dxa"/>
            <w:gridSpan w:val="2"/>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z w:val="28"/>
                <w:szCs w:val="28"/>
                <w:lang w:val="en-GB" w:eastAsia="uk-UA"/>
              </w:rPr>
              <w:t>Functional Diagnostics in Pulmonology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0A766A">
        <w:tc>
          <w:tcPr>
            <w:tcW w:w="10228" w:type="dxa"/>
            <w:gridSpan w:val="9"/>
            <w:vAlign w:val="center"/>
          </w:tcPr>
          <w:p w:rsidR="002B4477" w:rsidRPr="0078264A" w:rsidRDefault="002B4477" w:rsidP="002B4477">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 xml:space="preserve">Elective Block 5 </w:t>
            </w:r>
          </w:p>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pacing w:val="-4"/>
                <w:sz w:val="28"/>
                <w:szCs w:val="28"/>
                <w:lang w:val="en-GB"/>
              </w:rPr>
              <w:t>(A student chooses 3 elective courses)</w:t>
            </w: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5.1</w:t>
            </w:r>
          </w:p>
        </w:tc>
        <w:tc>
          <w:tcPr>
            <w:tcW w:w="6560" w:type="dxa"/>
            <w:gridSpan w:val="2"/>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 xml:space="preserve">Current Human Parasitic Diseases </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5.2</w:t>
            </w:r>
          </w:p>
        </w:tc>
        <w:tc>
          <w:tcPr>
            <w:tcW w:w="6560" w:type="dxa"/>
            <w:gridSpan w:val="2"/>
          </w:tcPr>
          <w:p w:rsidR="002B4477" w:rsidRPr="0078264A" w:rsidRDefault="002B4477" w:rsidP="002B4477">
            <w:pPr>
              <w:pStyle w:val="Default"/>
              <w:tabs>
                <w:tab w:val="left" w:pos="426"/>
                <w:tab w:val="left" w:pos="851"/>
                <w:tab w:val="left" w:pos="993"/>
              </w:tabs>
              <w:jc w:val="both"/>
              <w:rPr>
                <w:color w:val="auto"/>
                <w:spacing w:val="-4"/>
                <w:sz w:val="28"/>
                <w:szCs w:val="28"/>
                <w:lang w:val="en-GB"/>
              </w:rPr>
            </w:pPr>
            <w:r w:rsidRPr="0078264A">
              <w:rPr>
                <w:bCs/>
                <w:color w:val="auto"/>
                <w:sz w:val="28"/>
                <w:szCs w:val="28"/>
                <w:lang w:val="en-GB"/>
              </w:rPr>
              <w:t>Current Issues of Medical Genetics in Clinical Practice</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5.3</w:t>
            </w:r>
          </w:p>
        </w:tc>
        <w:tc>
          <w:tcPr>
            <w:tcW w:w="6560" w:type="dxa"/>
            <w:gridSpan w:val="2"/>
          </w:tcPr>
          <w:p w:rsidR="002B4477" w:rsidRPr="0078264A" w:rsidRDefault="002B4477" w:rsidP="002B4477">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Topical Issues of Palliative Care for Cancer Patients</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5.4</w:t>
            </w:r>
          </w:p>
        </w:tc>
        <w:tc>
          <w:tcPr>
            <w:tcW w:w="6560" w:type="dxa"/>
            <w:gridSpan w:val="2"/>
          </w:tcPr>
          <w:p w:rsidR="002B4477" w:rsidRPr="0078264A" w:rsidRDefault="002B4477" w:rsidP="002B4477">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Topical Issues of Plastic Surgery and Regenerative Medicine</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5.5</w:t>
            </w:r>
          </w:p>
        </w:tc>
        <w:tc>
          <w:tcPr>
            <w:tcW w:w="6560" w:type="dxa"/>
            <w:gridSpan w:val="2"/>
          </w:tcPr>
          <w:p w:rsidR="002B4477" w:rsidRPr="0078264A" w:rsidRDefault="002B4477" w:rsidP="002B4477">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Topical Issues of Early Diagnosis of the Ear, Throat, Nose Cancer</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5.6</w:t>
            </w:r>
          </w:p>
        </w:tc>
        <w:tc>
          <w:tcPr>
            <w:tcW w:w="6560" w:type="dxa"/>
            <w:gridSpan w:val="2"/>
          </w:tcPr>
          <w:p w:rsidR="002B4477" w:rsidRPr="0078264A" w:rsidRDefault="002B4477" w:rsidP="002B4477">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Current Issues of Cardiology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5.7</w:t>
            </w:r>
          </w:p>
        </w:tc>
        <w:tc>
          <w:tcPr>
            <w:tcW w:w="6560" w:type="dxa"/>
            <w:gridSpan w:val="2"/>
          </w:tcPr>
          <w:p w:rsidR="002B4477" w:rsidRPr="0078264A" w:rsidRDefault="002B4477" w:rsidP="002B4477">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bCs/>
                <w:sz w:val="28"/>
                <w:szCs w:val="28"/>
                <w:lang w:val="en-GB"/>
              </w:rPr>
              <w:t>Internal Medicine. Management of Patients with Rare Pathology in the Clinical Picture of Internal Diseases</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5.8</w:t>
            </w:r>
          </w:p>
        </w:tc>
        <w:tc>
          <w:tcPr>
            <w:tcW w:w="6560" w:type="dxa"/>
            <w:gridSpan w:val="2"/>
          </w:tcPr>
          <w:p w:rsidR="002B4477" w:rsidRPr="0078264A" w:rsidRDefault="002B4477" w:rsidP="002B4477">
            <w:pPr>
              <w:pStyle w:val="Default"/>
              <w:tabs>
                <w:tab w:val="left" w:pos="426"/>
                <w:tab w:val="left" w:pos="851"/>
                <w:tab w:val="left" w:pos="993"/>
              </w:tabs>
              <w:jc w:val="both"/>
              <w:rPr>
                <w:color w:val="auto"/>
                <w:spacing w:val="-4"/>
                <w:sz w:val="28"/>
                <w:szCs w:val="28"/>
                <w:lang w:val="en-GB"/>
              </w:rPr>
            </w:pPr>
            <w:r w:rsidRPr="0078264A">
              <w:rPr>
                <w:bCs/>
                <w:color w:val="auto"/>
                <w:sz w:val="28"/>
                <w:szCs w:val="28"/>
                <w:lang w:val="en-GB"/>
              </w:rPr>
              <w:t>Defects in Medical Care: Types, Causes, Consequences</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5.9</w:t>
            </w:r>
          </w:p>
        </w:tc>
        <w:tc>
          <w:tcPr>
            <w:tcW w:w="6560" w:type="dxa"/>
            <w:gridSpan w:val="2"/>
          </w:tcPr>
          <w:p w:rsidR="002B4477" w:rsidRPr="0078264A" w:rsidRDefault="002B4477" w:rsidP="002B4477">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bCs/>
                <w:sz w:val="28"/>
                <w:szCs w:val="28"/>
                <w:lang w:val="en-GB"/>
              </w:rPr>
              <w:t>Experimental Plastic Surgery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lastRenderedPageBreak/>
              <w:t>EC 5.10</w:t>
            </w:r>
          </w:p>
        </w:tc>
        <w:tc>
          <w:tcPr>
            <w:tcW w:w="6560" w:type="dxa"/>
            <w:gridSpan w:val="2"/>
          </w:tcPr>
          <w:p w:rsidR="002B4477" w:rsidRPr="0078264A" w:rsidRDefault="002B4477" w:rsidP="002B4477">
            <w:pPr>
              <w:pStyle w:val="11"/>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Infectious Diarrhoea Pathogens</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5.11</w:t>
            </w:r>
          </w:p>
        </w:tc>
        <w:tc>
          <w:tcPr>
            <w:tcW w:w="6560" w:type="dxa"/>
            <w:gridSpan w:val="2"/>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Fundamentals of Ultrasound Examination</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5.12</w:t>
            </w:r>
          </w:p>
        </w:tc>
        <w:tc>
          <w:tcPr>
            <w:tcW w:w="6560" w:type="dxa"/>
            <w:gridSpan w:val="2"/>
          </w:tcPr>
          <w:p w:rsidR="002B4477" w:rsidRPr="0078264A" w:rsidRDefault="002B4477" w:rsidP="002B4477">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 xml:space="preserve">Paediatric </w:t>
            </w:r>
            <w:r w:rsidRPr="0078264A">
              <w:rPr>
                <w:rFonts w:ascii="Times New Roman" w:hAnsi="Times New Roman" w:cs="Times New Roman"/>
                <w:bCs/>
                <w:sz w:val="28"/>
                <w:szCs w:val="28"/>
                <w:lang w:val="en-GB"/>
              </w:rPr>
              <w:t>Otolaryngology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5.13</w:t>
            </w:r>
          </w:p>
        </w:tc>
        <w:tc>
          <w:tcPr>
            <w:tcW w:w="6560" w:type="dxa"/>
            <w:gridSpan w:val="2"/>
          </w:tcPr>
          <w:p w:rsidR="002B4477" w:rsidRPr="0078264A" w:rsidRDefault="002B4477" w:rsidP="002B4477">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Palliative Care and Geriatrics</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5.14</w:t>
            </w:r>
          </w:p>
        </w:tc>
        <w:tc>
          <w:tcPr>
            <w:tcW w:w="6560" w:type="dxa"/>
            <w:gridSpan w:val="2"/>
          </w:tcPr>
          <w:p w:rsidR="002B4477" w:rsidRPr="0078264A" w:rsidRDefault="002B4477" w:rsidP="002B4477">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bCs/>
                <w:sz w:val="28"/>
                <w:szCs w:val="28"/>
                <w:lang w:val="en-GB"/>
              </w:rPr>
              <w:t>Pathophysiological Basics of Diagnosis and Treatment of Cardiovascular Diseases</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5.15</w:t>
            </w:r>
          </w:p>
        </w:tc>
        <w:tc>
          <w:tcPr>
            <w:tcW w:w="6560" w:type="dxa"/>
            <w:gridSpan w:val="2"/>
          </w:tcPr>
          <w:p w:rsidR="002B4477" w:rsidRPr="0078264A" w:rsidRDefault="002B4477" w:rsidP="002B4477">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Pathophysiology of Emergencies</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5.16</w:t>
            </w:r>
          </w:p>
        </w:tc>
        <w:tc>
          <w:tcPr>
            <w:tcW w:w="6560" w:type="dxa"/>
            <w:gridSpan w:val="2"/>
          </w:tcPr>
          <w:p w:rsidR="002B4477" w:rsidRPr="0078264A" w:rsidRDefault="002B4477" w:rsidP="002B4477">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Perinatal Care</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5.17</w:t>
            </w:r>
          </w:p>
        </w:tc>
        <w:tc>
          <w:tcPr>
            <w:tcW w:w="6560" w:type="dxa"/>
            <w:gridSpan w:val="2"/>
          </w:tcPr>
          <w:p w:rsidR="002B4477" w:rsidRPr="0078264A" w:rsidRDefault="002B4477" w:rsidP="002B4477">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Adolescent Medicine</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5.18</w:t>
            </w:r>
          </w:p>
        </w:tc>
        <w:tc>
          <w:tcPr>
            <w:tcW w:w="6560" w:type="dxa"/>
            <w:gridSpan w:val="2"/>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Side Effects of Drugs</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5.19</w:t>
            </w:r>
          </w:p>
        </w:tc>
        <w:tc>
          <w:tcPr>
            <w:tcW w:w="6560" w:type="dxa"/>
            <w:gridSpan w:val="2"/>
          </w:tcPr>
          <w:p w:rsidR="002B4477" w:rsidRPr="0078264A" w:rsidRDefault="002B4477" w:rsidP="002B4477">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Section Course</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5.20</w:t>
            </w:r>
          </w:p>
        </w:tc>
        <w:tc>
          <w:tcPr>
            <w:tcW w:w="6560" w:type="dxa"/>
            <w:gridSpan w:val="2"/>
          </w:tcPr>
          <w:p w:rsidR="002B4477" w:rsidRPr="0078264A" w:rsidRDefault="002B4477" w:rsidP="002B4477">
            <w:pPr>
              <w:pStyle w:val="11"/>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Modern Biomarkers in Internal Diseases</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392DEC">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5.21</w:t>
            </w:r>
          </w:p>
        </w:tc>
        <w:tc>
          <w:tcPr>
            <w:tcW w:w="6560" w:type="dxa"/>
            <w:gridSpan w:val="2"/>
          </w:tcPr>
          <w:p w:rsidR="002B4477" w:rsidRPr="0078264A" w:rsidRDefault="002B4477" w:rsidP="002B4477">
            <w:pPr>
              <w:spacing w:after="0" w:line="240" w:lineRule="auto"/>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z w:val="28"/>
                <w:szCs w:val="28"/>
                <w:lang w:val="en-GB"/>
              </w:rPr>
              <w:t>Electronic Health System in Medical Practice</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392DEC">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5.22</w:t>
            </w:r>
          </w:p>
        </w:tc>
        <w:tc>
          <w:tcPr>
            <w:tcW w:w="6560" w:type="dxa"/>
            <w:gridSpan w:val="2"/>
          </w:tcPr>
          <w:p w:rsidR="002B4477" w:rsidRPr="0078264A" w:rsidRDefault="002B4477" w:rsidP="002B4477">
            <w:pPr>
              <w:pStyle w:val="11"/>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z w:val="28"/>
                <w:szCs w:val="28"/>
                <w:lang w:val="en-GB"/>
              </w:rPr>
              <w:t>Fundamentals of Medical Cosmetology in Medical Practice</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392DEC">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5.23</w:t>
            </w:r>
          </w:p>
        </w:tc>
        <w:tc>
          <w:tcPr>
            <w:tcW w:w="6560" w:type="dxa"/>
            <w:gridSpan w:val="2"/>
          </w:tcPr>
          <w:p w:rsidR="002B4477" w:rsidRPr="0078264A" w:rsidRDefault="002B4477" w:rsidP="002B4477">
            <w:pPr>
              <w:pStyle w:val="11"/>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z w:val="28"/>
                <w:szCs w:val="28"/>
                <w:lang w:val="en-GB"/>
              </w:rPr>
              <w:t>Evaluation of Medical Technologies</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392DEC">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5.24</w:t>
            </w:r>
          </w:p>
        </w:tc>
        <w:tc>
          <w:tcPr>
            <w:tcW w:w="6560" w:type="dxa"/>
            <w:gridSpan w:val="2"/>
          </w:tcPr>
          <w:p w:rsidR="002B4477" w:rsidRPr="0078264A" w:rsidRDefault="002B4477" w:rsidP="002B4477">
            <w:pPr>
              <w:pStyle w:val="11"/>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z w:val="28"/>
                <w:szCs w:val="28"/>
                <w:lang w:val="en-GB"/>
              </w:rPr>
              <w:t>Specialized Medical Communications</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392DEC">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5.25</w:t>
            </w:r>
          </w:p>
        </w:tc>
        <w:tc>
          <w:tcPr>
            <w:tcW w:w="6560" w:type="dxa"/>
            <w:gridSpan w:val="2"/>
          </w:tcPr>
          <w:p w:rsidR="002B4477" w:rsidRPr="0078264A" w:rsidRDefault="002B4477" w:rsidP="002B4477">
            <w:pPr>
              <w:pStyle w:val="11"/>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z w:val="28"/>
                <w:szCs w:val="28"/>
                <w:lang w:val="en-GB" w:eastAsia="uk-UA"/>
              </w:rPr>
              <w:t>Toxicology of Poisons and Poisoning. Chemical-Toxicological Analysis</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0A766A">
        <w:tc>
          <w:tcPr>
            <w:tcW w:w="10228" w:type="dxa"/>
            <w:gridSpan w:val="9"/>
            <w:vAlign w:val="center"/>
          </w:tcPr>
          <w:p w:rsidR="002B4477" w:rsidRPr="0078264A" w:rsidRDefault="002B4477" w:rsidP="002B4477">
            <w:pPr>
              <w:pStyle w:val="11"/>
              <w:pBdr>
                <w:top w:val="nil"/>
                <w:left w:val="nil"/>
                <w:bottom w:val="nil"/>
                <w:right w:val="nil"/>
                <w:between w:val="nil"/>
              </w:pBdr>
              <w:jc w:val="center"/>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4"/>
                <w:sz w:val="28"/>
                <w:szCs w:val="28"/>
                <w:lang w:val="en-GB"/>
              </w:rPr>
              <w:t xml:space="preserve">Elective Block 6 </w:t>
            </w:r>
          </w:p>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pacing w:val="-4"/>
                <w:sz w:val="28"/>
                <w:szCs w:val="28"/>
                <w:lang w:val="en-GB"/>
              </w:rPr>
              <w:t>(A student chooses specialization and 4 elective courses)</w:t>
            </w:r>
          </w:p>
        </w:tc>
      </w:tr>
      <w:tr w:rsidR="002B4477" w:rsidRPr="0078264A" w:rsidTr="002878B2">
        <w:tc>
          <w:tcPr>
            <w:tcW w:w="1276" w:type="dxa"/>
            <w:vMerge w:val="restart"/>
            <w:textDirection w:val="btLr"/>
            <w:vAlign w:val="center"/>
          </w:tcPr>
          <w:p w:rsidR="002B4477" w:rsidRPr="0078264A" w:rsidRDefault="002B4477" w:rsidP="002B4477">
            <w:pPr>
              <w:spacing w:after="0" w:line="240" w:lineRule="auto"/>
              <w:ind w:left="113" w:right="113"/>
              <w:jc w:val="center"/>
              <w:rPr>
                <w:rFonts w:ascii="Times New Roman" w:eastAsia="Times New Roman" w:hAnsi="Times New Roman" w:cs="Times New Roman"/>
                <w:b/>
                <w:sz w:val="28"/>
                <w:szCs w:val="28"/>
                <w:lang w:val="en-GB"/>
              </w:rPr>
            </w:pPr>
            <w:bookmarkStart w:id="2" w:name="_Hlk159952580"/>
            <w:r w:rsidRPr="0078264A">
              <w:rPr>
                <w:rFonts w:ascii="Times New Roman" w:eastAsia="Times New Roman" w:hAnsi="Times New Roman" w:cs="Times New Roman"/>
                <w:b/>
                <w:bCs/>
                <w:spacing w:val="-4"/>
                <w:sz w:val="28"/>
                <w:szCs w:val="28"/>
                <w:lang w:val="en-GB"/>
              </w:rPr>
              <w:t>Elective Specialization 6.1:</w:t>
            </w:r>
            <w:r w:rsidRPr="0078264A">
              <w:rPr>
                <w:rFonts w:ascii="Times New Roman" w:eastAsia="Times New Roman" w:hAnsi="Times New Roman" w:cs="Times New Roman"/>
                <w:b/>
                <w:spacing w:val="-4"/>
                <w:sz w:val="28"/>
                <w:szCs w:val="28"/>
                <w:lang w:val="en-GB"/>
              </w:rPr>
              <w:t xml:space="preserve"> </w:t>
            </w:r>
            <w:r w:rsidRPr="0078264A">
              <w:rPr>
                <w:rFonts w:ascii="Times New Roman" w:hAnsi="Times New Roman" w:cs="Times New Roman"/>
                <w:b/>
                <w:sz w:val="28"/>
                <w:szCs w:val="28"/>
                <w:lang w:val="en-GB"/>
              </w:rPr>
              <w:t>Obstetrics and Gynaecology</w:t>
            </w:r>
            <w:bookmarkEnd w:id="2"/>
          </w:p>
        </w:tc>
        <w:tc>
          <w:tcPr>
            <w:tcW w:w="1274"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6.1.1</w:t>
            </w:r>
          </w:p>
        </w:tc>
        <w:tc>
          <w:tcPr>
            <w:tcW w:w="5286"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 xml:space="preserve">Gynaecological Endocrinology. </w:t>
            </w:r>
            <w:r w:rsidRPr="0078264A">
              <w:rPr>
                <w:rFonts w:ascii="Times New Roman" w:eastAsia="Times New Roman" w:hAnsi="Times New Roman" w:cs="Times New Roman"/>
                <w:spacing w:val="-6"/>
                <w:sz w:val="28"/>
                <w:szCs w:val="28"/>
                <w:lang w:val="en-GB"/>
              </w:rPr>
              <w:t>Gynaecology of Children and Adolescents</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2878B2">
        <w:tc>
          <w:tcPr>
            <w:tcW w:w="1276" w:type="dxa"/>
            <w:vMerge/>
            <w:textDirection w:val="btLr"/>
            <w:vAlign w:val="center"/>
          </w:tcPr>
          <w:p w:rsidR="002B4477" w:rsidRPr="0078264A" w:rsidRDefault="002B4477" w:rsidP="002B4477">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8"/>
                <w:szCs w:val="28"/>
                <w:lang w:val="en-GB"/>
              </w:rPr>
            </w:pPr>
          </w:p>
        </w:tc>
        <w:tc>
          <w:tcPr>
            <w:tcW w:w="1274"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6.1.2</w:t>
            </w:r>
          </w:p>
        </w:tc>
        <w:tc>
          <w:tcPr>
            <w:tcW w:w="5286"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Application of E-Health in the Practice of Obstetrician-Gynaecologist</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2878B2">
        <w:trPr>
          <w:trHeight w:val="425"/>
        </w:trPr>
        <w:tc>
          <w:tcPr>
            <w:tcW w:w="1276" w:type="dxa"/>
            <w:vMerge/>
            <w:textDirection w:val="btLr"/>
            <w:vAlign w:val="center"/>
          </w:tcPr>
          <w:p w:rsidR="002B4477" w:rsidRPr="0078264A" w:rsidRDefault="002B4477" w:rsidP="002B4477">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8"/>
                <w:szCs w:val="28"/>
                <w:lang w:val="en-GB"/>
              </w:rPr>
            </w:pPr>
          </w:p>
        </w:tc>
        <w:tc>
          <w:tcPr>
            <w:tcW w:w="1274"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6.1.3</w:t>
            </w:r>
          </w:p>
        </w:tc>
        <w:tc>
          <w:tcPr>
            <w:tcW w:w="5286"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pacing w:val="-6"/>
                <w:sz w:val="28"/>
                <w:szCs w:val="28"/>
                <w:lang w:val="en-GB"/>
              </w:rPr>
              <w:t>Oncogynaecology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2878B2">
        <w:trPr>
          <w:trHeight w:val="425"/>
        </w:trPr>
        <w:tc>
          <w:tcPr>
            <w:tcW w:w="1276" w:type="dxa"/>
            <w:vMerge/>
            <w:textDirection w:val="btLr"/>
            <w:vAlign w:val="center"/>
          </w:tcPr>
          <w:p w:rsidR="002B4477" w:rsidRPr="0078264A" w:rsidRDefault="002B4477" w:rsidP="002B4477">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8"/>
                <w:szCs w:val="28"/>
                <w:lang w:val="en-GB"/>
              </w:rPr>
            </w:pPr>
          </w:p>
        </w:tc>
        <w:tc>
          <w:tcPr>
            <w:tcW w:w="1274"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6.1.4</w:t>
            </w:r>
          </w:p>
        </w:tc>
        <w:tc>
          <w:tcPr>
            <w:tcW w:w="5286"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 xml:space="preserve">Perinatology </w:t>
            </w:r>
            <w:r w:rsidRPr="0078264A">
              <w:rPr>
                <w:rFonts w:ascii="Times New Roman" w:eastAsia="Times New Roman" w:hAnsi="Times New Roman" w:cs="Times New Roman"/>
                <w:spacing w:val="-4"/>
                <w:sz w:val="28"/>
                <w:szCs w:val="28"/>
                <w:lang w:val="en-GB"/>
              </w:rPr>
              <w:t xml:space="preserve">and </w:t>
            </w:r>
            <w:r w:rsidRPr="0078264A">
              <w:rPr>
                <w:rFonts w:ascii="Times New Roman" w:hAnsi="Times New Roman" w:cs="Times New Roman"/>
                <w:sz w:val="28"/>
                <w:szCs w:val="28"/>
                <w:lang w:val="en-GB"/>
              </w:rPr>
              <w:t>Reproductive Gynaecology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2878B2">
        <w:trPr>
          <w:trHeight w:val="425"/>
        </w:trPr>
        <w:tc>
          <w:tcPr>
            <w:tcW w:w="1276" w:type="dxa"/>
            <w:vMerge/>
            <w:textDirection w:val="btLr"/>
            <w:vAlign w:val="center"/>
          </w:tcPr>
          <w:p w:rsidR="002B4477" w:rsidRPr="0078264A" w:rsidRDefault="002B4477" w:rsidP="002B4477">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8"/>
                <w:szCs w:val="28"/>
                <w:lang w:val="en-GB"/>
              </w:rPr>
            </w:pPr>
          </w:p>
        </w:tc>
        <w:tc>
          <w:tcPr>
            <w:tcW w:w="1274"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6.1.5</w:t>
            </w:r>
          </w:p>
        </w:tc>
        <w:tc>
          <w:tcPr>
            <w:tcW w:w="5286"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 xml:space="preserve">Modern Aspects of </w:t>
            </w:r>
            <w:r w:rsidRPr="0078264A">
              <w:rPr>
                <w:rFonts w:ascii="Times New Roman" w:hAnsi="Times New Roman" w:cs="Times New Roman"/>
                <w:sz w:val="28"/>
                <w:szCs w:val="28"/>
                <w:lang w:val="en-GB"/>
              </w:rPr>
              <w:t>Family Planning</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b/>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2878B2">
        <w:tc>
          <w:tcPr>
            <w:tcW w:w="1276" w:type="dxa"/>
            <w:vMerge/>
            <w:textDirection w:val="btLr"/>
            <w:vAlign w:val="center"/>
          </w:tcPr>
          <w:p w:rsidR="002B4477" w:rsidRPr="0078264A" w:rsidRDefault="002B4477" w:rsidP="002B4477">
            <w:pPr>
              <w:widowControl w:val="0"/>
              <w:pBdr>
                <w:top w:val="nil"/>
                <w:left w:val="nil"/>
                <w:bottom w:val="nil"/>
                <w:right w:val="nil"/>
                <w:between w:val="nil"/>
              </w:pBdr>
              <w:spacing w:after="0" w:line="240" w:lineRule="auto"/>
              <w:ind w:left="113" w:right="113"/>
              <w:rPr>
                <w:rFonts w:ascii="Times New Roman" w:eastAsia="Times New Roman" w:hAnsi="Times New Roman" w:cs="Times New Roman"/>
                <w:b/>
                <w:sz w:val="28"/>
                <w:szCs w:val="28"/>
                <w:lang w:val="en-GB"/>
              </w:rPr>
            </w:pPr>
          </w:p>
        </w:tc>
        <w:tc>
          <w:tcPr>
            <w:tcW w:w="1274"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6.1.6</w:t>
            </w:r>
          </w:p>
        </w:tc>
        <w:tc>
          <w:tcPr>
            <w:tcW w:w="5286"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hAnsi="Times New Roman" w:cs="Times New Roman"/>
                <w:sz w:val="28"/>
                <w:szCs w:val="28"/>
                <w:lang w:val="en-GB"/>
              </w:rPr>
              <w:t>Functional and Laboratory Diagnostics in Obstetrics and Gynaecology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2878B2">
        <w:tc>
          <w:tcPr>
            <w:tcW w:w="1276" w:type="dxa"/>
            <w:vMerge w:val="restart"/>
            <w:textDirection w:val="btLr"/>
            <w:vAlign w:val="center"/>
          </w:tcPr>
          <w:p w:rsidR="002B4477" w:rsidRPr="0078264A" w:rsidRDefault="002B4477" w:rsidP="002B4477">
            <w:pPr>
              <w:spacing w:after="0" w:line="240" w:lineRule="auto"/>
              <w:ind w:left="113" w:right="113"/>
              <w:jc w:val="center"/>
              <w:rPr>
                <w:rFonts w:ascii="Times New Roman" w:eastAsia="Times New Roman" w:hAnsi="Times New Roman" w:cs="Times New Roman"/>
                <w:b/>
                <w:sz w:val="28"/>
                <w:szCs w:val="28"/>
                <w:lang w:val="en-GB"/>
              </w:rPr>
            </w:pPr>
            <w:bookmarkStart w:id="3" w:name="_Hlk159952595"/>
            <w:r w:rsidRPr="0078264A">
              <w:rPr>
                <w:rFonts w:ascii="Times New Roman" w:eastAsia="Times New Roman" w:hAnsi="Times New Roman" w:cs="Times New Roman"/>
                <w:b/>
                <w:bCs/>
                <w:spacing w:val="-4"/>
                <w:sz w:val="28"/>
                <w:szCs w:val="28"/>
                <w:lang w:val="en-GB"/>
              </w:rPr>
              <w:t>Elective Specialization 6.2</w:t>
            </w:r>
            <w:r w:rsidRPr="0078264A">
              <w:rPr>
                <w:rFonts w:ascii="Times New Roman" w:eastAsia="Times New Roman" w:hAnsi="Times New Roman" w:cs="Times New Roman"/>
                <w:b/>
                <w:spacing w:val="-4"/>
                <w:sz w:val="28"/>
                <w:szCs w:val="28"/>
                <w:lang w:val="en-GB"/>
              </w:rPr>
              <w:t>:</w:t>
            </w:r>
            <w:r w:rsidRPr="0078264A">
              <w:rPr>
                <w:rFonts w:ascii="Times New Roman" w:eastAsia="Times New Roman" w:hAnsi="Times New Roman" w:cs="Times New Roman"/>
                <w:b/>
                <w:bCs/>
                <w:spacing w:val="-4"/>
                <w:sz w:val="28"/>
                <w:szCs w:val="28"/>
                <w:lang w:val="en-GB"/>
              </w:rPr>
              <w:t xml:space="preserve"> Internal Medicine</w:t>
            </w:r>
            <w:bookmarkEnd w:id="3"/>
          </w:p>
        </w:tc>
        <w:tc>
          <w:tcPr>
            <w:tcW w:w="1274"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6.2.1</w:t>
            </w:r>
          </w:p>
        </w:tc>
        <w:tc>
          <w:tcPr>
            <w:tcW w:w="5286"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Application of E-Health in the Practice of a Therapist</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2878B2">
        <w:tc>
          <w:tcPr>
            <w:tcW w:w="1276" w:type="dxa"/>
            <w:vMerge/>
            <w:textDirection w:val="btLr"/>
            <w:vAlign w:val="center"/>
          </w:tcPr>
          <w:p w:rsidR="002B4477" w:rsidRPr="0078264A" w:rsidRDefault="002B4477" w:rsidP="002B4477">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8"/>
                <w:szCs w:val="28"/>
                <w:lang w:val="en-GB"/>
              </w:rPr>
            </w:pPr>
          </w:p>
        </w:tc>
        <w:tc>
          <w:tcPr>
            <w:tcW w:w="1274"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6.2.2</w:t>
            </w:r>
          </w:p>
        </w:tc>
        <w:tc>
          <w:tcPr>
            <w:tcW w:w="5286" w:type="dxa"/>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Innovative Preventive Technologies in Internal Diseases</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2878B2">
        <w:tc>
          <w:tcPr>
            <w:tcW w:w="1276" w:type="dxa"/>
            <w:vMerge/>
            <w:textDirection w:val="btLr"/>
            <w:vAlign w:val="center"/>
          </w:tcPr>
          <w:p w:rsidR="002B4477" w:rsidRPr="0078264A" w:rsidRDefault="002B4477" w:rsidP="002B4477">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8"/>
                <w:szCs w:val="28"/>
                <w:lang w:val="en-GB"/>
              </w:rPr>
            </w:pPr>
          </w:p>
        </w:tc>
        <w:tc>
          <w:tcPr>
            <w:tcW w:w="1274"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6.2.3</w:t>
            </w:r>
          </w:p>
        </w:tc>
        <w:tc>
          <w:tcPr>
            <w:tcW w:w="5286" w:type="dxa"/>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Management of Patients after Invasive Interventions and Organ Transplantation</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2878B2">
        <w:tc>
          <w:tcPr>
            <w:tcW w:w="1276" w:type="dxa"/>
            <w:vMerge/>
            <w:textDirection w:val="btLr"/>
            <w:vAlign w:val="center"/>
          </w:tcPr>
          <w:p w:rsidR="002B4477" w:rsidRPr="0078264A" w:rsidRDefault="002B4477" w:rsidP="002B4477">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8"/>
                <w:szCs w:val="28"/>
                <w:lang w:val="en-GB"/>
              </w:rPr>
            </w:pPr>
          </w:p>
        </w:tc>
        <w:tc>
          <w:tcPr>
            <w:tcW w:w="1274"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6.2.4</w:t>
            </w:r>
          </w:p>
        </w:tc>
        <w:tc>
          <w:tcPr>
            <w:tcW w:w="5286" w:type="dxa"/>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Management of the Comorbid Patient in the Internal Medicine Clinic</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2878B2">
        <w:tc>
          <w:tcPr>
            <w:tcW w:w="1276" w:type="dxa"/>
            <w:vMerge/>
            <w:textDirection w:val="btLr"/>
            <w:vAlign w:val="center"/>
          </w:tcPr>
          <w:p w:rsidR="002B4477" w:rsidRPr="0078264A" w:rsidRDefault="002B4477" w:rsidP="002B4477">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8"/>
                <w:szCs w:val="28"/>
                <w:lang w:val="en-GB"/>
              </w:rPr>
            </w:pPr>
          </w:p>
        </w:tc>
        <w:tc>
          <w:tcPr>
            <w:tcW w:w="1274"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6.2.5</w:t>
            </w:r>
          </w:p>
        </w:tc>
        <w:tc>
          <w:tcPr>
            <w:tcW w:w="5286" w:type="dxa"/>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Functional and Laboratory Diagnostics in Internal Medicine</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2878B2">
        <w:trPr>
          <w:cantSplit/>
          <w:trHeight w:val="510"/>
        </w:trPr>
        <w:tc>
          <w:tcPr>
            <w:tcW w:w="1276" w:type="dxa"/>
            <w:vMerge w:val="restart"/>
            <w:textDirection w:val="btLr"/>
            <w:vAlign w:val="center"/>
          </w:tcPr>
          <w:p w:rsidR="002B4477" w:rsidRPr="0078264A" w:rsidRDefault="002B4477" w:rsidP="002B4477">
            <w:pPr>
              <w:spacing w:after="0" w:line="240" w:lineRule="auto"/>
              <w:ind w:left="113" w:right="113"/>
              <w:jc w:val="center"/>
              <w:rPr>
                <w:rFonts w:ascii="Times New Roman" w:eastAsia="Times New Roman" w:hAnsi="Times New Roman" w:cs="Times New Roman"/>
                <w:b/>
                <w:sz w:val="28"/>
                <w:szCs w:val="28"/>
                <w:lang w:val="en-GB"/>
              </w:rPr>
            </w:pPr>
            <w:bookmarkStart w:id="4" w:name="_Hlk159952605"/>
            <w:r w:rsidRPr="0078264A">
              <w:rPr>
                <w:rFonts w:ascii="Times New Roman" w:eastAsia="Times New Roman" w:hAnsi="Times New Roman" w:cs="Times New Roman"/>
                <w:b/>
                <w:bCs/>
                <w:spacing w:val="-4"/>
                <w:sz w:val="28"/>
                <w:szCs w:val="28"/>
                <w:lang w:val="en-GB"/>
              </w:rPr>
              <w:t>Elective Specialization 6.3</w:t>
            </w:r>
            <w:r w:rsidRPr="0078264A">
              <w:rPr>
                <w:rFonts w:ascii="Times New Roman" w:eastAsia="Times New Roman" w:hAnsi="Times New Roman" w:cs="Times New Roman"/>
                <w:b/>
                <w:spacing w:val="-4"/>
                <w:sz w:val="28"/>
                <w:szCs w:val="28"/>
                <w:lang w:val="en-GB"/>
              </w:rPr>
              <w:t xml:space="preserve">: </w:t>
            </w:r>
            <w:r w:rsidRPr="0078264A">
              <w:rPr>
                <w:rFonts w:ascii="Times New Roman" w:hAnsi="Times New Roman" w:cs="Times New Roman"/>
                <w:b/>
                <w:sz w:val="28"/>
                <w:szCs w:val="28"/>
                <w:lang w:val="en-GB"/>
              </w:rPr>
              <w:t>General Practice (Family Medicine)</w:t>
            </w:r>
            <w:bookmarkEnd w:id="4"/>
          </w:p>
        </w:tc>
        <w:tc>
          <w:tcPr>
            <w:tcW w:w="1274"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6.3.1</w:t>
            </w:r>
          </w:p>
        </w:tc>
        <w:tc>
          <w:tcPr>
            <w:tcW w:w="5286" w:type="dxa"/>
            <w:vAlign w:val="center"/>
          </w:tcPr>
          <w:p w:rsidR="002B4477" w:rsidRPr="0078264A" w:rsidRDefault="002B4477" w:rsidP="002B4477">
            <w:pPr>
              <w:pStyle w:val="Default"/>
              <w:tabs>
                <w:tab w:val="left" w:pos="426"/>
                <w:tab w:val="left" w:pos="851"/>
                <w:tab w:val="left" w:pos="993"/>
              </w:tabs>
              <w:jc w:val="both"/>
              <w:rPr>
                <w:color w:val="auto"/>
                <w:sz w:val="28"/>
                <w:szCs w:val="28"/>
                <w:lang w:val="en-GB"/>
              </w:rPr>
            </w:pPr>
            <w:r w:rsidRPr="0078264A">
              <w:rPr>
                <w:bCs/>
                <w:color w:val="auto"/>
                <w:sz w:val="28"/>
                <w:szCs w:val="28"/>
                <w:lang w:val="en-GB"/>
              </w:rPr>
              <w:t>Current Issues of General Medical Practice</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2878B2">
        <w:trPr>
          <w:cantSplit/>
          <w:trHeight w:val="624"/>
        </w:trPr>
        <w:tc>
          <w:tcPr>
            <w:tcW w:w="1276" w:type="dxa"/>
            <w:vMerge/>
            <w:textDirection w:val="btLr"/>
            <w:vAlign w:val="center"/>
          </w:tcPr>
          <w:p w:rsidR="002B4477" w:rsidRPr="0078264A" w:rsidRDefault="002B4477" w:rsidP="002B4477">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8"/>
                <w:szCs w:val="28"/>
                <w:lang w:val="en-GB"/>
              </w:rPr>
            </w:pPr>
          </w:p>
        </w:tc>
        <w:tc>
          <w:tcPr>
            <w:tcW w:w="1274"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6.3.2</w:t>
            </w:r>
          </w:p>
        </w:tc>
        <w:tc>
          <w:tcPr>
            <w:tcW w:w="5286" w:type="dxa"/>
            <w:vAlign w:val="center"/>
          </w:tcPr>
          <w:p w:rsidR="002B4477" w:rsidRPr="0078264A" w:rsidRDefault="002B4477" w:rsidP="002B4477">
            <w:pPr>
              <w:pStyle w:val="Default"/>
              <w:tabs>
                <w:tab w:val="left" w:pos="426"/>
                <w:tab w:val="left" w:pos="851"/>
                <w:tab w:val="left" w:pos="993"/>
              </w:tabs>
              <w:jc w:val="both"/>
              <w:rPr>
                <w:color w:val="auto"/>
                <w:sz w:val="28"/>
                <w:szCs w:val="28"/>
                <w:lang w:val="en-GB"/>
              </w:rPr>
            </w:pPr>
            <w:r w:rsidRPr="0078264A">
              <w:rPr>
                <w:bCs/>
                <w:color w:val="auto"/>
                <w:sz w:val="28"/>
                <w:szCs w:val="28"/>
                <w:lang w:val="en-GB"/>
              </w:rPr>
              <w:t xml:space="preserve">Algorithm of Practical Use of the </w:t>
            </w:r>
            <w:r w:rsidRPr="0078264A">
              <w:rPr>
                <w:color w:val="auto"/>
                <w:sz w:val="28"/>
                <w:szCs w:val="28"/>
                <w:shd w:val="clear" w:color="auto" w:fill="FFFFFF"/>
                <w:lang w:val="en-GB"/>
              </w:rPr>
              <w:t>International Classification of Primary Care (ICPC2)</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2878B2">
        <w:trPr>
          <w:cantSplit/>
          <w:trHeight w:val="283"/>
        </w:trPr>
        <w:tc>
          <w:tcPr>
            <w:tcW w:w="1276" w:type="dxa"/>
            <w:vMerge/>
            <w:textDirection w:val="btLr"/>
            <w:vAlign w:val="center"/>
          </w:tcPr>
          <w:p w:rsidR="002B4477" w:rsidRPr="0078264A" w:rsidRDefault="002B4477" w:rsidP="002B4477">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8"/>
                <w:szCs w:val="28"/>
                <w:lang w:val="en-GB"/>
              </w:rPr>
            </w:pPr>
          </w:p>
        </w:tc>
        <w:tc>
          <w:tcPr>
            <w:tcW w:w="1274"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6.3.3</w:t>
            </w:r>
          </w:p>
        </w:tc>
        <w:tc>
          <w:tcPr>
            <w:tcW w:w="5286" w:type="dxa"/>
            <w:vAlign w:val="center"/>
          </w:tcPr>
          <w:p w:rsidR="002B4477" w:rsidRPr="0078264A" w:rsidRDefault="002B4477" w:rsidP="002B4477">
            <w:pPr>
              <w:pStyle w:val="Default"/>
              <w:tabs>
                <w:tab w:val="left" w:pos="426"/>
                <w:tab w:val="left" w:pos="851"/>
                <w:tab w:val="left" w:pos="993"/>
              </w:tabs>
              <w:jc w:val="both"/>
              <w:rPr>
                <w:color w:val="auto"/>
                <w:sz w:val="28"/>
                <w:szCs w:val="28"/>
                <w:lang w:val="en-GB"/>
              </w:rPr>
            </w:pPr>
            <w:r w:rsidRPr="0078264A">
              <w:rPr>
                <w:bCs/>
                <w:color w:val="auto"/>
                <w:sz w:val="28"/>
                <w:szCs w:val="28"/>
                <w:lang w:val="en-GB"/>
              </w:rPr>
              <w:t>Application of E-Health in the Practice of a Family Doctor</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2878B2">
        <w:trPr>
          <w:trHeight w:val="283"/>
        </w:trPr>
        <w:tc>
          <w:tcPr>
            <w:tcW w:w="1276" w:type="dxa"/>
            <w:vMerge/>
            <w:textDirection w:val="btLr"/>
            <w:vAlign w:val="center"/>
          </w:tcPr>
          <w:p w:rsidR="002B4477" w:rsidRPr="0078264A" w:rsidRDefault="002B4477" w:rsidP="002B4477">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8"/>
                <w:szCs w:val="28"/>
                <w:lang w:val="en-GB"/>
              </w:rPr>
            </w:pPr>
          </w:p>
        </w:tc>
        <w:tc>
          <w:tcPr>
            <w:tcW w:w="1274"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6.3.4</w:t>
            </w:r>
          </w:p>
        </w:tc>
        <w:tc>
          <w:tcPr>
            <w:tcW w:w="5286" w:type="dxa"/>
            <w:vAlign w:val="center"/>
          </w:tcPr>
          <w:p w:rsidR="002B4477" w:rsidRPr="0078264A" w:rsidRDefault="002B4477" w:rsidP="002B4477">
            <w:pPr>
              <w:pStyle w:val="Default"/>
              <w:tabs>
                <w:tab w:val="left" w:pos="426"/>
                <w:tab w:val="left" w:pos="851"/>
                <w:tab w:val="left" w:pos="993"/>
              </w:tabs>
              <w:jc w:val="both"/>
              <w:rPr>
                <w:color w:val="auto"/>
                <w:sz w:val="28"/>
                <w:szCs w:val="28"/>
                <w:lang w:val="en-GB"/>
              </w:rPr>
            </w:pPr>
            <w:r w:rsidRPr="0078264A">
              <w:rPr>
                <w:bCs/>
                <w:color w:val="auto"/>
                <w:sz w:val="28"/>
                <w:szCs w:val="28"/>
                <w:lang w:val="en-GB"/>
              </w:rPr>
              <w:t>Organizational Principles of Work of a General Practitioner–Family Doctor</w:t>
            </w:r>
            <w:r w:rsidRPr="0078264A">
              <w:rPr>
                <w:color w:val="auto"/>
                <w:sz w:val="28"/>
                <w:szCs w:val="28"/>
                <w:lang w:val="en-GB"/>
              </w:rPr>
              <w:t xml:space="preserve"> </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2878B2">
        <w:trPr>
          <w:cantSplit/>
          <w:trHeight w:val="283"/>
        </w:trPr>
        <w:tc>
          <w:tcPr>
            <w:tcW w:w="1276" w:type="dxa"/>
            <w:vMerge/>
            <w:textDirection w:val="btLr"/>
            <w:vAlign w:val="center"/>
          </w:tcPr>
          <w:p w:rsidR="002B4477" w:rsidRPr="0078264A" w:rsidRDefault="002B4477" w:rsidP="002B4477">
            <w:pPr>
              <w:widowControl w:val="0"/>
              <w:pBdr>
                <w:top w:val="nil"/>
                <w:left w:val="nil"/>
                <w:bottom w:val="nil"/>
                <w:right w:val="nil"/>
                <w:between w:val="nil"/>
              </w:pBdr>
              <w:spacing w:after="0" w:line="240" w:lineRule="auto"/>
              <w:ind w:left="113" w:right="113"/>
              <w:rPr>
                <w:rFonts w:ascii="Times New Roman" w:eastAsia="Times New Roman" w:hAnsi="Times New Roman" w:cs="Times New Roman"/>
                <w:sz w:val="28"/>
                <w:szCs w:val="28"/>
                <w:lang w:val="en-GB"/>
              </w:rPr>
            </w:pPr>
          </w:p>
        </w:tc>
        <w:tc>
          <w:tcPr>
            <w:tcW w:w="1274"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6.3.5</w:t>
            </w:r>
          </w:p>
        </w:tc>
        <w:tc>
          <w:tcPr>
            <w:tcW w:w="5286"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 xml:space="preserve">Functional and Laboratory Diagnostics in </w:t>
            </w:r>
            <w:r w:rsidRPr="0078264A">
              <w:rPr>
                <w:rFonts w:ascii="Times New Roman" w:hAnsi="Times New Roman" w:cs="Times New Roman"/>
                <w:bCs/>
                <w:sz w:val="28"/>
                <w:szCs w:val="28"/>
                <w:lang w:val="en-GB"/>
              </w:rPr>
              <w:t>General Practice – Family Medicine</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2878B2">
        <w:tc>
          <w:tcPr>
            <w:tcW w:w="1276" w:type="dxa"/>
            <w:vMerge w:val="restart"/>
            <w:textDirection w:val="btLr"/>
            <w:vAlign w:val="center"/>
          </w:tcPr>
          <w:p w:rsidR="002B4477" w:rsidRPr="0078264A" w:rsidRDefault="002B4477" w:rsidP="002B4477">
            <w:pPr>
              <w:spacing w:after="0" w:line="240" w:lineRule="auto"/>
              <w:ind w:left="113" w:right="113"/>
              <w:jc w:val="center"/>
              <w:rPr>
                <w:rFonts w:ascii="Times New Roman" w:eastAsia="Times New Roman" w:hAnsi="Times New Roman" w:cs="Times New Roman"/>
                <w:b/>
                <w:sz w:val="28"/>
                <w:szCs w:val="28"/>
                <w:lang w:val="en-GB"/>
              </w:rPr>
            </w:pPr>
            <w:bookmarkStart w:id="5" w:name="_Hlk159952615"/>
            <w:r w:rsidRPr="0078264A">
              <w:rPr>
                <w:rFonts w:ascii="Times New Roman" w:eastAsia="Times New Roman" w:hAnsi="Times New Roman" w:cs="Times New Roman"/>
                <w:b/>
                <w:bCs/>
                <w:spacing w:val="-4"/>
                <w:sz w:val="28"/>
                <w:szCs w:val="28"/>
                <w:lang w:val="en-GB"/>
              </w:rPr>
              <w:t>Elective Specialization 6.4</w:t>
            </w:r>
            <w:r w:rsidRPr="0078264A">
              <w:rPr>
                <w:rFonts w:ascii="Times New Roman" w:eastAsia="Times New Roman" w:hAnsi="Times New Roman" w:cs="Times New Roman"/>
                <w:b/>
                <w:spacing w:val="-4"/>
                <w:sz w:val="28"/>
                <w:szCs w:val="28"/>
                <w:lang w:val="en-GB"/>
              </w:rPr>
              <w:t>: Surgery</w:t>
            </w:r>
            <w:bookmarkEnd w:id="5"/>
          </w:p>
        </w:tc>
        <w:tc>
          <w:tcPr>
            <w:tcW w:w="1274"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6.4.1</w:t>
            </w:r>
          </w:p>
        </w:tc>
        <w:tc>
          <w:tcPr>
            <w:tcW w:w="5286"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hAnsi="Times New Roman" w:cs="Times New Roman"/>
                <w:bCs/>
                <w:sz w:val="28"/>
                <w:szCs w:val="28"/>
                <w:lang w:val="en-GB"/>
              </w:rPr>
              <w:t>Application of E-Health in the Practice of a Surgeon</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0A766A">
        <w:trPr>
          <w:cantSplit/>
          <w:trHeight w:val="510"/>
        </w:trPr>
        <w:tc>
          <w:tcPr>
            <w:tcW w:w="1276" w:type="dxa"/>
            <w:vMerge/>
          </w:tcPr>
          <w:p w:rsidR="002B4477" w:rsidRPr="0078264A" w:rsidRDefault="002B4477" w:rsidP="002B447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en-GB"/>
              </w:rPr>
            </w:pPr>
          </w:p>
        </w:tc>
        <w:tc>
          <w:tcPr>
            <w:tcW w:w="1274"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6.4.2</w:t>
            </w:r>
          </w:p>
        </w:tc>
        <w:tc>
          <w:tcPr>
            <w:tcW w:w="5286"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Clinical Oncology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4F4897">
        <w:trPr>
          <w:cantSplit/>
          <w:trHeight w:val="510"/>
        </w:trPr>
        <w:tc>
          <w:tcPr>
            <w:tcW w:w="1276" w:type="dxa"/>
            <w:vMerge/>
          </w:tcPr>
          <w:p w:rsidR="002B4477" w:rsidRPr="0078264A" w:rsidRDefault="002B4477" w:rsidP="002B447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en-GB"/>
              </w:rPr>
            </w:pPr>
          </w:p>
        </w:tc>
        <w:tc>
          <w:tcPr>
            <w:tcW w:w="1274"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6.4.3</w:t>
            </w:r>
          </w:p>
        </w:tc>
        <w:tc>
          <w:tcPr>
            <w:tcW w:w="5286" w:type="dxa"/>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Innovative Technologies in Surgery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4F4897">
        <w:trPr>
          <w:cantSplit/>
          <w:trHeight w:val="510"/>
        </w:trPr>
        <w:tc>
          <w:tcPr>
            <w:tcW w:w="1276" w:type="dxa"/>
            <w:vMerge/>
          </w:tcPr>
          <w:p w:rsidR="002B4477" w:rsidRPr="0078264A" w:rsidRDefault="002B4477" w:rsidP="002B447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en-GB"/>
              </w:rPr>
            </w:pPr>
          </w:p>
        </w:tc>
        <w:tc>
          <w:tcPr>
            <w:tcW w:w="1274"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6.4.4</w:t>
            </w:r>
          </w:p>
        </w:tc>
        <w:tc>
          <w:tcPr>
            <w:tcW w:w="5286" w:type="dxa"/>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Cardiovascular and Interventional Surgery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4F4897">
        <w:trPr>
          <w:trHeight w:val="510"/>
        </w:trPr>
        <w:tc>
          <w:tcPr>
            <w:tcW w:w="1276" w:type="dxa"/>
            <w:vMerge/>
          </w:tcPr>
          <w:p w:rsidR="002B4477" w:rsidRPr="0078264A" w:rsidRDefault="002B4477" w:rsidP="002B447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en-GB"/>
              </w:rPr>
            </w:pPr>
          </w:p>
        </w:tc>
        <w:tc>
          <w:tcPr>
            <w:tcW w:w="1274"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6.4.5</w:t>
            </w:r>
          </w:p>
        </w:tc>
        <w:tc>
          <w:tcPr>
            <w:tcW w:w="5286" w:type="dxa"/>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Transplantology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4F4897">
        <w:tc>
          <w:tcPr>
            <w:tcW w:w="1276" w:type="dxa"/>
            <w:vMerge/>
          </w:tcPr>
          <w:p w:rsidR="002B4477" w:rsidRPr="0078264A" w:rsidRDefault="002B4477" w:rsidP="002B4477">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en-GB"/>
              </w:rPr>
            </w:pPr>
          </w:p>
        </w:tc>
        <w:tc>
          <w:tcPr>
            <w:tcW w:w="1274" w:type="dxa"/>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ES 6.4.6</w:t>
            </w:r>
          </w:p>
        </w:tc>
        <w:tc>
          <w:tcPr>
            <w:tcW w:w="5286" w:type="dxa"/>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Functional and Laboratory Diagnostics in Surgery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6.1</w:t>
            </w:r>
          </w:p>
        </w:tc>
        <w:tc>
          <w:tcPr>
            <w:tcW w:w="6560" w:type="dxa"/>
            <w:gridSpan w:val="2"/>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Current Issues of Andrology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6.2</w:t>
            </w:r>
          </w:p>
        </w:tc>
        <w:tc>
          <w:tcPr>
            <w:tcW w:w="6560" w:type="dxa"/>
            <w:gridSpan w:val="2"/>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Current Issues of Neonatology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EC.6.3</w:t>
            </w:r>
          </w:p>
        </w:tc>
        <w:tc>
          <w:tcPr>
            <w:tcW w:w="6560" w:type="dxa"/>
            <w:gridSpan w:val="2"/>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Current Issues of Otosurgery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6.4</w:t>
            </w:r>
          </w:p>
        </w:tc>
        <w:tc>
          <w:tcPr>
            <w:tcW w:w="6560" w:type="dxa"/>
            <w:gridSpan w:val="2"/>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Current Issues of Peripheral Nervous System Pathology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6.5</w:t>
            </w:r>
          </w:p>
        </w:tc>
        <w:tc>
          <w:tcPr>
            <w:tcW w:w="6560" w:type="dxa"/>
            <w:gridSpan w:val="2"/>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Current Issues of Transfusiology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6.6</w:t>
            </w:r>
          </w:p>
        </w:tc>
        <w:tc>
          <w:tcPr>
            <w:tcW w:w="6560" w:type="dxa"/>
            <w:gridSpan w:val="2"/>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Current Issues of Cerebrovascular Pathology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6.7</w:t>
            </w:r>
          </w:p>
        </w:tc>
        <w:tc>
          <w:tcPr>
            <w:tcW w:w="6560" w:type="dxa"/>
            <w:gridSpan w:val="2"/>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Vaccine Prophylaxis of Infectious Diseases</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6.8</w:t>
            </w:r>
          </w:p>
        </w:tc>
        <w:tc>
          <w:tcPr>
            <w:tcW w:w="6560" w:type="dxa"/>
            <w:gridSpan w:val="2"/>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 xml:space="preserve">Gerontology </w:t>
            </w:r>
            <w:r w:rsidRPr="0078264A">
              <w:rPr>
                <w:rFonts w:ascii="Times New Roman" w:eastAsia="Times New Roman" w:hAnsi="Times New Roman" w:cs="Times New Roman"/>
                <w:spacing w:val="-6"/>
                <w:sz w:val="28"/>
                <w:szCs w:val="28"/>
                <w:lang w:val="en-GB"/>
              </w:rPr>
              <w:t>in General Hospital Practice</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6.9</w:t>
            </w:r>
          </w:p>
        </w:tc>
        <w:tc>
          <w:tcPr>
            <w:tcW w:w="6560" w:type="dxa"/>
            <w:gridSpan w:val="2"/>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ECG in Emergency Cardiology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6.10</w:t>
            </w:r>
          </w:p>
        </w:tc>
        <w:tc>
          <w:tcPr>
            <w:tcW w:w="6560" w:type="dxa"/>
            <w:gridSpan w:val="2"/>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Invasive Methods of Diagnosis and Treatment of Cardiac Diseases</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6.11</w:t>
            </w:r>
          </w:p>
        </w:tc>
        <w:tc>
          <w:tcPr>
            <w:tcW w:w="6560" w:type="dxa"/>
            <w:gridSpan w:val="2"/>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Clinical Electroencephalography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6.12</w:t>
            </w:r>
          </w:p>
        </w:tc>
        <w:tc>
          <w:tcPr>
            <w:tcW w:w="6560" w:type="dxa"/>
            <w:gridSpan w:val="2"/>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Clinical Pathophysiology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6.13</w:t>
            </w:r>
          </w:p>
        </w:tc>
        <w:tc>
          <w:tcPr>
            <w:tcW w:w="6560" w:type="dxa"/>
            <w:gridSpan w:val="2"/>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Conflictology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6.14</w:t>
            </w:r>
          </w:p>
        </w:tc>
        <w:tc>
          <w:tcPr>
            <w:tcW w:w="6560" w:type="dxa"/>
            <w:gridSpan w:val="2"/>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Minimally Invasive Urology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6.15</w:t>
            </w:r>
          </w:p>
        </w:tc>
        <w:tc>
          <w:tcPr>
            <w:tcW w:w="6560" w:type="dxa"/>
            <w:gridSpan w:val="2"/>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Marketing of Medical Services</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6.16</w:t>
            </w:r>
          </w:p>
        </w:tc>
        <w:tc>
          <w:tcPr>
            <w:tcW w:w="6560" w:type="dxa"/>
            <w:gridSpan w:val="2"/>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Methods in Auditory Research</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6.17</w:t>
            </w:r>
          </w:p>
        </w:tc>
        <w:tc>
          <w:tcPr>
            <w:tcW w:w="6560" w:type="dxa"/>
            <w:gridSpan w:val="2"/>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eastAsia="Times New Roman" w:hAnsi="Times New Roman" w:cs="Times New Roman"/>
                <w:spacing w:val="-6"/>
                <w:sz w:val="28"/>
                <w:szCs w:val="28"/>
                <w:lang w:val="en-GB"/>
              </w:rPr>
              <w:t>Fundamentals of Electrophysiological Diagnostics</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6.18</w:t>
            </w:r>
          </w:p>
        </w:tc>
        <w:tc>
          <w:tcPr>
            <w:tcW w:w="6560" w:type="dxa"/>
            <w:gridSpan w:val="2"/>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Theoretical and Practical Basics of Reflexology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6.19</w:t>
            </w:r>
          </w:p>
        </w:tc>
        <w:tc>
          <w:tcPr>
            <w:tcW w:w="6560" w:type="dxa"/>
            <w:gridSpan w:val="2"/>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Palliative Care and Pain Management</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6.20</w:t>
            </w:r>
          </w:p>
        </w:tc>
        <w:tc>
          <w:tcPr>
            <w:tcW w:w="6560" w:type="dxa"/>
            <w:gridSpan w:val="2"/>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Palliative and Hospice Care</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6.21</w:t>
            </w:r>
          </w:p>
        </w:tc>
        <w:tc>
          <w:tcPr>
            <w:tcW w:w="6560" w:type="dxa"/>
            <w:gridSpan w:val="2"/>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Physical and Rehabilitation Medicine</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6.22</w:t>
            </w:r>
          </w:p>
        </w:tc>
        <w:tc>
          <w:tcPr>
            <w:tcW w:w="6560" w:type="dxa"/>
            <w:gridSpan w:val="2"/>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Functional Diagnostics of Sensory Systems</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392DEC">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6.23</w:t>
            </w:r>
          </w:p>
        </w:tc>
        <w:tc>
          <w:tcPr>
            <w:tcW w:w="6560" w:type="dxa"/>
            <w:gridSpan w:val="2"/>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eastAsia="Times New Roman" w:hAnsi="Times New Roman" w:cs="Times New Roman"/>
                <w:sz w:val="28"/>
                <w:szCs w:val="28"/>
                <w:lang w:val="en-GB"/>
              </w:rPr>
              <w:t>Outpatient Surgery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392DEC">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6.24</w:t>
            </w:r>
          </w:p>
        </w:tc>
        <w:tc>
          <w:tcPr>
            <w:tcW w:w="6560" w:type="dxa"/>
            <w:gridSpan w:val="2"/>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eastAsia="Times New Roman" w:hAnsi="Times New Roman" w:cs="Times New Roman"/>
                <w:sz w:val="28"/>
                <w:szCs w:val="28"/>
                <w:lang w:val="en-GB"/>
              </w:rPr>
              <w:t>Live Surgery in Gynaecology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392DEC">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6.25</w:t>
            </w:r>
          </w:p>
        </w:tc>
        <w:tc>
          <w:tcPr>
            <w:tcW w:w="6560" w:type="dxa"/>
            <w:gridSpan w:val="2"/>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eastAsia="Times New Roman" w:hAnsi="Times New Roman" w:cs="Times New Roman"/>
                <w:sz w:val="28"/>
                <w:szCs w:val="28"/>
                <w:lang w:val="en-GB"/>
              </w:rPr>
              <w:t>Minimally Invasive, Endoscopic, and Outpatient Methods in Proctology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392DEC">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6.26</w:t>
            </w:r>
          </w:p>
        </w:tc>
        <w:tc>
          <w:tcPr>
            <w:tcW w:w="6560" w:type="dxa"/>
            <w:gridSpan w:val="2"/>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eastAsia="Times New Roman" w:hAnsi="Times New Roman" w:cs="Times New Roman"/>
                <w:sz w:val="28"/>
                <w:szCs w:val="28"/>
                <w:lang w:val="en-GB"/>
              </w:rPr>
              <w:t>Fundamentals of Plastic Surgery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392DEC">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lastRenderedPageBreak/>
              <w:t>EC 6.27</w:t>
            </w:r>
          </w:p>
        </w:tc>
        <w:tc>
          <w:tcPr>
            <w:tcW w:w="6560" w:type="dxa"/>
            <w:gridSpan w:val="2"/>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eastAsia="Times New Roman" w:hAnsi="Times New Roman" w:cs="Times New Roman"/>
                <w:sz w:val="28"/>
                <w:szCs w:val="28"/>
                <w:lang w:val="en-GB"/>
              </w:rPr>
              <w:t>Modern Minimally Invasive and Outpatient Methods in Phlebology</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392DEC">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6.28</w:t>
            </w:r>
          </w:p>
        </w:tc>
        <w:tc>
          <w:tcPr>
            <w:tcW w:w="6560" w:type="dxa"/>
            <w:gridSpan w:val="2"/>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eastAsia="Times New Roman" w:hAnsi="Times New Roman" w:cs="Times New Roman"/>
                <w:sz w:val="28"/>
                <w:szCs w:val="28"/>
                <w:lang w:val="en-GB"/>
              </w:rPr>
              <w:t>Telemedicine</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392DEC">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EC 6.29</w:t>
            </w:r>
          </w:p>
        </w:tc>
        <w:tc>
          <w:tcPr>
            <w:tcW w:w="6560" w:type="dxa"/>
            <w:gridSpan w:val="2"/>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eastAsia="Times New Roman" w:hAnsi="Times New Roman" w:cs="Times New Roman"/>
                <w:sz w:val="28"/>
                <w:szCs w:val="28"/>
                <w:lang w:val="en-GB"/>
              </w:rPr>
              <w:t>Surgical Infection</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0A766A">
        <w:tc>
          <w:tcPr>
            <w:tcW w:w="10228" w:type="dxa"/>
            <w:gridSpan w:val="9"/>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b/>
                <w:spacing w:val="-4"/>
                <w:sz w:val="28"/>
                <w:szCs w:val="28"/>
                <w:lang w:val="en-GB"/>
              </w:rPr>
              <w:t>Practical training</w:t>
            </w: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CC 18</w:t>
            </w:r>
          </w:p>
        </w:tc>
        <w:tc>
          <w:tcPr>
            <w:tcW w:w="6560" w:type="dxa"/>
            <w:gridSpan w:val="2"/>
          </w:tcPr>
          <w:p w:rsidR="002B4477" w:rsidRPr="0078264A" w:rsidRDefault="002B4477" w:rsidP="002B4477">
            <w:pPr>
              <w:spacing w:after="0" w:line="240" w:lineRule="auto"/>
              <w:rPr>
                <w:rFonts w:ascii="Times New Roman" w:hAnsi="Times New Roman" w:cs="Times New Roman"/>
                <w:sz w:val="28"/>
                <w:szCs w:val="28"/>
                <w:lang w:val="en-GB"/>
              </w:rPr>
            </w:pPr>
            <w:r w:rsidRPr="0078264A">
              <w:rPr>
                <w:rFonts w:ascii="Times New Roman" w:hAnsi="Times New Roman" w:cs="Times New Roman"/>
                <w:sz w:val="28"/>
                <w:szCs w:val="28"/>
                <w:lang w:val="en-GB"/>
              </w:rPr>
              <w:t>Patient Care (Practical Training)</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0A766A">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CC 28</w:t>
            </w:r>
          </w:p>
        </w:tc>
        <w:tc>
          <w:tcPr>
            <w:tcW w:w="6560" w:type="dxa"/>
            <w:gridSpan w:val="2"/>
            <w:vAlign w:val="center"/>
          </w:tcPr>
          <w:p w:rsidR="002B4477" w:rsidRPr="0078264A" w:rsidRDefault="002B4477" w:rsidP="002B4477">
            <w:pPr>
              <w:pStyle w:val="11"/>
              <w:pBdr>
                <w:top w:val="nil"/>
                <w:left w:val="nil"/>
                <w:bottom w:val="nil"/>
                <w:right w:val="nil"/>
                <w:between w:val="nil"/>
              </w:pBdr>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Practical Training in Nursing</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CC 41</w:t>
            </w:r>
          </w:p>
        </w:tc>
        <w:tc>
          <w:tcPr>
            <w:tcW w:w="6560" w:type="dxa"/>
            <w:gridSpan w:val="2"/>
          </w:tcPr>
          <w:p w:rsidR="002B4477" w:rsidRPr="0078264A" w:rsidRDefault="002B4477" w:rsidP="002B4477">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 xml:space="preserve">Practical Training in General Medicine </w:t>
            </w:r>
            <w:r w:rsidRPr="0078264A">
              <w:rPr>
                <w:rFonts w:ascii="Times New Roman" w:eastAsia="Times New Roman" w:hAnsi="Times New Roman" w:cs="Times New Roman"/>
                <w:spacing w:val="-4"/>
                <w:sz w:val="28"/>
                <w:szCs w:val="28"/>
                <w:lang w:val="en-GB"/>
              </w:rPr>
              <w:t>І</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4F4897">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CC 51</w:t>
            </w:r>
          </w:p>
        </w:tc>
        <w:tc>
          <w:tcPr>
            <w:tcW w:w="6560" w:type="dxa"/>
            <w:gridSpan w:val="2"/>
          </w:tcPr>
          <w:p w:rsidR="002B4477" w:rsidRPr="0078264A" w:rsidRDefault="002B4477" w:rsidP="002B4477">
            <w:pPr>
              <w:pStyle w:val="11"/>
              <w:jc w:val="both"/>
              <w:rPr>
                <w:rFonts w:ascii="Times New Roman" w:eastAsia="Times New Roman" w:hAnsi="Times New Roman" w:cs="Times New Roman"/>
                <w:spacing w:val="-4"/>
                <w:sz w:val="28"/>
                <w:szCs w:val="28"/>
                <w:lang w:val="en-GB"/>
              </w:rPr>
            </w:pPr>
            <w:r w:rsidRPr="0078264A">
              <w:rPr>
                <w:rFonts w:ascii="Times New Roman" w:hAnsi="Times New Roman" w:cs="Times New Roman"/>
                <w:sz w:val="28"/>
                <w:szCs w:val="28"/>
                <w:lang w:val="en-GB"/>
              </w:rPr>
              <w:t xml:space="preserve">Practical Training in General Medicine </w:t>
            </w:r>
            <w:r w:rsidRPr="0078264A">
              <w:rPr>
                <w:rFonts w:ascii="Times New Roman" w:eastAsia="Times New Roman" w:hAnsi="Times New Roman" w:cs="Times New Roman"/>
                <w:spacing w:val="-4"/>
                <w:sz w:val="28"/>
                <w:szCs w:val="28"/>
                <w:lang w:val="en-GB"/>
              </w:rPr>
              <w:t>ІІ</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c>
          <w:tcPr>
            <w:tcW w:w="397"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r>
      <w:tr w:rsidR="002B4477" w:rsidRPr="0078264A" w:rsidTr="000A766A">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CC 61</w:t>
            </w:r>
          </w:p>
        </w:tc>
        <w:tc>
          <w:tcPr>
            <w:tcW w:w="6560" w:type="dxa"/>
            <w:gridSpan w:val="2"/>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hAnsi="Times New Roman" w:cs="Times New Roman"/>
                <w:sz w:val="28"/>
                <w:szCs w:val="28"/>
                <w:lang w:val="en-GB"/>
              </w:rPr>
              <w:t>Practical Training in Medical Simulation</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r w:rsidR="002B4477" w:rsidRPr="0078264A" w:rsidTr="000A766A">
        <w:tc>
          <w:tcPr>
            <w:tcW w:w="1276" w:type="dxa"/>
            <w:vAlign w:val="center"/>
          </w:tcPr>
          <w:p w:rsidR="002B4477" w:rsidRPr="0078264A" w:rsidRDefault="002B4477" w:rsidP="002B4477">
            <w:pPr>
              <w:spacing w:after="0" w:line="240" w:lineRule="auto"/>
              <w:jc w:val="center"/>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CC 62</w:t>
            </w:r>
          </w:p>
        </w:tc>
        <w:tc>
          <w:tcPr>
            <w:tcW w:w="6560" w:type="dxa"/>
            <w:gridSpan w:val="2"/>
            <w:vAlign w:val="center"/>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sz w:val="28"/>
                <w:szCs w:val="28"/>
                <w:lang w:val="en-GB"/>
              </w:rPr>
              <w:t>Specialized Practical Training</w:t>
            </w: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9" w:type="dxa"/>
          </w:tcPr>
          <w:p w:rsidR="002B4477" w:rsidRPr="0078264A" w:rsidRDefault="002B4477" w:rsidP="002B4477">
            <w:pPr>
              <w:spacing w:after="0" w:line="240" w:lineRule="auto"/>
              <w:jc w:val="both"/>
              <w:rPr>
                <w:rFonts w:ascii="Times New Roman" w:eastAsia="Times New Roman" w:hAnsi="Times New Roman" w:cs="Times New Roman"/>
                <w:sz w:val="28"/>
                <w:szCs w:val="28"/>
                <w:lang w:val="en-GB"/>
              </w:rPr>
            </w:pPr>
          </w:p>
        </w:tc>
        <w:tc>
          <w:tcPr>
            <w:tcW w:w="397" w:type="dxa"/>
            <w:vAlign w:val="center"/>
          </w:tcPr>
          <w:p w:rsidR="002B4477" w:rsidRPr="0078264A" w:rsidRDefault="002B4477" w:rsidP="002B44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GB"/>
              </w:rPr>
            </w:pPr>
            <w:r w:rsidRPr="0078264A">
              <w:rPr>
                <w:rFonts w:ascii="Times New Roman" w:eastAsia="Times New Roman" w:hAnsi="Times New Roman" w:cs="Times New Roman"/>
                <w:b/>
                <w:sz w:val="28"/>
                <w:szCs w:val="28"/>
                <w:lang w:val="en-GB"/>
              </w:rPr>
              <w:t>*</w:t>
            </w:r>
          </w:p>
        </w:tc>
      </w:tr>
    </w:tbl>
    <w:p w:rsidR="002878B2" w:rsidRPr="0078264A" w:rsidRDefault="002878B2" w:rsidP="005753DC">
      <w:pPr>
        <w:rPr>
          <w:rFonts w:ascii="Times New Roman" w:hAnsi="Times New Roman"/>
          <w:sz w:val="28"/>
          <w:szCs w:val="28"/>
          <w:lang w:val="en-GB"/>
        </w:rPr>
        <w:sectPr w:rsidR="002878B2" w:rsidRPr="0078264A" w:rsidSect="002878B2">
          <w:pgSz w:w="11906" w:h="16838"/>
          <w:pgMar w:top="567" w:right="567" w:bottom="567" w:left="1134" w:header="709" w:footer="709" w:gutter="0"/>
          <w:cols w:space="708"/>
          <w:docGrid w:linePitch="360"/>
        </w:sectPr>
      </w:pPr>
    </w:p>
    <w:p w:rsidR="005753DC" w:rsidRPr="0078264A" w:rsidRDefault="005753DC" w:rsidP="00C37079">
      <w:pPr>
        <w:pStyle w:val="Default"/>
        <w:spacing w:line="228" w:lineRule="auto"/>
        <w:ind w:firstLine="709"/>
        <w:jc w:val="center"/>
        <w:rPr>
          <w:b/>
          <w:color w:val="auto"/>
          <w:sz w:val="28"/>
          <w:szCs w:val="28"/>
          <w:lang w:val="en-GB"/>
        </w:rPr>
      </w:pPr>
      <w:r w:rsidRPr="0078264A">
        <w:rPr>
          <w:rFonts w:eastAsia="Calibri"/>
          <w:b/>
          <w:bCs/>
          <w:color w:val="auto"/>
          <w:sz w:val="28"/>
          <w:szCs w:val="28"/>
          <w:lang w:val="en-GB" w:eastAsia="ru-RU" w:bidi="ar-SA"/>
        </w:rPr>
        <w:lastRenderedPageBreak/>
        <w:t xml:space="preserve">3. </w:t>
      </w:r>
      <w:r w:rsidRPr="0078264A">
        <w:rPr>
          <w:b/>
          <w:color w:val="auto"/>
          <w:sz w:val="28"/>
          <w:szCs w:val="28"/>
          <w:lang w:val="en-GB"/>
        </w:rPr>
        <w:t>Form of students’ certification</w:t>
      </w:r>
    </w:p>
    <w:p w:rsidR="005753DC" w:rsidRPr="0078264A" w:rsidRDefault="005753DC" w:rsidP="00C37079">
      <w:pPr>
        <w:spacing w:after="0" w:line="228" w:lineRule="auto"/>
        <w:ind w:firstLine="709"/>
        <w:jc w:val="both"/>
        <w:rPr>
          <w:rFonts w:ascii="Times New Roman" w:hAnsi="Times New Roman"/>
          <w:sz w:val="28"/>
          <w:szCs w:val="28"/>
          <w:shd w:val="clear" w:color="auto" w:fill="FFFFFF"/>
          <w:lang w:val="en-GB"/>
        </w:rPr>
      </w:pPr>
      <w:r w:rsidRPr="0078264A">
        <w:rPr>
          <w:rFonts w:ascii="Times New Roman" w:hAnsi="Times New Roman"/>
          <w:sz w:val="28"/>
          <w:szCs w:val="28"/>
          <w:shd w:val="clear" w:color="auto" w:fill="FFFFFF"/>
          <w:lang w:val="en-GB"/>
        </w:rPr>
        <w:t>Students’ certification in the training program “General Medicine” at the second (Master’s) level of higher education in specialty 222 Medicine, branch of knowledge 22 Health care, is carried out in the form of a unified state qualification exam (USQE), the procedure for which is established by the resolution of the Cabinet of Ministers of Ukraine dated 28.03.2018 № 334 “On approval of the procedure for conducting a unified state qualification exam for Master’s degree students in the branch of knowledge 22 “Health care”.</w:t>
      </w:r>
    </w:p>
    <w:p w:rsidR="005753DC" w:rsidRPr="0078264A" w:rsidRDefault="005753DC" w:rsidP="00C37079">
      <w:pPr>
        <w:spacing w:after="0" w:line="228" w:lineRule="auto"/>
        <w:ind w:firstLine="709"/>
        <w:jc w:val="both"/>
        <w:rPr>
          <w:rFonts w:ascii="Times New Roman" w:hAnsi="Times New Roman"/>
          <w:sz w:val="28"/>
          <w:szCs w:val="28"/>
          <w:shd w:val="clear" w:color="auto" w:fill="FFFFFF"/>
          <w:lang w:val="en-GB"/>
        </w:rPr>
      </w:pPr>
      <w:r w:rsidRPr="0078264A">
        <w:rPr>
          <w:rFonts w:ascii="Times New Roman" w:hAnsi="Times New Roman"/>
          <w:sz w:val="28"/>
          <w:szCs w:val="28"/>
          <w:shd w:val="clear" w:color="auto" w:fill="FFFFFF"/>
          <w:lang w:val="en-GB"/>
        </w:rPr>
        <w:t>USQE consists of the following components:</w:t>
      </w:r>
    </w:p>
    <w:p w:rsidR="005753DC" w:rsidRPr="0078264A" w:rsidRDefault="005753DC" w:rsidP="007B1E24">
      <w:pPr>
        <w:pStyle w:val="a5"/>
        <w:numPr>
          <w:ilvl w:val="0"/>
          <w:numId w:val="5"/>
        </w:numPr>
        <w:tabs>
          <w:tab w:val="left" w:pos="993"/>
        </w:tabs>
        <w:spacing w:after="0" w:line="228" w:lineRule="auto"/>
        <w:ind w:left="0" w:firstLine="709"/>
        <w:jc w:val="both"/>
        <w:rPr>
          <w:rFonts w:ascii="Times New Roman" w:hAnsi="Times New Roman"/>
          <w:sz w:val="28"/>
          <w:szCs w:val="28"/>
          <w:shd w:val="clear" w:color="auto" w:fill="FFFFFF"/>
          <w:lang w:val="en-GB"/>
        </w:rPr>
      </w:pPr>
      <w:r w:rsidRPr="0078264A">
        <w:rPr>
          <w:rFonts w:ascii="Times New Roman" w:hAnsi="Times New Roman"/>
          <w:sz w:val="28"/>
          <w:szCs w:val="28"/>
          <w:shd w:val="clear" w:color="auto" w:fill="FFFFFF"/>
          <w:lang w:val="en-GB"/>
        </w:rPr>
        <w:t>the integrated test exam “</w:t>
      </w:r>
      <w:r w:rsidR="00B8436A" w:rsidRPr="0078264A">
        <w:rPr>
          <w:rFonts w:ascii="Times New Roman" w:hAnsi="Times New Roman"/>
          <w:sz w:val="28"/>
          <w:szCs w:val="28"/>
          <w:shd w:val="clear" w:color="auto" w:fill="FFFFFF"/>
          <w:lang w:val="en-GB"/>
        </w:rPr>
        <w:t>KROK</w:t>
      </w:r>
      <w:r w:rsidRPr="0078264A">
        <w:rPr>
          <w:rFonts w:ascii="Times New Roman" w:hAnsi="Times New Roman"/>
          <w:sz w:val="28"/>
          <w:szCs w:val="28"/>
          <w:shd w:val="clear" w:color="auto" w:fill="FFFFFF"/>
          <w:lang w:val="en-GB"/>
        </w:rPr>
        <w:t>”, which is conducted in two stages – “</w:t>
      </w:r>
      <w:r w:rsidR="00B8436A" w:rsidRPr="0078264A">
        <w:rPr>
          <w:rFonts w:ascii="Times New Roman" w:hAnsi="Times New Roman"/>
          <w:sz w:val="28"/>
          <w:szCs w:val="28"/>
          <w:shd w:val="clear" w:color="auto" w:fill="FFFFFF"/>
          <w:lang w:val="en-GB"/>
        </w:rPr>
        <w:t>KROK</w:t>
      </w:r>
      <w:r w:rsidRPr="0078264A">
        <w:rPr>
          <w:rFonts w:ascii="Times New Roman" w:hAnsi="Times New Roman"/>
          <w:sz w:val="28"/>
          <w:szCs w:val="28"/>
          <w:shd w:val="clear" w:color="auto" w:fill="FFFFFF"/>
          <w:lang w:val="en-GB"/>
        </w:rPr>
        <w:t> 1” (assessing the level of professional competence in general scientific (fundamental) disciplines) and “</w:t>
      </w:r>
      <w:r w:rsidR="00B8436A" w:rsidRPr="0078264A">
        <w:rPr>
          <w:rFonts w:ascii="Times New Roman" w:hAnsi="Times New Roman"/>
          <w:sz w:val="28"/>
          <w:szCs w:val="28"/>
          <w:shd w:val="clear" w:color="auto" w:fill="FFFFFF"/>
          <w:lang w:val="en-GB"/>
        </w:rPr>
        <w:t>KROK</w:t>
      </w:r>
      <w:r w:rsidRPr="0078264A">
        <w:rPr>
          <w:rFonts w:ascii="Times New Roman" w:hAnsi="Times New Roman"/>
          <w:sz w:val="28"/>
          <w:szCs w:val="28"/>
          <w:shd w:val="clear" w:color="auto" w:fill="FFFFFF"/>
          <w:lang w:val="en-GB"/>
        </w:rPr>
        <w:t xml:space="preserve"> 2” (assessing the level of professional competence in professionally oriented (clinical) disciplines);</w:t>
      </w:r>
    </w:p>
    <w:p w:rsidR="005753DC" w:rsidRPr="0078264A" w:rsidRDefault="005753DC" w:rsidP="007B1E24">
      <w:pPr>
        <w:pStyle w:val="a5"/>
        <w:numPr>
          <w:ilvl w:val="0"/>
          <w:numId w:val="5"/>
        </w:numPr>
        <w:tabs>
          <w:tab w:val="left" w:pos="993"/>
        </w:tabs>
        <w:spacing w:after="0" w:line="228" w:lineRule="auto"/>
        <w:ind w:left="0" w:firstLine="709"/>
        <w:jc w:val="both"/>
        <w:rPr>
          <w:rFonts w:ascii="Times New Roman" w:hAnsi="Times New Roman"/>
          <w:sz w:val="28"/>
          <w:szCs w:val="28"/>
          <w:shd w:val="clear" w:color="auto" w:fill="FFFFFF"/>
          <w:lang w:val="en-GB"/>
        </w:rPr>
      </w:pPr>
      <w:r w:rsidRPr="0078264A">
        <w:rPr>
          <w:rFonts w:ascii="Times New Roman" w:hAnsi="Times New Roman"/>
          <w:sz w:val="28"/>
          <w:szCs w:val="28"/>
          <w:shd w:val="clear" w:color="auto" w:fill="FFFFFF"/>
          <w:lang w:val="en-GB"/>
        </w:rPr>
        <w:t>professional English language exam (the level of professional competence in professional English is assessed);</w:t>
      </w:r>
    </w:p>
    <w:p w:rsidR="005753DC" w:rsidRPr="0078264A" w:rsidRDefault="005753DC" w:rsidP="007B1E24">
      <w:pPr>
        <w:pStyle w:val="a5"/>
        <w:numPr>
          <w:ilvl w:val="0"/>
          <w:numId w:val="5"/>
        </w:numPr>
        <w:tabs>
          <w:tab w:val="left" w:pos="993"/>
        </w:tabs>
        <w:spacing w:after="0" w:line="228" w:lineRule="auto"/>
        <w:ind w:left="0" w:firstLine="709"/>
        <w:jc w:val="both"/>
        <w:rPr>
          <w:rFonts w:ascii="Times New Roman" w:hAnsi="Times New Roman" w:cs="Times New Roman"/>
          <w:sz w:val="28"/>
          <w:szCs w:val="28"/>
          <w:shd w:val="clear" w:color="auto" w:fill="FFFFFF"/>
          <w:lang w:val="en-GB"/>
        </w:rPr>
      </w:pPr>
      <w:r w:rsidRPr="0078264A">
        <w:rPr>
          <w:rFonts w:ascii="Times New Roman" w:hAnsi="Times New Roman"/>
          <w:sz w:val="28"/>
          <w:szCs w:val="28"/>
          <w:shd w:val="clear" w:color="auto" w:fill="FFFFFF"/>
          <w:lang w:val="en-GB"/>
        </w:rPr>
        <w:t xml:space="preserve">an objective structured practical (clinical) exam (OSP(C)E), which is conducted in one stage (assesses the readiness of the graduate to carry out professional activities in accordance with the requirements of the standard of higher education by </w:t>
      </w:r>
      <w:r w:rsidRPr="0078264A">
        <w:rPr>
          <w:rFonts w:ascii="Times New Roman" w:hAnsi="Times New Roman" w:cs="Times New Roman"/>
          <w:sz w:val="28"/>
          <w:szCs w:val="28"/>
          <w:shd w:val="clear" w:color="auto" w:fill="FFFFFF"/>
          <w:lang w:val="en-GB"/>
        </w:rPr>
        <w:t>demonstrating practical (clinical) components of professional competence in a real object (person) or on a model (phantom, dummy, simulators, etc.).</w:t>
      </w:r>
    </w:p>
    <w:p w:rsidR="005753DC" w:rsidRPr="0078264A" w:rsidRDefault="005753DC" w:rsidP="00C37079">
      <w:pPr>
        <w:spacing w:after="0" w:line="228" w:lineRule="auto"/>
        <w:ind w:firstLine="709"/>
        <w:jc w:val="both"/>
        <w:rPr>
          <w:rFonts w:ascii="Times New Roman" w:eastAsia="Gungsuh" w:hAnsi="Times New Roman" w:cs="Times New Roman"/>
          <w:sz w:val="28"/>
          <w:szCs w:val="28"/>
          <w:shd w:val="clear" w:color="auto" w:fill="FFFFFF"/>
          <w:lang w:val="en-GB"/>
        </w:rPr>
      </w:pPr>
      <w:r w:rsidRPr="0078264A">
        <w:rPr>
          <w:rFonts w:ascii="Times New Roman" w:eastAsia="Gungsuh" w:hAnsi="Times New Roman" w:cs="Times New Roman"/>
          <w:sz w:val="28"/>
          <w:szCs w:val="28"/>
          <w:shd w:val="clear" w:color="auto" w:fill="FFFFFF"/>
          <w:lang w:val="en-GB"/>
        </w:rPr>
        <w:t xml:space="preserve">The test components of the USQE are conducted by the Testing Centre at the Ministry of Health, and the practical (clinical) exam is conducted by the examination committee </w:t>
      </w:r>
      <w:r w:rsidR="00C37079" w:rsidRPr="0078264A">
        <w:rPr>
          <w:rFonts w:ascii="Times New Roman" w:eastAsia="Gungsuh" w:hAnsi="Times New Roman" w:cs="Times New Roman"/>
          <w:sz w:val="28"/>
          <w:szCs w:val="28"/>
          <w:shd w:val="clear" w:color="auto" w:fill="FFFFFF"/>
          <w:lang w:val="en-GB"/>
        </w:rPr>
        <w:t>established</w:t>
      </w:r>
      <w:r w:rsidRPr="0078264A">
        <w:rPr>
          <w:rFonts w:ascii="Times New Roman" w:eastAsia="Gungsuh" w:hAnsi="Times New Roman" w:cs="Times New Roman"/>
          <w:sz w:val="28"/>
          <w:szCs w:val="28"/>
          <w:shd w:val="clear" w:color="auto" w:fill="FFFFFF"/>
          <w:lang w:val="en-GB"/>
        </w:rPr>
        <w:t xml:space="preserve"> at the higher education institution.</w:t>
      </w:r>
    </w:p>
    <w:p w:rsidR="005753DC" w:rsidRPr="0078264A" w:rsidRDefault="005753DC" w:rsidP="00C37079">
      <w:pPr>
        <w:spacing w:after="0" w:line="228" w:lineRule="auto"/>
        <w:ind w:firstLine="709"/>
        <w:jc w:val="both"/>
        <w:rPr>
          <w:rFonts w:ascii="Times New Roman" w:hAnsi="Times New Roman" w:cs="Times New Roman"/>
          <w:sz w:val="28"/>
          <w:szCs w:val="28"/>
          <w:shd w:val="clear" w:color="auto" w:fill="FFFFFF"/>
          <w:lang w:val="en-GB"/>
        </w:rPr>
      </w:pPr>
      <w:r w:rsidRPr="0078264A">
        <w:rPr>
          <w:rFonts w:ascii="Times New Roman" w:hAnsi="Times New Roman" w:cs="Times New Roman"/>
          <w:sz w:val="28"/>
          <w:szCs w:val="28"/>
          <w:shd w:val="clear" w:color="auto" w:fill="FFFFFF"/>
          <w:lang w:val="en-GB"/>
        </w:rPr>
        <w:t>Certification is carried out openly and publicly.</w:t>
      </w:r>
    </w:p>
    <w:p w:rsidR="005753DC" w:rsidRPr="0078264A" w:rsidRDefault="005753DC" w:rsidP="00C37079">
      <w:pPr>
        <w:spacing w:after="0" w:line="228" w:lineRule="auto"/>
        <w:ind w:firstLine="709"/>
        <w:jc w:val="both"/>
        <w:rPr>
          <w:rFonts w:ascii="Times New Roman" w:hAnsi="Times New Roman" w:cs="Times New Roman"/>
          <w:b/>
          <w:sz w:val="28"/>
          <w:szCs w:val="28"/>
          <w:lang w:val="en-GB"/>
        </w:rPr>
      </w:pPr>
      <w:r w:rsidRPr="0078264A">
        <w:rPr>
          <w:rFonts w:ascii="Times New Roman" w:hAnsi="Times New Roman" w:cs="Times New Roman"/>
          <w:sz w:val="28"/>
          <w:szCs w:val="28"/>
          <w:shd w:val="clear" w:color="auto" w:fill="FFFFFF"/>
          <w:lang w:val="en-GB"/>
        </w:rPr>
        <w:t>Graduates who have successfully completed the training program and successfully passed the state certification are awarded a “Master’s Degree in Medicine” diploma.</w:t>
      </w:r>
    </w:p>
    <w:p w:rsidR="002A5396" w:rsidRPr="0078264A" w:rsidRDefault="00234954" w:rsidP="002A5396">
      <w:pPr>
        <w:spacing w:after="0"/>
        <w:ind w:firstLine="709"/>
        <w:jc w:val="center"/>
        <w:rPr>
          <w:rFonts w:ascii="Times New Roman" w:hAnsi="Times New Roman"/>
          <w:b/>
          <w:sz w:val="28"/>
          <w:szCs w:val="28"/>
          <w:lang w:val="en-GB"/>
        </w:rPr>
      </w:pPr>
      <w:r w:rsidRPr="0078264A">
        <w:rPr>
          <w:rFonts w:ascii="Times New Roman" w:hAnsi="Times New Roman" w:cs="Times New Roman"/>
          <w:sz w:val="28"/>
          <w:szCs w:val="28"/>
          <w:lang w:val="en-GB"/>
        </w:rPr>
        <w:br w:type="page"/>
      </w:r>
      <w:r w:rsidR="00E91463" w:rsidRPr="0078264A">
        <w:rPr>
          <w:rFonts w:ascii="Times New Roman" w:hAnsi="Times New Roman"/>
          <w:b/>
          <w:sz w:val="28"/>
          <w:szCs w:val="28"/>
          <w:lang w:val="en-GB"/>
        </w:rPr>
        <w:lastRenderedPageBreak/>
        <w:t xml:space="preserve">4. </w:t>
      </w:r>
      <w:r w:rsidR="002A5396" w:rsidRPr="0078264A">
        <w:rPr>
          <w:rFonts w:ascii="Times New Roman" w:hAnsi="Times New Roman"/>
          <w:b/>
          <w:bCs/>
          <w:sz w:val="28"/>
          <w:szCs w:val="28"/>
          <w:lang w:val="en-GB"/>
        </w:rPr>
        <w:t>Matrix of correspondence of program competences to the components of the training program</w:t>
      </w: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5"/>
        <w:gridCol w:w="172"/>
        <w:gridCol w:w="502"/>
        <w:gridCol w:w="159"/>
        <w:gridCol w:w="515"/>
        <w:gridCol w:w="146"/>
        <w:gridCol w:w="525"/>
        <w:gridCol w:w="136"/>
        <w:gridCol w:w="538"/>
        <w:gridCol w:w="123"/>
        <w:gridCol w:w="551"/>
        <w:gridCol w:w="110"/>
        <w:gridCol w:w="564"/>
        <w:gridCol w:w="97"/>
        <w:gridCol w:w="577"/>
        <w:gridCol w:w="84"/>
        <w:gridCol w:w="588"/>
        <w:gridCol w:w="73"/>
        <w:gridCol w:w="601"/>
        <w:gridCol w:w="60"/>
        <w:gridCol w:w="614"/>
        <w:gridCol w:w="47"/>
        <w:gridCol w:w="627"/>
        <w:gridCol w:w="34"/>
        <w:gridCol w:w="637"/>
        <w:gridCol w:w="24"/>
        <w:gridCol w:w="650"/>
        <w:gridCol w:w="11"/>
        <w:gridCol w:w="661"/>
        <w:gridCol w:w="665"/>
      </w:tblGrid>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1</w:t>
            </w:r>
          </w:p>
        </w:tc>
        <w:tc>
          <w:tcPr>
            <w:tcW w:w="313"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2</w:t>
            </w:r>
          </w:p>
        </w:tc>
        <w:tc>
          <w:tcPr>
            <w:tcW w:w="312"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3</w:t>
            </w:r>
          </w:p>
        </w:tc>
        <w:tc>
          <w:tcPr>
            <w:tcW w:w="313"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4</w:t>
            </w:r>
          </w:p>
        </w:tc>
        <w:tc>
          <w:tcPr>
            <w:tcW w:w="313"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5</w:t>
            </w:r>
          </w:p>
        </w:tc>
        <w:tc>
          <w:tcPr>
            <w:tcW w:w="313"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6</w:t>
            </w:r>
          </w:p>
        </w:tc>
        <w:tc>
          <w:tcPr>
            <w:tcW w:w="313"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7</w:t>
            </w:r>
          </w:p>
        </w:tc>
        <w:tc>
          <w:tcPr>
            <w:tcW w:w="312"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8</w:t>
            </w:r>
          </w:p>
        </w:tc>
        <w:tc>
          <w:tcPr>
            <w:tcW w:w="313"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9</w:t>
            </w:r>
          </w:p>
        </w:tc>
        <w:tc>
          <w:tcPr>
            <w:tcW w:w="313"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10</w:t>
            </w:r>
          </w:p>
        </w:tc>
        <w:tc>
          <w:tcPr>
            <w:tcW w:w="313"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11</w:t>
            </w:r>
          </w:p>
        </w:tc>
        <w:tc>
          <w:tcPr>
            <w:tcW w:w="312"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12</w:t>
            </w:r>
          </w:p>
        </w:tc>
        <w:tc>
          <w:tcPr>
            <w:tcW w:w="313"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13</w:t>
            </w:r>
          </w:p>
        </w:tc>
        <w:tc>
          <w:tcPr>
            <w:tcW w:w="312"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14</w:t>
            </w:r>
          </w:p>
        </w:tc>
        <w:tc>
          <w:tcPr>
            <w:tcW w:w="309"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15</w:t>
            </w: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6</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7</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8</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9</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10</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11</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12</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13</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14</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15</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16</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17</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18</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19</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20</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21</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22</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23</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24</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25</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26</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27</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28</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29</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30</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31</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32</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33</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34</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35</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36</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37</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38</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39</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40</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41</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42</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43</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44</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45</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46</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47</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48</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49</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50</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51</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52</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53</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54</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55</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56</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57</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58</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59</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60</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61</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rPr>
          <w:trHeight w:val="20"/>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62</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rPr>
        <w:tc>
          <w:tcPr>
            <w:tcW w:w="313"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1</w:t>
            </w:r>
          </w:p>
        </w:tc>
        <w:tc>
          <w:tcPr>
            <w:tcW w:w="313"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2</w:t>
            </w:r>
          </w:p>
        </w:tc>
        <w:tc>
          <w:tcPr>
            <w:tcW w:w="312"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3</w:t>
            </w:r>
          </w:p>
        </w:tc>
        <w:tc>
          <w:tcPr>
            <w:tcW w:w="313"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4</w:t>
            </w:r>
          </w:p>
        </w:tc>
        <w:tc>
          <w:tcPr>
            <w:tcW w:w="313"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5</w:t>
            </w:r>
          </w:p>
        </w:tc>
        <w:tc>
          <w:tcPr>
            <w:tcW w:w="313"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6</w:t>
            </w:r>
          </w:p>
        </w:tc>
        <w:tc>
          <w:tcPr>
            <w:tcW w:w="313"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7</w:t>
            </w:r>
          </w:p>
        </w:tc>
        <w:tc>
          <w:tcPr>
            <w:tcW w:w="312"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8</w:t>
            </w:r>
          </w:p>
        </w:tc>
        <w:tc>
          <w:tcPr>
            <w:tcW w:w="313"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9</w:t>
            </w:r>
          </w:p>
        </w:tc>
        <w:tc>
          <w:tcPr>
            <w:tcW w:w="313"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10</w:t>
            </w:r>
          </w:p>
        </w:tc>
        <w:tc>
          <w:tcPr>
            <w:tcW w:w="313"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11</w:t>
            </w:r>
          </w:p>
        </w:tc>
        <w:tc>
          <w:tcPr>
            <w:tcW w:w="312"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12</w:t>
            </w:r>
          </w:p>
        </w:tc>
        <w:tc>
          <w:tcPr>
            <w:tcW w:w="313"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13</w:t>
            </w:r>
          </w:p>
        </w:tc>
        <w:tc>
          <w:tcPr>
            <w:tcW w:w="312"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14</w:t>
            </w:r>
          </w:p>
        </w:tc>
        <w:tc>
          <w:tcPr>
            <w:tcW w:w="309"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15</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1.1</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1.2</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1.3</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1.4</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1.5</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1.6</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1.7</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1.8</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1.9</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lastRenderedPageBreak/>
              <w:t>EC</w:t>
            </w:r>
            <w:r w:rsidR="002A5396" w:rsidRPr="0078264A">
              <w:rPr>
                <w:rFonts w:ascii="Times New Roman" w:eastAsia="Times New Roman" w:hAnsi="Times New Roman" w:cs="Times New Roman"/>
                <w:sz w:val="16"/>
                <w:szCs w:val="16"/>
                <w:lang w:val="en-GB"/>
              </w:rPr>
              <w:t xml:space="preserve"> 1.10</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1.11</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1.12</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1.13</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1.14</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2.1</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2.2</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2.3</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2.4</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2.5</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2.6</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2.7</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2.8</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2.9</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2.10</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2.11</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2.12</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2.13</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2.14</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2.15</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3.1</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3.2</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3.3</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3.4</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3.5</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3.6</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3.7</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3.8</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3.9</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3.10</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3.11</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3.12</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3.13</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3.14</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3.15</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3.16</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3.17</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3.18</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3.19</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3.20</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3.21</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9" w:type="pct"/>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4.1</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4.2</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4.3</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4.4</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4.5</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4.6</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4.7</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4.8</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4.9</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4.10</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4.11</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4.12</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4.13</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4.14</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4.15</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4.16</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4.17</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4.18</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4.19</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5"/>
        </w:trPr>
        <w:tc>
          <w:tcPr>
            <w:tcW w:w="313" w:type="pct"/>
            <w:shd w:val="clear" w:color="auto" w:fill="auto"/>
            <w:tcMar>
              <w:top w:w="0" w:type="dxa"/>
              <w:left w:w="45" w:type="dxa"/>
              <w:bottom w:w="0" w:type="dxa"/>
              <w:right w:w="45" w:type="dxa"/>
            </w:tcMar>
            <w:vAlign w:val="center"/>
          </w:tcPr>
          <w:p w:rsidR="002A5396" w:rsidRPr="0078264A" w:rsidRDefault="00392DEC" w:rsidP="00392DEC">
            <w:pPr>
              <w:spacing w:after="0" w:line="240" w:lineRule="auto"/>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4.20</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1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12"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9" w:type="pct"/>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val="20"/>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vAlign w:val="center"/>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1</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2</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3</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4</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5</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6</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7</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8</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9</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10</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11</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12</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13</w:t>
            </w:r>
          </w:p>
        </w:tc>
        <w:tc>
          <w:tcPr>
            <w:tcW w:w="307" w:type="pct"/>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14</w:t>
            </w:r>
          </w:p>
        </w:tc>
        <w:tc>
          <w:tcPr>
            <w:tcW w:w="308" w:type="pct"/>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b/>
                <w:bCs/>
                <w:sz w:val="16"/>
                <w:szCs w:val="16"/>
                <w:lang w:val="en-GB"/>
              </w:rPr>
              <w:t>GC</w:t>
            </w:r>
            <w:r w:rsidR="002A5396" w:rsidRPr="0078264A">
              <w:rPr>
                <w:rFonts w:ascii="Times New Roman" w:eastAsia="Times New Roman" w:hAnsi="Times New Roman" w:cs="Times New Roman"/>
                <w:b/>
                <w:bCs/>
                <w:sz w:val="16"/>
                <w:szCs w:val="16"/>
                <w:lang w:val="en-GB"/>
              </w:rPr>
              <w:t xml:space="preserve"> 15</w:t>
            </w: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5.1</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5.2</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5.3</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5.4</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5.5</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5.6</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5.7</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5.8</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5.9</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lastRenderedPageBreak/>
              <w:t>EC</w:t>
            </w:r>
            <w:r w:rsidR="002A5396" w:rsidRPr="0078264A">
              <w:rPr>
                <w:rFonts w:ascii="Times New Roman" w:eastAsia="Times New Roman" w:hAnsi="Times New Roman" w:cs="Times New Roman"/>
                <w:sz w:val="16"/>
                <w:szCs w:val="16"/>
                <w:lang w:val="en-GB"/>
              </w:rPr>
              <w:t xml:space="preserve"> 5.10</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5.11</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5.12</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5.13</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5.14</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5.15</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5.16</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5.17</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5.18</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5.19</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5.20</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5.21</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5.22</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5.23</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5.24</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5.25</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b/>
                <w:bCs/>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6.1</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6.2</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6.3</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6.4</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6.5</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6.6</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6.7</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6.8</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6.9</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6.10</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6.11</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6.12</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6.13</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6.14</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6.15</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6.16</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6.17</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6.18</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6.19</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6.20</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6.21</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6.22</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6.23</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6.24</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6.25</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6.26</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6.27</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6.28</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6.29</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93"/>
        </w:trPr>
        <w:tc>
          <w:tcPr>
            <w:tcW w:w="4998" w:type="pct"/>
            <w:gridSpan w:val="30"/>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pacing w:val="-4"/>
                <w:sz w:val="16"/>
                <w:szCs w:val="16"/>
                <w:lang w:val="en-GB"/>
              </w:rPr>
              <w:t xml:space="preserve">Elective Specialization 6.1: </w:t>
            </w:r>
            <w:r w:rsidRPr="0078264A">
              <w:rPr>
                <w:rFonts w:ascii="Times New Roman" w:hAnsi="Times New Roman" w:cs="Times New Roman"/>
                <w:sz w:val="16"/>
                <w:szCs w:val="16"/>
                <w:lang w:val="en-GB"/>
              </w:rPr>
              <w:t>Obstetrics and Gynaecology</w:t>
            </w: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6.1.1</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6.1.2</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6.1.3</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6.1.4</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6.1.5</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6.1.6</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93"/>
        </w:trPr>
        <w:tc>
          <w:tcPr>
            <w:tcW w:w="4998" w:type="pct"/>
            <w:gridSpan w:val="30"/>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pacing w:val="-4"/>
                <w:sz w:val="16"/>
                <w:szCs w:val="16"/>
                <w:lang w:val="en-GB"/>
              </w:rPr>
              <w:t>Elective Specialization 6.2: Internal Medicine</w:t>
            </w: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6.2.1</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6.2.2</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6.2.3</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6.2.4</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6.2.5</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93"/>
        </w:trPr>
        <w:tc>
          <w:tcPr>
            <w:tcW w:w="4998" w:type="pct"/>
            <w:gridSpan w:val="30"/>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pacing w:val="-4"/>
                <w:sz w:val="16"/>
                <w:szCs w:val="16"/>
                <w:lang w:val="en-GB"/>
              </w:rPr>
              <w:t xml:space="preserve">Elective Specialization 6.3: </w:t>
            </w:r>
            <w:r w:rsidRPr="0078264A">
              <w:rPr>
                <w:rFonts w:ascii="Times New Roman" w:hAnsi="Times New Roman" w:cs="Times New Roman"/>
                <w:sz w:val="16"/>
                <w:szCs w:val="16"/>
                <w:lang w:val="en-GB"/>
              </w:rPr>
              <w:t>General Practice - Family Medicine</w:t>
            </w: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6.3.1</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6.3.2</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6.3.3</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6.3.4</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6.3.5</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93"/>
        </w:trPr>
        <w:tc>
          <w:tcPr>
            <w:tcW w:w="4998" w:type="pct"/>
            <w:gridSpan w:val="30"/>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pacing w:val="-4"/>
                <w:sz w:val="16"/>
                <w:szCs w:val="16"/>
                <w:lang w:val="en-GB"/>
              </w:rPr>
              <w:t>Elective Specialization 6.4: Surgery</w:t>
            </w: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6.4.1</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6.4.2</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6.4.3</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6.4.4</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6.4.5</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r>
      <w:tr w:rsidR="00392DEC" w:rsidRPr="0078264A" w:rsidTr="00392DEC">
        <w:tblPrEx>
          <w:shd w:val="clear" w:color="auto" w:fill="FFFFFF" w:themeFill="background1"/>
        </w:tblPrEx>
        <w:trPr>
          <w:trHeight w:hRule="exact" w:val="193"/>
        </w:trPr>
        <w:tc>
          <w:tcPr>
            <w:tcW w:w="39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6.4.6</w:t>
            </w:r>
          </w:p>
        </w:tc>
        <w:tc>
          <w:tcPr>
            <w:tcW w:w="307" w:type="pct"/>
            <w:gridSpan w:val="2"/>
            <w:shd w:val="clear" w:color="auto" w:fill="FFFFFF" w:themeFill="background1"/>
            <w:vAlign w:val="center"/>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w:t>
            </w:r>
          </w:p>
        </w:tc>
        <w:tc>
          <w:tcPr>
            <w:tcW w:w="307" w:type="pct"/>
            <w:gridSpan w:val="2"/>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7"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308"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r>
    </w:tbl>
    <w:p w:rsidR="002A5396" w:rsidRPr="0078264A" w:rsidRDefault="002A5396" w:rsidP="00392DEC">
      <w:pPr>
        <w:spacing w:after="0" w:line="240" w:lineRule="auto"/>
        <w:rPr>
          <w:rFonts w:ascii="Times New Roman" w:hAnsi="Times New Roman" w:cs="Times New Roman"/>
          <w:sz w:val="16"/>
          <w:szCs w:val="16"/>
          <w:lang w:val="en-GB"/>
        </w:rPr>
        <w:sectPr w:rsidR="002A5396" w:rsidRPr="0078264A" w:rsidSect="00392DEC">
          <w:pgSz w:w="11906" w:h="16838"/>
          <w:pgMar w:top="567" w:right="567" w:bottom="567" w:left="567" w:header="709" w:footer="709" w:gutter="0"/>
          <w:cols w:space="708"/>
          <w:docGrid w:linePitch="360"/>
        </w:sectPr>
      </w:pP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8"/>
        <w:gridCol w:w="8"/>
        <w:gridCol w:w="117"/>
        <w:gridCol w:w="270"/>
        <w:gridCol w:w="8"/>
        <w:gridCol w:w="115"/>
        <w:gridCol w:w="273"/>
        <w:gridCol w:w="9"/>
        <w:gridCol w:w="114"/>
        <w:gridCol w:w="284"/>
        <w:gridCol w:w="112"/>
        <w:gridCol w:w="286"/>
        <w:gridCol w:w="110"/>
        <w:gridCol w:w="293"/>
        <w:gridCol w:w="6"/>
        <w:gridCol w:w="99"/>
        <w:gridCol w:w="297"/>
        <w:gridCol w:w="6"/>
        <w:gridCol w:w="95"/>
        <w:gridCol w:w="304"/>
        <w:gridCol w:w="6"/>
        <w:gridCol w:w="88"/>
        <w:gridCol w:w="269"/>
        <w:gridCol w:w="43"/>
        <w:gridCol w:w="84"/>
        <w:gridCol w:w="321"/>
        <w:gridCol w:w="6"/>
        <w:gridCol w:w="71"/>
        <w:gridCol w:w="332"/>
        <w:gridCol w:w="65"/>
        <w:gridCol w:w="340"/>
        <w:gridCol w:w="56"/>
        <w:gridCol w:w="347"/>
        <w:gridCol w:w="50"/>
        <w:gridCol w:w="355"/>
        <w:gridCol w:w="41"/>
        <w:gridCol w:w="362"/>
        <w:gridCol w:w="34"/>
        <w:gridCol w:w="366"/>
        <w:gridCol w:w="30"/>
        <w:gridCol w:w="373"/>
        <w:gridCol w:w="24"/>
        <w:gridCol w:w="381"/>
        <w:gridCol w:w="15"/>
        <w:gridCol w:w="390"/>
        <w:gridCol w:w="6"/>
        <w:gridCol w:w="396"/>
        <w:gridCol w:w="400"/>
        <w:gridCol w:w="403"/>
        <w:gridCol w:w="400"/>
        <w:gridCol w:w="396"/>
        <w:gridCol w:w="6"/>
        <w:gridCol w:w="390"/>
        <w:gridCol w:w="11"/>
        <w:gridCol w:w="385"/>
      </w:tblGrid>
      <w:tr w:rsidR="00392DEC" w:rsidRPr="0078264A" w:rsidTr="00392DEC">
        <w:trPr>
          <w:cantSplit/>
          <w:trHeight w:val="845"/>
        </w:trPr>
        <w:tc>
          <w:tcPr>
            <w:tcW w:w="334" w:type="pct"/>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p>
        </w:tc>
        <w:tc>
          <w:tcPr>
            <w:tcW w:w="185" w:type="pct"/>
            <w:gridSpan w:val="3"/>
            <w:shd w:val="clear" w:color="auto" w:fill="auto"/>
            <w:tcMar>
              <w:top w:w="0" w:type="dxa"/>
              <w:left w:w="0" w:type="dxa"/>
              <w:bottom w:w="0" w:type="dxa"/>
              <w:right w:w="0" w:type="dxa"/>
            </w:tcMar>
            <w:textDirection w:val="btLr"/>
            <w:vAlign w:val="center"/>
            <w:hideMark/>
          </w:tcPr>
          <w:p w:rsidR="002A5396" w:rsidRPr="0078264A" w:rsidRDefault="00D974A8" w:rsidP="00392DEC">
            <w:pPr>
              <w:spacing w:after="0" w:line="240" w:lineRule="auto"/>
              <w:jc w:val="center"/>
              <w:rPr>
                <w:rFonts w:ascii="Times New Roman" w:hAnsi="Times New Roman" w:cs="Times New Roman"/>
                <w:b/>
                <w:color w:val="000000"/>
                <w:sz w:val="16"/>
                <w:szCs w:val="16"/>
                <w:lang w:val="en-GB"/>
              </w:rPr>
            </w:pPr>
            <w:r w:rsidRPr="0078264A">
              <w:rPr>
                <w:rFonts w:ascii="Times New Roman" w:hAnsi="Times New Roman" w:cs="Times New Roman"/>
                <w:b/>
                <w:color w:val="000000"/>
                <w:sz w:val="16"/>
                <w:szCs w:val="16"/>
                <w:lang w:val="en-GB"/>
              </w:rPr>
              <w:t>PC</w:t>
            </w:r>
            <w:r w:rsidR="002A5396" w:rsidRPr="0078264A">
              <w:rPr>
                <w:rFonts w:ascii="Times New Roman" w:hAnsi="Times New Roman" w:cs="Times New Roman"/>
                <w:b/>
                <w:color w:val="000000"/>
                <w:sz w:val="16"/>
                <w:szCs w:val="16"/>
                <w:lang w:val="en-GB"/>
              </w:rPr>
              <w:t xml:space="preserve"> 1</w:t>
            </w:r>
          </w:p>
        </w:tc>
        <w:tc>
          <w:tcPr>
            <w:tcW w:w="185" w:type="pct"/>
            <w:gridSpan w:val="3"/>
            <w:shd w:val="clear" w:color="auto" w:fill="auto"/>
            <w:tcMar>
              <w:top w:w="0" w:type="dxa"/>
              <w:left w:w="0" w:type="dxa"/>
              <w:bottom w:w="0" w:type="dxa"/>
              <w:right w:w="0" w:type="dxa"/>
            </w:tcMar>
            <w:textDirection w:val="btLr"/>
            <w:vAlign w:val="center"/>
            <w:hideMark/>
          </w:tcPr>
          <w:p w:rsidR="002A5396" w:rsidRPr="0078264A" w:rsidRDefault="00D974A8" w:rsidP="00392DEC">
            <w:pPr>
              <w:spacing w:after="0" w:line="240" w:lineRule="auto"/>
              <w:jc w:val="center"/>
              <w:rPr>
                <w:rFonts w:ascii="Times New Roman" w:hAnsi="Times New Roman" w:cs="Times New Roman"/>
                <w:b/>
                <w:color w:val="000000"/>
                <w:sz w:val="16"/>
                <w:szCs w:val="16"/>
                <w:lang w:val="en-GB"/>
              </w:rPr>
            </w:pPr>
            <w:r w:rsidRPr="0078264A">
              <w:rPr>
                <w:rFonts w:ascii="Times New Roman" w:hAnsi="Times New Roman" w:cs="Times New Roman"/>
                <w:b/>
                <w:color w:val="000000"/>
                <w:sz w:val="16"/>
                <w:szCs w:val="16"/>
                <w:lang w:val="en-GB"/>
              </w:rPr>
              <w:t>PC</w:t>
            </w:r>
            <w:r w:rsidR="002A5396" w:rsidRPr="0078264A">
              <w:rPr>
                <w:rFonts w:ascii="Times New Roman" w:hAnsi="Times New Roman" w:cs="Times New Roman"/>
                <w:b/>
                <w:color w:val="000000"/>
                <w:sz w:val="16"/>
                <w:szCs w:val="16"/>
                <w:lang w:val="en-GB"/>
              </w:rPr>
              <w:t xml:space="preserve"> 2</w:t>
            </w:r>
          </w:p>
        </w:tc>
        <w:tc>
          <w:tcPr>
            <w:tcW w:w="189" w:type="pct"/>
            <w:gridSpan w:val="3"/>
            <w:shd w:val="clear" w:color="auto" w:fill="auto"/>
            <w:tcMar>
              <w:top w:w="0" w:type="dxa"/>
              <w:left w:w="0" w:type="dxa"/>
              <w:bottom w:w="0" w:type="dxa"/>
              <w:right w:w="0" w:type="dxa"/>
            </w:tcMar>
            <w:textDirection w:val="btLr"/>
            <w:vAlign w:val="center"/>
            <w:hideMark/>
          </w:tcPr>
          <w:p w:rsidR="002A5396" w:rsidRPr="0078264A" w:rsidRDefault="00D974A8" w:rsidP="00392DEC">
            <w:pPr>
              <w:spacing w:after="0" w:line="240" w:lineRule="auto"/>
              <w:jc w:val="center"/>
              <w:rPr>
                <w:rFonts w:ascii="Times New Roman" w:hAnsi="Times New Roman" w:cs="Times New Roman"/>
                <w:b/>
                <w:color w:val="000000"/>
                <w:sz w:val="16"/>
                <w:szCs w:val="16"/>
                <w:lang w:val="en-GB"/>
              </w:rPr>
            </w:pPr>
            <w:r w:rsidRPr="0078264A">
              <w:rPr>
                <w:rFonts w:ascii="Times New Roman" w:hAnsi="Times New Roman" w:cs="Times New Roman"/>
                <w:b/>
                <w:color w:val="000000"/>
                <w:sz w:val="16"/>
                <w:szCs w:val="16"/>
                <w:lang w:val="en-GB"/>
              </w:rPr>
              <w:t>PC</w:t>
            </w:r>
            <w:r w:rsidR="002A5396" w:rsidRPr="0078264A">
              <w:rPr>
                <w:rFonts w:ascii="Times New Roman" w:hAnsi="Times New Roman" w:cs="Times New Roman"/>
                <w:b/>
                <w:color w:val="000000"/>
                <w:sz w:val="16"/>
                <w:szCs w:val="16"/>
                <w:lang w:val="en-GB"/>
              </w:rPr>
              <w:t xml:space="preserve"> 3</w:t>
            </w:r>
          </w:p>
        </w:tc>
        <w:tc>
          <w:tcPr>
            <w:tcW w:w="185" w:type="pct"/>
            <w:gridSpan w:val="2"/>
            <w:shd w:val="clear" w:color="auto" w:fill="auto"/>
            <w:tcMar>
              <w:top w:w="0" w:type="dxa"/>
              <w:left w:w="0" w:type="dxa"/>
              <w:bottom w:w="0" w:type="dxa"/>
              <w:right w:w="0" w:type="dxa"/>
            </w:tcMar>
            <w:textDirection w:val="btLr"/>
            <w:vAlign w:val="center"/>
            <w:hideMark/>
          </w:tcPr>
          <w:p w:rsidR="002A5396" w:rsidRPr="0078264A" w:rsidRDefault="00D974A8" w:rsidP="00392DEC">
            <w:pPr>
              <w:spacing w:after="0" w:line="240" w:lineRule="auto"/>
              <w:jc w:val="center"/>
              <w:rPr>
                <w:rFonts w:ascii="Times New Roman" w:hAnsi="Times New Roman" w:cs="Times New Roman"/>
                <w:b/>
                <w:color w:val="000000"/>
                <w:sz w:val="16"/>
                <w:szCs w:val="16"/>
                <w:lang w:val="en-GB"/>
              </w:rPr>
            </w:pPr>
            <w:r w:rsidRPr="0078264A">
              <w:rPr>
                <w:rFonts w:ascii="Times New Roman" w:hAnsi="Times New Roman" w:cs="Times New Roman"/>
                <w:b/>
                <w:color w:val="000000"/>
                <w:sz w:val="16"/>
                <w:szCs w:val="16"/>
                <w:lang w:val="en-GB"/>
              </w:rPr>
              <w:t>PC</w:t>
            </w:r>
            <w:r w:rsidR="002A5396" w:rsidRPr="0078264A">
              <w:rPr>
                <w:rFonts w:ascii="Times New Roman" w:hAnsi="Times New Roman" w:cs="Times New Roman"/>
                <w:b/>
                <w:color w:val="000000"/>
                <w:sz w:val="16"/>
                <w:szCs w:val="16"/>
                <w:lang w:val="en-GB"/>
              </w:rPr>
              <w:t xml:space="preserve"> 4</w:t>
            </w:r>
          </w:p>
        </w:tc>
        <w:tc>
          <w:tcPr>
            <w:tcW w:w="187" w:type="pct"/>
            <w:gridSpan w:val="2"/>
            <w:shd w:val="clear" w:color="auto" w:fill="auto"/>
            <w:tcMar>
              <w:top w:w="0" w:type="dxa"/>
              <w:left w:w="0" w:type="dxa"/>
              <w:bottom w:w="0" w:type="dxa"/>
              <w:right w:w="0" w:type="dxa"/>
            </w:tcMar>
            <w:textDirection w:val="btLr"/>
            <w:vAlign w:val="center"/>
            <w:hideMark/>
          </w:tcPr>
          <w:p w:rsidR="002A5396" w:rsidRPr="0078264A" w:rsidRDefault="00D974A8" w:rsidP="00392DEC">
            <w:pPr>
              <w:spacing w:after="0" w:line="240" w:lineRule="auto"/>
              <w:jc w:val="center"/>
              <w:rPr>
                <w:rFonts w:ascii="Times New Roman" w:hAnsi="Times New Roman" w:cs="Times New Roman"/>
                <w:b/>
                <w:color w:val="000000"/>
                <w:sz w:val="16"/>
                <w:szCs w:val="16"/>
                <w:lang w:val="en-GB"/>
              </w:rPr>
            </w:pPr>
            <w:r w:rsidRPr="0078264A">
              <w:rPr>
                <w:rFonts w:ascii="Times New Roman" w:hAnsi="Times New Roman" w:cs="Times New Roman"/>
                <w:b/>
                <w:color w:val="000000"/>
                <w:sz w:val="16"/>
                <w:szCs w:val="16"/>
                <w:lang w:val="en-GB"/>
              </w:rPr>
              <w:t>PC</w:t>
            </w:r>
            <w:r w:rsidR="002A5396" w:rsidRPr="0078264A">
              <w:rPr>
                <w:rFonts w:ascii="Times New Roman" w:hAnsi="Times New Roman" w:cs="Times New Roman"/>
                <w:b/>
                <w:color w:val="000000"/>
                <w:sz w:val="16"/>
                <w:szCs w:val="16"/>
                <w:lang w:val="en-GB"/>
              </w:rPr>
              <w:t xml:space="preserve"> 5</w:t>
            </w:r>
          </w:p>
        </w:tc>
        <w:tc>
          <w:tcPr>
            <w:tcW w:w="186" w:type="pct"/>
            <w:gridSpan w:val="3"/>
            <w:shd w:val="clear" w:color="auto" w:fill="auto"/>
            <w:tcMar>
              <w:top w:w="0" w:type="dxa"/>
              <w:left w:w="0" w:type="dxa"/>
              <w:bottom w:w="0" w:type="dxa"/>
              <w:right w:w="0" w:type="dxa"/>
            </w:tcMar>
            <w:textDirection w:val="btLr"/>
            <w:vAlign w:val="center"/>
            <w:hideMark/>
          </w:tcPr>
          <w:p w:rsidR="002A5396" w:rsidRPr="0078264A" w:rsidRDefault="00D974A8" w:rsidP="00392DEC">
            <w:pPr>
              <w:spacing w:after="0" w:line="240" w:lineRule="auto"/>
              <w:jc w:val="center"/>
              <w:rPr>
                <w:rFonts w:ascii="Times New Roman" w:hAnsi="Times New Roman" w:cs="Times New Roman"/>
                <w:b/>
                <w:color w:val="000000"/>
                <w:sz w:val="16"/>
                <w:szCs w:val="16"/>
                <w:lang w:val="en-GB"/>
              </w:rPr>
            </w:pPr>
            <w:r w:rsidRPr="0078264A">
              <w:rPr>
                <w:rFonts w:ascii="Times New Roman" w:hAnsi="Times New Roman" w:cs="Times New Roman"/>
                <w:b/>
                <w:color w:val="000000"/>
                <w:sz w:val="16"/>
                <w:szCs w:val="16"/>
                <w:lang w:val="en-GB"/>
              </w:rPr>
              <w:t>PC</w:t>
            </w:r>
            <w:r w:rsidR="002A5396" w:rsidRPr="0078264A">
              <w:rPr>
                <w:rFonts w:ascii="Times New Roman" w:hAnsi="Times New Roman" w:cs="Times New Roman"/>
                <w:b/>
                <w:color w:val="000000"/>
                <w:sz w:val="16"/>
                <w:szCs w:val="16"/>
                <w:lang w:val="en-GB"/>
              </w:rPr>
              <w:t xml:space="preserve"> 6</w:t>
            </w:r>
          </w:p>
        </w:tc>
        <w:tc>
          <w:tcPr>
            <w:tcW w:w="187" w:type="pct"/>
            <w:gridSpan w:val="3"/>
            <w:shd w:val="clear" w:color="auto" w:fill="auto"/>
            <w:tcMar>
              <w:top w:w="0" w:type="dxa"/>
              <w:left w:w="0" w:type="dxa"/>
              <w:bottom w:w="0" w:type="dxa"/>
              <w:right w:w="0" w:type="dxa"/>
            </w:tcMar>
            <w:textDirection w:val="btLr"/>
            <w:vAlign w:val="center"/>
            <w:hideMark/>
          </w:tcPr>
          <w:p w:rsidR="002A5396" w:rsidRPr="0078264A" w:rsidRDefault="00D974A8" w:rsidP="00392DEC">
            <w:pPr>
              <w:spacing w:after="0" w:line="240" w:lineRule="auto"/>
              <w:jc w:val="center"/>
              <w:rPr>
                <w:rFonts w:ascii="Times New Roman" w:hAnsi="Times New Roman" w:cs="Times New Roman"/>
                <w:b/>
                <w:color w:val="000000"/>
                <w:sz w:val="16"/>
                <w:szCs w:val="16"/>
                <w:lang w:val="en-GB"/>
              </w:rPr>
            </w:pPr>
            <w:r w:rsidRPr="0078264A">
              <w:rPr>
                <w:rFonts w:ascii="Times New Roman" w:hAnsi="Times New Roman" w:cs="Times New Roman"/>
                <w:b/>
                <w:color w:val="000000"/>
                <w:sz w:val="16"/>
                <w:szCs w:val="16"/>
                <w:lang w:val="en-GB"/>
              </w:rPr>
              <w:t>PC</w:t>
            </w:r>
            <w:r w:rsidR="002A5396" w:rsidRPr="0078264A">
              <w:rPr>
                <w:rFonts w:ascii="Times New Roman" w:hAnsi="Times New Roman" w:cs="Times New Roman"/>
                <w:b/>
                <w:color w:val="000000"/>
                <w:sz w:val="16"/>
                <w:szCs w:val="16"/>
                <w:lang w:val="en-GB"/>
              </w:rPr>
              <w:t xml:space="preserve"> 7</w:t>
            </w:r>
          </w:p>
        </w:tc>
        <w:tc>
          <w:tcPr>
            <w:tcW w:w="168" w:type="pct"/>
            <w:gridSpan w:val="3"/>
            <w:shd w:val="clear" w:color="auto" w:fill="auto"/>
            <w:tcMar>
              <w:top w:w="0" w:type="dxa"/>
              <w:left w:w="0" w:type="dxa"/>
              <w:bottom w:w="0" w:type="dxa"/>
              <w:right w:w="0" w:type="dxa"/>
            </w:tcMar>
            <w:textDirection w:val="btLr"/>
            <w:vAlign w:val="center"/>
            <w:hideMark/>
          </w:tcPr>
          <w:p w:rsidR="002A5396" w:rsidRPr="0078264A" w:rsidRDefault="00D974A8" w:rsidP="00392DEC">
            <w:pPr>
              <w:spacing w:after="0" w:line="240" w:lineRule="auto"/>
              <w:jc w:val="center"/>
              <w:rPr>
                <w:rFonts w:ascii="Times New Roman" w:hAnsi="Times New Roman" w:cs="Times New Roman"/>
                <w:b/>
                <w:color w:val="000000"/>
                <w:sz w:val="16"/>
                <w:szCs w:val="16"/>
                <w:lang w:val="en-GB"/>
              </w:rPr>
            </w:pPr>
            <w:r w:rsidRPr="0078264A">
              <w:rPr>
                <w:rFonts w:ascii="Times New Roman" w:hAnsi="Times New Roman" w:cs="Times New Roman"/>
                <w:b/>
                <w:color w:val="000000"/>
                <w:sz w:val="16"/>
                <w:szCs w:val="16"/>
                <w:lang w:val="en-GB"/>
              </w:rPr>
              <w:t>PC</w:t>
            </w:r>
            <w:r w:rsidR="002A5396" w:rsidRPr="0078264A">
              <w:rPr>
                <w:rFonts w:ascii="Times New Roman" w:hAnsi="Times New Roman" w:cs="Times New Roman"/>
                <w:b/>
                <w:color w:val="000000"/>
                <w:sz w:val="16"/>
                <w:szCs w:val="16"/>
                <w:lang w:val="en-GB"/>
              </w:rPr>
              <w:t xml:space="preserve"> 8</w:t>
            </w:r>
          </w:p>
        </w:tc>
        <w:tc>
          <w:tcPr>
            <w:tcW w:w="208" w:type="pct"/>
            <w:gridSpan w:val="3"/>
            <w:shd w:val="clear" w:color="auto" w:fill="auto"/>
            <w:tcMar>
              <w:top w:w="0" w:type="dxa"/>
              <w:left w:w="0" w:type="dxa"/>
              <w:bottom w:w="0" w:type="dxa"/>
              <w:right w:w="0" w:type="dxa"/>
            </w:tcMar>
            <w:textDirection w:val="btLr"/>
            <w:vAlign w:val="center"/>
            <w:hideMark/>
          </w:tcPr>
          <w:p w:rsidR="002A5396" w:rsidRPr="0078264A" w:rsidRDefault="00D974A8" w:rsidP="00392DEC">
            <w:pPr>
              <w:spacing w:after="0" w:line="240" w:lineRule="auto"/>
              <w:jc w:val="center"/>
              <w:rPr>
                <w:rFonts w:ascii="Times New Roman" w:hAnsi="Times New Roman" w:cs="Times New Roman"/>
                <w:b/>
                <w:color w:val="000000"/>
                <w:sz w:val="16"/>
                <w:szCs w:val="16"/>
                <w:lang w:val="en-GB"/>
              </w:rPr>
            </w:pPr>
            <w:r w:rsidRPr="0078264A">
              <w:rPr>
                <w:rFonts w:ascii="Times New Roman" w:hAnsi="Times New Roman" w:cs="Times New Roman"/>
                <w:b/>
                <w:color w:val="000000"/>
                <w:sz w:val="16"/>
                <w:szCs w:val="16"/>
                <w:lang w:val="en-GB"/>
              </w:rPr>
              <w:t>PC</w:t>
            </w:r>
            <w:r w:rsidR="002A5396" w:rsidRPr="0078264A">
              <w:rPr>
                <w:rFonts w:ascii="Times New Roman" w:hAnsi="Times New Roman" w:cs="Times New Roman"/>
                <w:b/>
                <w:color w:val="000000"/>
                <w:sz w:val="16"/>
                <w:szCs w:val="16"/>
                <w:lang w:val="en-GB"/>
              </w:rPr>
              <w:t xml:space="preserve"> 9</w:t>
            </w:r>
          </w:p>
        </w:tc>
        <w:tc>
          <w:tcPr>
            <w:tcW w:w="188" w:type="pct"/>
            <w:gridSpan w:val="3"/>
            <w:shd w:val="clear" w:color="auto" w:fill="auto"/>
            <w:tcMar>
              <w:top w:w="0" w:type="dxa"/>
              <w:left w:w="0" w:type="dxa"/>
              <w:bottom w:w="0" w:type="dxa"/>
              <w:right w:w="0" w:type="dxa"/>
            </w:tcMar>
            <w:textDirection w:val="btLr"/>
            <w:vAlign w:val="center"/>
            <w:hideMark/>
          </w:tcPr>
          <w:p w:rsidR="002A5396" w:rsidRPr="0078264A" w:rsidRDefault="00D974A8" w:rsidP="00392DEC">
            <w:pPr>
              <w:spacing w:after="0" w:line="240" w:lineRule="auto"/>
              <w:jc w:val="center"/>
              <w:rPr>
                <w:rFonts w:ascii="Times New Roman" w:hAnsi="Times New Roman" w:cs="Times New Roman"/>
                <w:b/>
                <w:color w:val="000000"/>
                <w:sz w:val="16"/>
                <w:szCs w:val="16"/>
                <w:lang w:val="en-GB"/>
              </w:rPr>
            </w:pPr>
            <w:r w:rsidRPr="0078264A">
              <w:rPr>
                <w:rFonts w:ascii="Times New Roman" w:hAnsi="Times New Roman" w:cs="Times New Roman"/>
                <w:b/>
                <w:color w:val="000000"/>
                <w:sz w:val="16"/>
                <w:szCs w:val="16"/>
                <w:lang w:val="en-GB"/>
              </w:rPr>
              <w:t>PC</w:t>
            </w:r>
            <w:r w:rsidR="002A5396" w:rsidRPr="0078264A">
              <w:rPr>
                <w:rFonts w:ascii="Times New Roman" w:hAnsi="Times New Roman" w:cs="Times New Roman"/>
                <w:b/>
                <w:color w:val="000000"/>
                <w:sz w:val="16"/>
                <w:szCs w:val="16"/>
                <w:lang w:val="en-GB"/>
              </w:rPr>
              <w:t xml:space="preserve"> 10</w:t>
            </w:r>
          </w:p>
        </w:tc>
        <w:tc>
          <w:tcPr>
            <w:tcW w:w="188" w:type="pct"/>
            <w:gridSpan w:val="2"/>
            <w:shd w:val="clear" w:color="auto" w:fill="auto"/>
            <w:tcMar>
              <w:top w:w="0" w:type="dxa"/>
              <w:left w:w="0" w:type="dxa"/>
              <w:bottom w:w="0" w:type="dxa"/>
              <w:right w:w="0" w:type="dxa"/>
            </w:tcMar>
            <w:textDirection w:val="btLr"/>
            <w:vAlign w:val="center"/>
            <w:hideMark/>
          </w:tcPr>
          <w:p w:rsidR="002A5396" w:rsidRPr="0078264A" w:rsidRDefault="00D974A8" w:rsidP="00392DEC">
            <w:pPr>
              <w:spacing w:after="0" w:line="240" w:lineRule="auto"/>
              <w:jc w:val="center"/>
              <w:rPr>
                <w:rFonts w:ascii="Times New Roman" w:hAnsi="Times New Roman" w:cs="Times New Roman"/>
                <w:b/>
                <w:color w:val="000000"/>
                <w:sz w:val="16"/>
                <w:szCs w:val="16"/>
                <w:lang w:val="en-GB"/>
              </w:rPr>
            </w:pPr>
            <w:r w:rsidRPr="0078264A">
              <w:rPr>
                <w:rFonts w:ascii="Times New Roman" w:hAnsi="Times New Roman" w:cs="Times New Roman"/>
                <w:b/>
                <w:color w:val="000000"/>
                <w:sz w:val="16"/>
                <w:szCs w:val="16"/>
                <w:lang w:val="en-GB"/>
              </w:rPr>
              <w:t>PC</w:t>
            </w:r>
            <w:r w:rsidR="002A5396" w:rsidRPr="0078264A">
              <w:rPr>
                <w:rFonts w:ascii="Times New Roman" w:hAnsi="Times New Roman" w:cs="Times New Roman"/>
                <w:b/>
                <w:color w:val="000000"/>
                <w:sz w:val="16"/>
                <w:szCs w:val="16"/>
                <w:lang w:val="en-GB"/>
              </w:rPr>
              <w:t xml:space="preserve"> 11</w:t>
            </w:r>
          </w:p>
        </w:tc>
        <w:tc>
          <w:tcPr>
            <w:tcW w:w="187" w:type="pct"/>
            <w:gridSpan w:val="2"/>
            <w:shd w:val="clear" w:color="auto" w:fill="auto"/>
            <w:tcMar>
              <w:top w:w="0" w:type="dxa"/>
              <w:left w:w="0" w:type="dxa"/>
              <w:bottom w:w="0" w:type="dxa"/>
              <w:right w:w="0" w:type="dxa"/>
            </w:tcMar>
            <w:textDirection w:val="btLr"/>
            <w:vAlign w:val="center"/>
            <w:hideMark/>
          </w:tcPr>
          <w:p w:rsidR="002A5396" w:rsidRPr="0078264A" w:rsidRDefault="00D974A8" w:rsidP="00392DEC">
            <w:pPr>
              <w:spacing w:after="0" w:line="240" w:lineRule="auto"/>
              <w:jc w:val="center"/>
              <w:rPr>
                <w:rFonts w:ascii="Times New Roman" w:hAnsi="Times New Roman" w:cs="Times New Roman"/>
                <w:b/>
                <w:color w:val="000000"/>
                <w:sz w:val="16"/>
                <w:szCs w:val="16"/>
                <w:lang w:val="en-GB"/>
              </w:rPr>
            </w:pPr>
            <w:r w:rsidRPr="0078264A">
              <w:rPr>
                <w:rFonts w:ascii="Times New Roman" w:hAnsi="Times New Roman" w:cs="Times New Roman"/>
                <w:b/>
                <w:color w:val="000000"/>
                <w:sz w:val="16"/>
                <w:szCs w:val="16"/>
                <w:lang w:val="en-GB"/>
              </w:rPr>
              <w:t>PC</w:t>
            </w:r>
            <w:r w:rsidR="002A5396" w:rsidRPr="0078264A">
              <w:rPr>
                <w:rFonts w:ascii="Times New Roman" w:hAnsi="Times New Roman" w:cs="Times New Roman"/>
                <w:b/>
                <w:color w:val="000000"/>
                <w:sz w:val="16"/>
                <w:szCs w:val="16"/>
                <w:lang w:val="en-GB"/>
              </w:rPr>
              <w:t xml:space="preserve"> 12</w:t>
            </w:r>
          </w:p>
        </w:tc>
        <w:tc>
          <w:tcPr>
            <w:tcW w:w="188" w:type="pct"/>
            <w:gridSpan w:val="2"/>
            <w:shd w:val="clear" w:color="auto" w:fill="auto"/>
            <w:tcMar>
              <w:top w:w="0" w:type="dxa"/>
              <w:left w:w="0" w:type="dxa"/>
              <w:bottom w:w="0" w:type="dxa"/>
              <w:right w:w="0" w:type="dxa"/>
            </w:tcMar>
            <w:textDirection w:val="btLr"/>
            <w:vAlign w:val="center"/>
            <w:hideMark/>
          </w:tcPr>
          <w:p w:rsidR="002A5396" w:rsidRPr="0078264A" w:rsidRDefault="00D974A8" w:rsidP="00392DEC">
            <w:pPr>
              <w:spacing w:after="0" w:line="240" w:lineRule="auto"/>
              <w:jc w:val="center"/>
              <w:rPr>
                <w:rFonts w:ascii="Times New Roman" w:hAnsi="Times New Roman" w:cs="Times New Roman"/>
                <w:b/>
                <w:color w:val="000000"/>
                <w:sz w:val="16"/>
                <w:szCs w:val="16"/>
                <w:lang w:val="en-GB"/>
              </w:rPr>
            </w:pPr>
            <w:r w:rsidRPr="0078264A">
              <w:rPr>
                <w:rFonts w:ascii="Times New Roman" w:hAnsi="Times New Roman" w:cs="Times New Roman"/>
                <w:b/>
                <w:color w:val="000000"/>
                <w:sz w:val="16"/>
                <w:szCs w:val="16"/>
                <w:lang w:val="en-GB"/>
              </w:rPr>
              <w:t>PC</w:t>
            </w:r>
            <w:r w:rsidR="002A5396" w:rsidRPr="0078264A">
              <w:rPr>
                <w:rFonts w:ascii="Times New Roman" w:hAnsi="Times New Roman" w:cs="Times New Roman"/>
                <w:b/>
                <w:color w:val="000000"/>
                <w:sz w:val="16"/>
                <w:szCs w:val="16"/>
                <w:lang w:val="en-GB"/>
              </w:rPr>
              <w:t xml:space="preserve"> 13</w:t>
            </w:r>
          </w:p>
        </w:tc>
        <w:tc>
          <w:tcPr>
            <w:tcW w:w="187" w:type="pct"/>
            <w:gridSpan w:val="2"/>
            <w:shd w:val="clear" w:color="auto" w:fill="auto"/>
            <w:tcMar>
              <w:top w:w="0" w:type="dxa"/>
              <w:left w:w="0" w:type="dxa"/>
              <w:bottom w:w="0" w:type="dxa"/>
              <w:right w:w="0" w:type="dxa"/>
            </w:tcMar>
            <w:textDirection w:val="btLr"/>
            <w:vAlign w:val="center"/>
            <w:hideMark/>
          </w:tcPr>
          <w:p w:rsidR="002A5396" w:rsidRPr="0078264A" w:rsidRDefault="00D974A8" w:rsidP="00392DEC">
            <w:pPr>
              <w:spacing w:after="0" w:line="240" w:lineRule="auto"/>
              <w:jc w:val="center"/>
              <w:rPr>
                <w:rFonts w:ascii="Times New Roman" w:hAnsi="Times New Roman" w:cs="Times New Roman"/>
                <w:b/>
                <w:color w:val="000000"/>
                <w:sz w:val="16"/>
                <w:szCs w:val="16"/>
                <w:lang w:val="en-GB"/>
              </w:rPr>
            </w:pPr>
            <w:r w:rsidRPr="0078264A">
              <w:rPr>
                <w:rFonts w:ascii="Times New Roman" w:hAnsi="Times New Roman" w:cs="Times New Roman"/>
                <w:b/>
                <w:color w:val="000000"/>
                <w:sz w:val="16"/>
                <w:szCs w:val="16"/>
                <w:lang w:val="en-GB"/>
              </w:rPr>
              <w:t>PC</w:t>
            </w:r>
            <w:r w:rsidR="002A5396" w:rsidRPr="0078264A">
              <w:rPr>
                <w:rFonts w:ascii="Times New Roman" w:hAnsi="Times New Roman" w:cs="Times New Roman"/>
                <w:b/>
                <w:color w:val="000000"/>
                <w:sz w:val="16"/>
                <w:szCs w:val="16"/>
                <w:lang w:val="en-GB"/>
              </w:rPr>
              <w:t xml:space="preserve"> 14</w:t>
            </w:r>
          </w:p>
        </w:tc>
        <w:tc>
          <w:tcPr>
            <w:tcW w:w="186" w:type="pct"/>
            <w:gridSpan w:val="2"/>
            <w:shd w:val="clear" w:color="auto" w:fill="auto"/>
            <w:tcMar>
              <w:top w:w="0" w:type="dxa"/>
              <w:left w:w="0" w:type="dxa"/>
              <w:bottom w:w="0" w:type="dxa"/>
              <w:right w:w="0" w:type="dxa"/>
            </w:tcMar>
            <w:textDirection w:val="btLr"/>
            <w:vAlign w:val="center"/>
            <w:hideMark/>
          </w:tcPr>
          <w:p w:rsidR="002A5396" w:rsidRPr="0078264A" w:rsidRDefault="00D974A8" w:rsidP="00392DEC">
            <w:pPr>
              <w:spacing w:after="0" w:line="240" w:lineRule="auto"/>
              <w:jc w:val="center"/>
              <w:rPr>
                <w:rFonts w:ascii="Times New Roman" w:hAnsi="Times New Roman" w:cs="Times New Roman"/>
                <w:b/>
                <w:color w:val="000000"/>
                <w:sz w:val="16"/>
                <w:szCs w:val="16"/>
                <w:lang w:val="en-GB"/>
              </w:rPr>
            </w:pPr>
            <w:r w:rsidRPr="0078264A">
              <w:rPr>
                <w:rFonts w:ascii="Times New Roman" w:hAnsi="Times New Roman" w:cs="Times New Roman"/>
                <w:b/>
                <w:color w:val="000000"/>
                <w:sz w:val="16"/>
                <w:szCs w:val="16"/>
                <w:lang w:val="en-GB"/>
              </w:rPr>
              <w:t>PC</w:t>
            </w:r>
            <w:r w:rsidR="002A5396" w:rsidRPr="0078264A">
              <w:rPr>
                <w:rFonts w:ascii="Times New Roman" w:hAnsi="Times New Roman" w:cs="Times New Roman"/>
                <w:b/>
                <w:color w:val="000000"/>
                <w:sz w:val="16"/>
                <w:szCs w:val="16"/>
                <w:lang w:val="en-GB"/>
              </w:rPr>
              <w:t xml:space="preserve"> 15</w:t>
            </w:r>
          </w:p>
        </w:tc>
        <w:tc>
          <w:tcPr>
            <w:tcW w:w="187" w:type="pct"/>
            <w:gridSpan w:val="2"/>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z w:val="16"/>
                <w:szCs w:val="16"/>
                <w:lang w:val="en-GB"/>
              </w:rPr>
            </w:pPr>
            <w:r w:rsidRPr="0078264A">
              <w:rPr>
                <w:rFonts w:ascii="Times New Roman" w:hAnsi="Times New Roman" w:cs="Times New Roman"/>
                <w:b/>
                <w:color w:val="000000"/>
                <w:sz w:val="16"/>
                <w:szCs w:val="16"/>
                <w:lang w:val="en-GB"/>
              </w:rPr>
              <w:t>PC</w:t>
            </w:r>
            <w:r w:rsidR="002A5396" w:rsidRPr="0078264A">
              <w:rPr>
                <w:rFonts w:ascii="Times New Roman" w:hAnsi="Times New Roman" w:cs="Times New Roman"/>
                <w:b/>
                <w:color w:val="000000"/>
                <w:sz w:val="16"/>
                <w:szCs w:val="16"/>
                <w:lang w:val="en-GB"/>
              </w:rPr>
              <w:t xml:space="preserve"> 16</w:t>
            </w:r>
          </w:p>
        </w:tc>
        <w:tc>
          <w:tcPr>
            <w:tcW w:w="186" w:type="pct"/>
            <w:gridSpan w:val="2"/>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z w:val="16"/>
                <w:szCs w:val="16"/>
                <w:lang w:val="en-GB"/>
              </w:rPr>
            </w:pPr>
            <w:r w:rsidRPr="0078264A">
              <w:rPr>
                <w:rFonts w:ascii="Times New Roman" w:hAnsi="Times New Roman" w:cs="Times New Roman"/>
                <w:b/>
                <w:color w:val="000000"/>
                <w:sz w:val="16"/>
                <w:szCs w:val="16"/>
                <w:lang w:val="en-GB"/>
              </w:rPr>
              <w:t>PC</w:t>
            </w:r>
            <w:r w:rsidR="002A5396" w:rsidRPr="0078264A">
              <w:rPr>
                <w:rFonts w:ascii="Times New Roman" w:hAnsi="Times New Roman" w:cs="Times New Roman"/>
                <w:b/>
                <w:color w:val="000000"/>
                <w:sz w:val="16"/>
                <w:szCs w:val="16"/>
                <w:lang w:val="en-GB"/>
              </w:rPr>
              <w:t xml:space="preserve"> 17</w:t>
            </w:r>
          </w:p>
        </w:tc>
        <w:tc>
          <w:tcPr>
            <w:tcW w:w="188" w:type="pct"/>
            <w:gridSpan w:val="2"/>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z w:val="16"/>
                <w:szCs w:val="16"/>
                <w:lang w:val="en-GB"/>
              </w:rPr>
            </w:pPr>
            <w:r w:rsidRPr="0078264A">
              <w:rPr>
                <w:rFonts w:ascii="Times New Roman" w:hAnsi="Times New Roman" w:cs="Times New Roman"/>
                <w:b/>
                <w:color w:val="000000"/>
                <w:sz w:val="16"/>
                <w:szCs w:val="16"/>
                <w:lang w:val="en-GB"/>
              </w:rPr>
              <w:t>PC</w:t>
            </w:r>
            <w:r w:rsidR="002A5396" w:rsidRPr="0078264A">
              <w:rPr>
                <w:rFonts w:ascii="Times New Roman" w:hAnsi="Times New Roman" w:cs="Times New Roman"/>
                <w:b/>
                <w:color w:val="000000"/>
                <w:sz w:val="16"/>
                <w:szCs w:val="16"/>
                <w:lang w:val="en-GB"/>
              </w:rPr>
              <w:t xml:space="preserve"> 18</w:t>
            </w:r>
          </w:p>
        </w:tc>
        <w:tc>
          <w:tcPr>
            <w:tcW w:w="187" w:type="pct"/>
            <w:gridSpan w:val="2"/>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z w:val="16"/>
                <w:szCs w:val="16"/>
                <w:lang w:val="en-GB"/>
              </w:rPr>
            </w:pPr>
            <w:r w:rsidRPr="0078264A">
              <w:rPr>
                <w:rFonts w:ascii="Times New Roman" w:hAnsi="Times New Roman" w:cs="Times New Roman"/>
                <w:b/>
                <w:color w:val="000000"/>
                <w:sz w:val="16"/>
                <w:szCs w:val="16"/>
                <w:lang w:val="en-GB"/>
              </w:rPr>
              <w:t>PC</w:t>
            </w:r>
            <w:r w:rsidR="002A5396" w:rsidRPr="0078264A">
              <w:rPr>
                <w:rFonts w:ascii="Times New Roman" w:hAnsi="Times New Roman" w:cs="Times New Roman"/>
                <w:b/>
                <w:color w:val="000000"/>
                <w:sz w:val="16"/>
                <w:szCs w:val="16"/>
                <w:lang w:val="en-GB"/>
              </w:rPr>
              <w:t xml:space="preserve"> 19</w:t>
            </w:r>
          </w:p>
        </w:tc>
        <w:tc>
          <w:tcPr>
            <w:tcW w:w="186" w:type="pct"/>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z w:val="16"/>
                <w:szCs w:val="16"/>
                <w:lang w:val="en-GB"/>
              </w:rPr>
            </w:pPr>
            <w:r w:rsidRPr="0078264A">
              <w:rPr>
                <w:rFonts w:ascii="Times New Roman" w:hAnsi="Times New Roman" w:cs="Times New Roman"/>
                <w:b/>
                <w:color w:val="000000"/>
                <w:sz w:val="16"/>
                <w:szCs w:val="16"/>
                <w:lang w:val="en-GB"/>
              </w:rPr>
              <w:t>PC</w:t>
            </w:r>
            <w:r w:rsidR="002A5396" w:rsidRPr="0078264A">
              <w:rPr>
                <w:rFonts w:ascii="Times New Roman" w:hAnsi="Times New Roman" w:cs="Times New Roman"/>
                <w:b/>
                <w:color w:val="000000"/>
                <w:sz w:val="16"/>
                <w:szCs w:val="16"/>
                <w:lang w:val="en-GB"/>
              </w:rPr>
              <w:t xml:space="preserve"> 20</w:t>
            </w:r>
          </w:p>
        </w:tc>
        <w:tc>
          <w:tcPr>
            <w:tcW w:w="187" w:type="pct"/>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z w:val="16"/>
                <w:szCs w:val="16"/>
                <w:lang w:val="en-GB"/>
              </w:rPr>
            </w:pPr>
            <w:r w:rsidRPr="0078264A">
              <w:rPr>
                <w:rFonts w:ascii="Times New Roman" w:hAnsi="Times New Roman" w:cs="Times New Roman"/>
                <w:b/>
                <w:color w:val="000000"/>
                <w:sz w:val="16"/>
                <w:szCs w:val="16"/>
                <w:lang w:val="en-GB"/>
              </w:rPr>
              <w:t>PC</w:t>
            </w:r>
            <w:r w:rsidR="002A5396" w:rsidRPr="0078264A">
              <w:rPr>
                <w:rFonts w:ascii="Times New Roman" w:hAnsi="Times New Roman" w:cs="Times New Roman"/>
                <w:b/>
                <w:color w:val="000000"/>
                <w:sz w:val="16"/>
                <w:szCs w:val="16"/>
                <w:lang w:val="en-GB"/>
              </w:rPr>
              <w:t xml:space="preserve"> 21</w:t>
            </w:r>
          </w:p>
        </w:tc>
        <w:tc>
          <w:tcPr>
            <w:tcW w:w="186" w:type="pct"/>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z w:val="16"/>
                <w:szCs w:val="16"/>
                <w:lang w:val="en-GB"/>
              </w:rPr>
            </w:pPr>
            <w:r w:rsidRPr="0078264A">
              <w:rPr>
                <w:rFonts w:ascii="Times New Roman" w:hAnsi="Times New Roman" w:cs="Times New Roman"/>
                <w:b/>
                <w:color w:val="000000"/>
                <w:sz w:val="16"/>
                <w:szCs w:val="16"/>
                <w:lang w:val="en-GB"/>
              </w:rPr>
              <w:t>PC</w:t>
            </w:r>
            <w:r w:rsidR="002A5396" w:rsidRPr="0078264A">
              <w:rPr>
                <w:rFonts w:ascii="Times New Roman" w:hAnsi="Times New Roman" w:cs="Times New Roman"/>
                <w:b/>
                <w:color w:val="000000"/>
                <w:sz w:val="16"/>
                <w:szCs w:val="16"/>
                <w:lang w:val="en-GB"/>
              </w:rPr>
              <w:t xml:space="preserve"> 22</w:t>
            </w:r>
          </w:p>
        </w:tc>
        <w:tc>
          <w:tcPr>
            <w:tcW w:w="187" w:type="pct"/>
            <w:gridSpan w:val="2"/>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z w:val="16"/>
                <w:szCs w:val="16"/>
                <w:lang w:val="en-GB"/>
              </w:rPr>
            </w:pPr>
            <w:r w:rsidRPr="0078264A">
              <w:rPr>
                <w:rFonts w:ascii="Times New Roman" w:hAnsi="Times New Roman" w:cs="Times New Roman"/>
                <w:b/>
                <w:color w:val="000000"/>
                <w:sz w:val="16"/>
                <w:szCs w:val="16"/>
                <w:lang w:val="en-GB"/>
              </w:rPr>
              <w:t>PC</w:t>
            </w:r>
            <w:r w:rsidR="002A5396" w:rsidRPr="0078264A">
              <w:rPr>
                <w:rFonts w:ascii="Times New Roman" w:hAnsi="Times New Roman" w:cs="Times New Roman"/>
                <w:b/>
                <w:color w:val="000000"/>
                <w:sz w:val="16"/>
                <w:szCs w:val="16"/>
                <w:lang w:val="en-GB"/>
              </w:rPr>
              <w:t xml:space="preserve"> 23</w:t>
            </w:r>
          </w:p>
        </w:tc>
        <w:tc>
          <w:tcPr>
            <w:tcW w:w="186" w:type="pct"/>
            <w:gridSpan w:val="2"/>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z w:val="16"/>
                <w:szCs w:val="16"/>
                <w:lang w:val="en-GB"/>
              </w:rPr>
            </w:pPr>
            <w:r w:rsidRPr="0078264A">
              <w:rPr>
                <w:rFonts w:ascii="Times New Roman" w:hAnsi="Times New Roman" w:cs="Times New Roman"/>
                <w:b/>
                <w:color w:val="000000"/>
                <w:sz w:val="16"/>
                <w:szCs w:val="16"/>
                <w:lang w:val="en-GB"/>
              </w:rPr>
              <w:t>PC</w:t>
            </w:r>
            <w:r w:rsidR="002A5396" w:rsidRPr="0078264A">
              <w:rPr>
                <w:rFonts w:ascii="Times New Roman" w:hAnsi="Times New Roman" w:cs="Times New Roman"/>
                <w:b/>
                <w:color w:val="000000"/>
                <w:sz w:val="16"/>
                <w:szCs w:val="16"/>
                <w:lang w:val="en-GB"/>
              </w:rPr>
              <w:t xml:space="preserve"> 24</w:t>
            </w:r>
          </w:p>
        </w:tc>
        <w:tc>
          <w:tcPr>
            <w:tcW w:w="181" w:type="pct"/>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z w:val="16"/>
                <w:szCs w:val="16"/>
                <w:lang w:val="en-GB"/>
              </w:rPr>
            </w:pPr>
            <w:r w:rsidRPr="0078264A">
              <w:rPr>
                <w:rFonts w:ascii="Times New Roman" w:hAnsi="Times New Roman" w:cs="Times New Roman"/>
                <w:b/>
                <w:color w:val="000000"/>
                <w:sz w:val="16"/>
                <w:szCs w:val="16"/>
                <w:lang w:val="en-GB"/>
              </w:rPr>
              <w:t>PC</w:t>
            </w:r>
            <w:r w:rsidR="002A5396" w:rsidRPr="0078264A">
              <w:rPr>
                <w:rFonts w:ascii="Times New Roman" w:hAnsi="Times New Roman" w:cs="Times New Roman"/>
                <w:b/>
                <w:color w:val="000000"/>
                <w:sz w:val="16"/>
                <w:szCs w:val="16"/>
                <w:lang w:val="en-GB"/>
              </w:rPr>
              <w:t xml:space="preserve"> 25</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r>
      <w:tr w:rsidR="00392DEC" w:rsidRPr="0078264A" w:rsidTr="00392DEC">
        <w:trPr>
          <w:trHeight w:val="20"/>
        </w:trPr>
        <w:tc>
          <w:tcPr>
            <w:tcW w:w="334" w:type="pct"/>
            <w:shd w:val="clear" w:color="auto" w:fill="auto"/>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r>
      <w:tr w:rsidR="00392DEC" w:rsidRPr="0078264A" w:rsidTr="00392DEC">
        <w:trPr>
          <w:trHeight w:val="20"/>
        </w:trPr>
        <w:tc>
          <w:tcPr>
            <w:tcW w:w="334" w:type="pct"/>
            <w:shd w:val="clear" w:color="auto" w:fill="auto"/>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r>
      <w:tr w:rsidR="00392DEC" w:rsidRPr="0078264A" w:rsidTr="00392DEC">
        <w:trPr>
          <w:trHeight w:val="20"/>
        </w:trPr>
        <w:tc>
          <w:tcPr>
            <w:tcW w:w="334" w:type="pct"/>
            <w:shd w:val="clear" w:color="auto" w:fill="auto"/>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6</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r>
      <w:tr w:rsidR="00392DEC" w:rsidRPr="0078264A" w:rsidTr="00392DEC">
        <w:trPr>
          <w:trHeight w:val="20"/>
        </w:trPr>
        <w:tc>
          <w:tcPr>
            <w:tcW w:w="334" w:type="pct"/>
            <w:shd w:val="clear" w:color="auto" w:fill="auto"/>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7</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r>
      <w:tr w:rsidR="00392DEC" w:rsidRPr="0078264A" w:rsidTr="00392DEC">
        <w:trPr>
          <w:trHeight w:val="20"/>
        </w:trPr>
        <w:tc>
          <w:tcPr>
            <w:tcW w:w="334" w:type="pct"/>
            <w:shd w:val="clear" w:color="auto" w:fill="auto"/>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8</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9</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10</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11</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12</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13</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14</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15</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16</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17</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18</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19</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20</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21</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22</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23</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24</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25</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26</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27</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28</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29</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30</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31</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32</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33</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34</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35</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36</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37</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38</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39</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40</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41</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42</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43</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44</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45</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46</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47</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48</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49</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50</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51</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52</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53</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54</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55</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56</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57</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58</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59</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60</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61</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rPr>
          <w:trHeight w:val="20"/>
        </w:trPr>
        <w:tc>
          <w:tcPr>
            <w:tcW w:w="334" w:type="pct"/>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62</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6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20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8"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80"/>
        </w:trPr>
        <w:tc>
          <w:tcPr>
            <w:tcW w:w="338" w:type="pct"/>
            <w:gridSpan w:val="2"/>
            <w:shd w:val="clear" w:color="auto" w:fill="auto"/>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pacing w:val="-6"/>
                <w:sz w:val="16"/>
                <w:szCs w:val="16"/>
                <w:lang w:val="en-GB"/>
              </w:rPr>
            </w:pPr>
          </w:p>
        </w:tc>
        <w:tc>
          <w:tcPr>
            <w:tcW w:w="185" w:type="pct"/>
            <w:gridSpan w:val="3"/>
            <w:shd w:val="clear" w:color="auto" w:fill="auto"/>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1</w:t>
            </w:r>
          </w:p>
        </w:tc>
        <w:tc>
          <w:tcPr>
            <w:tcW w:w="185" w:type="pct"/>
            <w:gridSpan w:val="3"/>
            <w:shd w:val="clear" w:color="auto" w:fill="auto"/>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2</w:t>
            </w:r>
          </w:p>
        </w:tc>
        <w:tc>
          <w:tcPr>
            <w:tcW w:w="185" w:type="pct"/>
            <w:gridSpan w:val="2"/>
            <w:shd w:val="clear" w:color="auto" w:fill="auto"/>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3</w:t>
            </w:r>
          </w:p>
        </w:tc>
        <w:tc>
          <w:tcPr>
            <w:tcW w:w="185" w:type="pct"/>
            <w:gridSpan w:val="2"/>
            <w:shd w:val="clear" w:color="auto" w:fill="auto"/>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4</w:t>
            </w:r>
          </w:p>
        </w:tc>
        <w:tc>
          <w:tcPr>
            <w:tcW w:w="189" w:type="pct"/>
            <w:gridSpan w:val="3"/>
            <w:shd w:val="clear" w:color="auto" w:fill="auto"/>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5</w:t>
            </w:r>
          </w:p>
        </w:tc>
        <w:tc>
          <w:tcPr>
            <w:tcW w:w="186" w:type="pct"/>
            <w:gridSpan w:val="3"/>
            <w:shd w:val="clear" w:color="auto" w:fill="auto"/>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6</w:t>
            </w:r>
          </w:p>
        </w:tc>
        <w:tc>
          <w:tcPr>
            <w:tcW w:w="187" w:type="pct"/>
            <w:gridSpan w:val="3"/>
            <w:shd w:val="clear" w:color="auto" w:fill="auto"/>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7</w:t>
            </w:r>
          </w:p>
        </w:tc>
        <w:tc>
          <w:tcPr>
            <w:tcW w:w="186" w:type="pct"/>
            <w:gridSpan w:val="3"/>
            <w:shd w:val="clear" w:color="auto" w:fill="auto"/>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8</w:t>
            </w:r>
          </w:p>
        </w:tc>
        <w:tc>
          <w:tcPr>
            <w:tcW w:w="190" w:type="pct"/>
            <w:gridSpan w:val="3"/>
            <w:shd w:val="clear" w:color="auto" w:fill="auto"/>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9</w:t>
            </w:r>
          </w:p>
        </w:tc>
        <w:tc>
          <w:tcPr>
            <w:tcW w:w="187" w:type="pct"/>
            <w:gridSpan w:val="2"/>
            <w:shd w:val="clear" w:color="auto" w:fill="auto"/>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10</w:t>
            </w:r>
          </w:p>
        </w:tc>
        <w:tc>
          <w:tcPr>
            <w:tcW w:w="186" w:type="pct"/>
            <w:gridSpan w:val="2"/>
            <w:shd w:val="clear" w:color="auto" w:fill="auto"/>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11</w:t>
            </w:r>
          </w:p>
        </w:tc>
        <w:tc>
          <w:tcPr>
            <w:tcW w:w="187" w:type="pct"/>
            <w:gridSpan w:val="2"/>
            <w:shd w:val="clear" w:color="auto" w:fill="auto"/>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12</w:t>
            </w:r>
          </w:p>
        </w:tc>
        <w:tc>
          <w:tcPr>
            <w:tcW w:w="188" w:type="pct"/>
            <w:gridSpan w:val="2"/>
            <w:shd w:val="clear" w:color="auto" w:fill="auto"/>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13</w:t>
            </w:r>
          </w:p>
        </w:tc>
        <w:tc>
          <w:tcPr>
            <w:tcW w:w="187" w:type="pct"/>
            <w:gridSpan w:val="2"/>
            <w:shd w:val="clear" w:color="auto" w:fill="auto"/>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14</w:t>
            </w:r>
          </w:p>
        </w:tc>
        <w:tc>
          <w:tcPr>
            <w:tcW w:w="186" w:type="pct"/>
            <w:gridSpan w:val="2"/>
            <w:shd w:val="clear" w:color="auto" w:fill="auto"/>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15</w:t>
            </w:r>
          </w:p>
        </w:tc>
        <w:tc>
          <w:tcPr>
            <w:tcW w:w="187" w:type="pct"/>
            <w:gridSpan w:val="2"/>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16</w:t>
            </w:r>
          </w:p>
        </w:tc>
        <w:tc>
          <w:tcPr>
            <w:tcW w:w="188" w:type="pct"/>
            <w:gridSpan w:val="2"/>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17</w:t>
            </w:r>
          </w:p>
        </w:tc>
        <w:tc>
          <w:tcPr>
            <w:tcW w:w="186" w:type="pct"/>
            <w:gridSpan w:val="2"/>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18</w:t>
            </w:r>
          </w:p>
        </w:tc>
        <w:tc>
          <w:tcPr>
            <w:tcW w:w="187" w:type="pct"/>
            <w:gridSpan w:val="2"/>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19</w:t>
            </w:r>
          </w:p>
        </w:tc>
        <w:tc>
          <w:tcPr>
            <w:tcW w:w="186" w:type="pct"/>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20</w:t>
            </w:r>
          </w:p>
        </w:tc>
        <w:tc>
          <w:tcPr>
            <w:tcW w:w="187" w:type="pct"/>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21</w:t>
            </w:r>
          </w:p>
        </w:tc>
        <w:tc>
          <w:tcPr>
            <w:tcW w:w="186" w:type="pct"/>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22</w:t>
            </w:r>
          </w:p>
        </w:tc>
        <w:tc>
          <w:tcPr>
            <w:tcW w:w="187" w:type="pct"/>
            <w:gridSpan w:val="2"/>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23</w:t>
            </w:r>
          </w:p>
        </w:tc>
        <w:tc>
          <w:tcPr>
            <w:tcW w:w="186" w:type="pct"/>
            <w:gridSpan w:val="2"/>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24</w:t>
            </w:r>
          </w:p>
        </w:tc>
        <w:tc>
          <w:tcPr>
            <w:tcW w:w="181" w:type="pct"/>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25</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1.1</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1.2</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1.3</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1.4</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1.5</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1.6</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1.7</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lastRenderedPageBreak/>
              <w:t>EC</w:t>
            </w:r>
            <w:r w:rsidR="002A5396" w:rsidRPr="0078264A">
              <w:rPr>
                <w:rFonts w:ascii="Times New Roman" w:eastAsia="Times New Roman" w:hAnsi="Times New Roman" w:cs="Times New Roman"/>
                <w:sz w:val="16"/>
                <w:szCs w:val="16"/>
                <w:lang w:val="en-GB"/>
              </w:rPr>
              <w:t xml:space="preserve"> 1.8</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1.9</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1.10</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1.11</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1.12</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1.13</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1.14</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2.1</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2.2</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2.3</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2.4</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2.5</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2.6</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2.7</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2.8</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2.9</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2.10</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2.11</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2.12</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2.13</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2.14</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2.15</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3.1</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3.2</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3.3</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3.4</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3.5</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3.6</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3.7</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3.8</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3.9</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3.10</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3.11</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3.12</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3.13</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3.14</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3.15</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3.16</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8" w:type="pct"/>
            <w:gridSpan w:val="2"/>
            <w:shd w:val="clear" w:color="auto" w:fill="auto"/>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shd w:val="clear" w:color="auto" w:fill="auto"/>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shd w:val="clear" w:color="auto" w:fill="auto"/>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shd w:val="clear" w:color="auto" w:fill="auto"/>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shd w:val="clear" w:color="auto" w:fill="auto"/>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shd w:val="clear" w:color="auto" w:fill="auto"/>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shd w:val="clear" w:color="auto" w:fill="auto"/>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3.17</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3.18</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3.19</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3.20</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3.21</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4.1</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4.2</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4.3</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4.4</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4.5</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4.6</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4.7</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4.8</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4.9</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4.10</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4.11</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4.12</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4.13</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4.14</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4.15</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4.16</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4.17</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4.18</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4.19</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392DEC" w:rsidRPr="0078264A" w:rsidTr="00392D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10"/>
        </w:trPr>
        <w:tc>
          <w:tcPr>
            <w:tcW w:w="338" w:type="pct"/>
            <w:gridSpan w:val="2"/>
            <w:shd w:val="clear" w:color="auto" w:fill="auto"/>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4.20</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5"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9"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7"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6"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90"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8"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7"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6" w:type="pct"/>
            <w:gridSpan w:val="2"/>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1" w:type="pct"/>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cantSplit/>
          <w:trHeight w:val="709"/>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pacing w:val="-6"/>
                <w:sz w:val="16"/>
                <w:szCs w:val="16"/>
                <w:lang w:val="en-GB"/>
              </w:rPr>
            </w:pPr>
          </w:p>
        </w:tc>
        <w:tc>
          <w:tcPr>
            <w:tcW w:w="184" w:type="pct"/>
            <w:gridSpan w:val="3"/>
            <w:shd w:val="clear" w:color="auto" w:fill="FFFFFF" w:themeFill="background1"/>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1</w:t>
            </w:r>
          </w:p>
        </w:tc>
        <w:tc>
          <w:tcPr>
            <w:tcW w:w="184" w:type="pct"/>
            <w:gridSpan w:val="3"/>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2</w:t>
            </w:r>
          </w:p>
        </w:tc>
        <w:tc>
          <w:tcPr>
            <w:tcW w:w="184" w:type="pct"/>
            <w:gridSpan w:val="2"/>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3</w:t>
            </w:r>
          </w:p>
        </w:tc>
        <w:tc>
          <w:tcPr>
            <w:tcW w:w="184" w:type="pct"/>
            <w:gridSpan w:val="2"/>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4</w:t>
            </w:r>
          </w:p>
        </w:tc>
        <w:tc>
          <w:tcPr>
            <w:tcW w:w="184" w:type="pct"/>
            <w:gridSpan w:val="3"/>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5</w:t>
            </w:r>
          </w:p>
        </w:tc>
        <w:tc>
          <w:tcPr>
            <w:tcW w:w="184" w:type="pct"/>
            <w:gridSpan w:val="3"/>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6</w:t>
            </w:r>
          </w:p>
        </w:tc>
        <w:tc>
          <w:tcPr>
            <w:tcW w:w="184" w:type="pct"/>
            <w:gridSpan w:val="3"/>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7</w:t>
            </w:r>
          </w:p>
        </w:tc>
        <w:tc>
          <w:tcPr>
            <w:tcW w:w="184" w:type="pct"/>
            <w:gridSpan w:val="3"/>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8</w:t>
            </w:r>
          </w:p>
        </w:tc>
        <w:tc>
          <w:tcPr>
            <w:tcW w:w="184" w:type="pct"/>
            <w:gridSpan w:val="3"/>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9</w:t>
            </w:r>
          </w:p>
        </w:tc>
        <w:tc>
          <w:tcPr>
            <w:tcW w:w="184" w:type="pct"/>
            <w:gridSpan w:val="2"/>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10</w:t>
            </w:r>
          </w:p>
        </w:tc>
        <w:tc>
          <w:tcPr>
            <w:tcW w:w="184" w:type="pct"/>
            <w:gridSpan w:val="2"/>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11</w:t>
            </w:r>
          </w:p>
        </w:tc>
        <w:tc>
          <w:tcPr>
            <w:tcW w:w="184" w:type="pct"/>
            <w:gridSpan w:val="2"/>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12</w:t>
            </w:r>
          </w:p>
        </w:tc>
        <w:tc>
          <w:tcPr>
            <w:tcW w:w="184" w:type="pct"/>
            <w:gridSpan w:val="2"/>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13</w:t>
            </w:r>
          </w:p>
        </w:tc>
        <w:tc>
          <w:tcPr>
            <w:tcW w:w="184" w:type="pct"/>
            <w:gridSpan w:val="2"/>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14</w:t>
            </w:r>
          </w:p>
        </w:tc>
        <w:tc>
          <w:tcPr>
            <w:tcW w:w="184" w:type="pct"/>
            <w:gridSpan w:val="2"/>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15</w:t>
            </w:r>
          </w:p>
        </w:tc>
        <w:tc>
          <w:tcPr>
            <w:tcW w:w="184" w:type="pct"/>
            <w:gridSpan w:val="2"/>
            <w:shd w:val="clear" w:color="auto" w:fill="FFFFFF" w:themeFill="background1"/>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16</w:t>
            </w:r>
          </w:p>
        </w:tc>
        <w:tc>
          <w:tcPr>
            <w:tcW w:w="184" w:type="pct"/>
            <w:gridSpan w:val="2"/>
            <w:shd w:val="clear" w:color="auto" w:fill="FFFFFF" w:themeFill="background1"/>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17</w:t>
            </w:r>
          </w:p>
        </w:tc>
        <w:tc>
          <w:tcPr>
            <w:tcW w:w="184" w:type="pct"/>
            <w:gridSpan w:val="2"/>
            <w:shd w:val="clear" w:color="auto" w:fill="FFFFFF" w:themeFill="background1"/>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18</w:t>
            </w:r>
          </w:p>
        </w:tc>
        <w:tc>
          <w:tcPr>
            <w:tcW w:w="184" w:type="pct"/>
            <w:shd w:val="clear" w:color="auto" w:fill="FFFFFF" w:themeFill="background1"/>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19</w:t>
            </w:r>
          </w:p>
        </w:tc>
        <w:tc>
          <w:tcPr>
            <w:tcW w:w="184" w:type="pct"/>
            <w:shd w:val="clear" w:color="auto" w:fill="FFFFFF" w:themeFill="background1"/>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20</w:t>
            </w:r>
          </w:p>
        </w:tc>
        <w:tc>
          <w:tcPr>
            <w:tcW w:w="184" w:type="pct"/>
            <w:shd w:val="clear" w:color="auto" w:fill="FFFFFF" w:themeFill="background1"/>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21</w:t>
            </w:r>
          </w:p>
        </w:tc>
        <w:tc>
          <w:tcPr>
            <w:tcW w:w="184" w:type="pct"/>
            <w:shd w:val="clear" w:color="auto" w:fill="FFFFFF" w:themeFill="background1"/>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22</w:t>
            </w:r>
          </w:p>
        </w:tc>
        <w:tc>
          <w:tcPr>
            <w:tcW w:w="184" w:type="pct"/>
            <w:shd w:val="clear" w:color="auto" w:fill="FFFFFF" w:themeFill="background1"/>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23</w:t>
            </w:r>
          </w:p>
        </w:tc>
        <w:tc>
          <w:tcPr>
            <w:tcW w:w="184" w:type="pct"/>
            <w:gridSpan w:val="2"/>
            <w:shd w:val="clear" w:color="auto" w:fill="FFFFFF" w:themeFill="background1"/>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24</w:t>
            </w:r>
          </w:p>
        </w:tc>
        <w:tc>
          <w:tcPr>
            <w:tcW w:w="184" w:type="pct"/>
            <w:gridSpan w:val="2"/>
            <w:shd w:val="clear" w:color="auto" w:fill="FFFFFF" w:themeFill="background1"/>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color w:val="000000"/>
                <w:spacing w:val="-6"/>
                <w:sz w:val="16"/>
                <w:szCs w:val="16"/>
                <w:lang w:val="en-GB"/>
              </w:rPr>
            </w:pPr>
            <w:r w:rsidRPr="0078264A">
              <w:rPr>
                <w:rFonts w:ascii="Times New Roman" w:hAnsi="Times New Roman" w:cs="Times New Roman"/>
                <w:b/>
                <w:color w:val="000000"/>
                <w:spacing w:val="-6"/>
                <w:sz w:val="16"/>
                <w:szCs w:val="16"/>
                <w:lang w:val="en-GB"/>
              </w:rPr>
              <w:t>PC</w:t>
            </w:r>
            <w:r w:rsidR="002A5396" w:rsidRPr="0078264A">
              <w:rPr>
                <w:rFonts w:ascii="Times New Roman" w:hAnsi="Times New Roman" w:cs="Times New Roman"/>
                <w:b/>
                <w:color w:val="000000"/>
                <w:spacing w:val="-6"/>
                <w:sz w:val="16"/>
                <w:szCs w:val="16"/>
                <w:lang w:val="en-GB"/>
              </w:rPr>
              <w:t xml:space="preserve"> 25</w:t>
            </w: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5.1</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5.2</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5.3</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5.4</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5.5</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5.6</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lastRenderedPageBreak/>
              <w:t>EC</w:t>
            </w:r>
            <w:r w:rsidR="002A5396" w:rsidRPr="0078264A">
              <w:rPr>
                <w:rFonts w:ascii="Times New Roman" w:eastAsia="Times New Roman" w:hAnsi="Times New Roman" w:cs="Times New Roman"/>
                <w:sz w:val="16"/>
                <w:szCs w:val="16"/>
                <w:lang w:val="en-GB"/>
              </w:rPr>
              <w:t xml:space="preserve"> 5.7</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5.8</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5.9</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5.10</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5.11</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5.12</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5.13</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5.14</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5.15</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5.16</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5.17</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5.18</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5.19</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5.20</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5.21</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5.22</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5.23</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5.24</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5.25</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6.1</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6.2</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6.3</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6.4</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6.5</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6.6</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6.7</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6.8</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6.9</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6.10</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6.11</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6.12</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6.13</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6.14</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6.15</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6.16</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6.17</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6.18</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6.19</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6.20</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6.21</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6.22</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6.23</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6.24</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6.25</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6.26</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6.27</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6.28</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EC</w:t>
            </w:r>
            <w:r w:rsidR="002A5396" w:rsidRPr="0078264A">
              <w:rPr>
                <w:rFonts w:ascii="Times New Roman" w:eastAsia="Times New Roman" w:hAnsi="Times New Roman" w:cs="Times New Roman"/>
                <w:sz w:val="16"/>
                <w:szCs w:val="16"/>
                <w:lang w:val="en-GB"/>
              </w:rPr>
              <w:t xml:space="preserve"> 6.29</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4998" w:type="pct"/>
            <w:gridSpan w:val="55"/>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pacing w:val="-4"/>
                <w:sz w:val="16"/>
                <w:szCs w:val="16"/>
                <w:lang w:val="en-GB"/>
              </w:rPr>
              <w:t xml:space="preserve">Elective Specialization 6.1: </w:t>
            </w:r>
            <w:r w:rsidRPr="0078264A">
              <w:rPr>
                <w:rFonts w:ascii="Times New Roman" w:hAnsi="Times New Roman" w:cs="Times New Roman"/>
                <w:sz w:val="16"/>
                <w:szCs w:val="16"/>
                <w:lang w:val="en-GB"/>
              </w:rPr>
              <w:t>Obstetrics and Gynaecology</w:t>
            </w: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6.1.1</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6.1.2</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6.1.3</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6.1.4</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6.1.5</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6.1.6</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4998" w:type="pct"/>
            <w:gridSpan w:val="55"/>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pacing w:val="-4"/>
                <w:sz w:val="16"/>
                <w:szCs w:val="16"/>
                <w:lang w:val="en-GB"/>
              </w:rPr>
              <w:t>Elective Specialization 6.2: Internal Medicine</w:t>
            </w: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6.2.1</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6.2.2</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6.2.3</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6.2.4</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6.2.5</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4998" w:type="pct"/>
            <w:gridSpan w:val="55"/>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pacing w:val="-4"/>
                <w:sz w:val="16"/>
                <w:szCs w:val="16"/>
                <w:lang w:val="en-GB"/>
              </w:rPr>
              <w:t xml:space="preserve">Elective Specialization 6.3: </w:t>
            </w:r>
            <w:r w:rsidRPr="0078264A">
              <w:rPr>
                <w:rFonts w:ascii="Times New Roman" w:hAnsi="Times New Roman" w:cs="Times New Roman"/>
                <w:sz w:val="16"/>
                <w:szCs w:val="16"/>
                <w:lang w:val="en-GB"/>
              </w:rPr>
              <w:t>General Practice - Family Medicine</w:t>
            </w: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6.3.1</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6.3.2</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6.3.3</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6.3.4</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6.3.5</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4998" w:type="pct"/>
            <w:gridSpan w:val="55"/>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pacing w:val="-4"/>
                <w:sz w:val="16"/>
                <w:szCs w:val="16"/>
                <w:lang w:val="en-GB"/>
              </w:rPr>
              <w:t>Elective Specialization 6.4: Surgery</w:t>
            </w: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6.4.1</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6.4.2</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6.4.3</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6.4.4</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6.4.5</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r w:rsidR="002A5396" w:rsidRPr="0078264A" w:rsidTr="00392DEC">
        <w:tblPrEx>
          <w:shd w:val="clear" w:color="auto" w:fill="FFFFFF" w:themeFill="background1"/>
        </w:tblPrEx>
        <w:trPr>
          <w:trHeight w:hRule="exact" w:val="187"/>
        </w:trPr>
        <w:tc>
          <w:tcPr>
            <w:tcW w:w="393" w:type="pct"/>
            <w:gridSpan w:val="3"/>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z w:val="16"/>
                <w:szCs w:val="16"/>
                <w:lang w:val="en-GB"/>
              </w:rPr>
            </w:pPr>
            <w:r w:rsidRPr="0078264A">
              <w:rPr>
                <w:rFonts w:ascii="Times New Roman" w:eastAsia="Times New Roman" w:hAnsi="Times New Roman" w:cs="Times New Roman"/>
                <w:sz w:val="16"/>
                <w:szCs w:val="16"/>
                <w:lang w:val="en-GB"/>
              </w:rPr>
              <w:t>ES</w:t>
            </w:r>
            <w:r w:rsidR="002A5396" w:rsidRPr="0078264A">
              <w:rPr>
                <w:rFonts w:ascii="Times New Roman" w:eastAsia="Times New Roman" w:hAnsi="Times New Roman" w:cs="Times New Roman"/>
                <w:sz w:val="16"/>
                <w:szCs w:val="16"/>
                <w:lang w:val="en-GB"/>
              </w:rPr>
              <w:t xml:space="preserve"> 6.4.6</w:t>
            </w:r>
          </w:p>
        </w:tc>
        <w:tc>
          <w:tcPr>
            <w:tcW w:w="184"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4"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z w:val="16"/>
                <w:szCs w:val="16"/>
                <w:lang w:val="en-GB"/>
              </w:rPr>
            </w:pPr>
          </w:p>
        </w:tc>
      </w:tr>
    </w:tbl>
    <w:p w:rsidR="002A5396" w:rsidRPr="0078264A" w:rsidRDefault="002A5396" w:rsidP="002A5396">
      <w:pPr>
        <w:rPr>
          <w:lang w:val="en-GB"/>
        </w:rPr>
        <w:sectPr w:rsidR="002A5396" w:rsidRPr="0078264A" w:rsidSect="00392DEC">
          <w:pgSz w:w="11906" w:h="16838"/>
          <w:pgMar w:top="567" w:right="567" w:bottom="567" w:left="567" w:header="709" w:footer="709" w:gutter="0"/>
          <w:cols w:space="708"/>
          <w:docGrid w:linePitch="360"/>
        </w:sectPr>
      </w:pPr>
    </w:p>
    <w:p w:rsidR="002A5396" w:rsidRPr="0078264A" w:rsidRDefault="002A5396" w:rsidP="002A5396">
      <w:pPr>
        <w:jc w:val="center"/>
        <w:rPr>
          <w:rFonts w:ascii="Times New Roman" w:hAnsi="Times New Roman"/>
          <w:b/>
          <w:sz w:val="28"/>
          <w:szCs w:val="28"/>
          <w:lang w:val="en-GB"/>
        </w:rPr>
      </w:pPr>
      <w:r w:rsidRPr="0078264A">
        <w:rPr>
          <w:rFonts w:ascii="Times New Roman" w:hAnsi="Times New Roman"/>
          <w:b/>
          <w:sz w:val="28"/>
          <w:szCs w:val="28"/>
          <w:lang w:val="en-GB"/>
        </w:rPr>
        <w:lastRenderedPageBreak/>
        <w:t xml:space="preserve">5. </w:t>
      </w:r>
      <w:r w:rsidRPr="0078264A">
        <w:rPr>
          <w:rFonts w:ascii="Times New Roman" w:eastAsia="Times New Roman" w:hAnsi="Times New Roman"/>
          <w:b/>
          <w:sz w:val="28"/>
          <w:szCs w:val="28"/>
          <w:lang w:val="en-GB"/>
        </w:rPr>
        <w:t>The matrix of providing program learning outcomes (PLO) by the relevant components of the training program</w:t>
      </w:r>
    </w:p>
    <w:tbl>
      <w:tblPr>
        <w:tblW w:w="52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632"/>
        <w:gridCol w:w="103"/>
        <w:gridCol w:w="247"/>
        <w:gridCol w:w="92"/>
        <w:gridCol w:w="258"/>
        <w:gridCol w:w="90"/>
        <w:gridCol w:w="260"/>
        <w:gridCol w:w="79"/>
        <w:gridCol w:w="271"/>
        <w:gridCol w:w="77"/>
        <w:gridCol w:w="274"/>
        <w:gridCol w:w="6"/>
        <w:gridCol w:w="68"/>
        <w:gridCol w:w="281"/>
        <w:gridCol w:w="6"/>
        <w:gridCol w:w="58"/>
        <w:gridCol w:w="291"/>
        <w:gridCol w:w="6"/>
        <w:gridCol w:w="48"/>
        <w:gridCol w:w="260"/>
        <w:gridCol w:w="45"/>
        <w:gridCol w:w="40"/>
        <w:gridCol w:w="304"/>
        <w:gridCol w:w="9"/>
        <w:gridCol w:w="30"/>
        <w:gridCol w:w="314"/>
        <w:gridCol w:w="9"/>
        <w:gridCol w:w="22"/>
        <w:gridCol w:w="322"/>
        <w:gridCol w:w="9"/>
        <w:gridCol w:w="14"/>
        <w:gridCol w:w="330"/>
        <w:gridCol w:w="9"/>
        <w:gridCol w:w="4"/>
        <w:gridCol w:w="340"/>
        <w:gridCol w:w="5"/>
        <w:gridCol w:w="4"/>
        <w:gridCol w:w="339"/>
        <w:gridCol w:w="5"/>
        <w:gridCol w:w="9"/>
        <w:gridCol w:w="331"/>
        <w:gridCol w:w="13"/>
        <w:gridCol w:w="9"/>
        <w:gridCol w:w="323"/>
        <w:gridCol w:w="21"/>
        <w:gridCol w:w="9"/>
        <w:gridCol w:w="313"/>
        <w:gridCol w:w="27"/>
        <w:gridCol w:w="13"/>
        <w:gridCol w:w="305"/>
        <w:gridCol w:w="31"/>
        <w:gridCol w:w="17"/>
        <w:gridCol w:w="297"/>
        <w:gridCol w:w="39"/>
        <w:gridCol w:w="17"/>
        <w:gridCol w:w="287"/>
        <w:gridCol w:w="44"/>
        <w:gridCol w:w="19"/>
        <w:gridCol w:w="282"/>
        <w:gridCol w:w="52"/>
        <w:gridCol w:w="19"/>
        <w:gridCol w:w="274"/>
        <w:gridCol w:w="55"/>
        <w:gridCol w:w="22"/>
        <w:gridCol w:w="266"/>
        <w:gridCol w:w="65"/>
        <w:gridCol w:w="19"/>
        <w:gridCol w:w="261"/>
        <w:gridCol w:w="68"/>
        <w:gridCol w:w="22"/>
        <w:gridCol w:w="270"/>
        <w:gridCol w:w="61"/>
        <w:gridCol w:w="22"/>
        <w:gridCol w:w="262"/>
        <w:gridCol w:w="69"/>
        <w:gridCol w:w="9"/>
        <w:gridCol w:w="267"/>
        <w:gridCol w:w="71"/>
        <w:gridCol w:w="274"/>
        <w:gridCol w:w="55"/>
        <w:gridCol w:w="312"/>
      </w:tblGrid>
      <w:tr w:rsidR="002A5396" w:rsidRPr="0078264A" w:rsidTr="00392DEC">
        <w:trPr>
          <w:cantSplit/>
          <w:trHeight w:val="1134"/>
        </w:trPr>
        <w:tc>
          <w:tcPr>
            <w:tcW w:w="294"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33" w:lineRule="auto"/>
              <w:jc w:val="center"/>
              <w:rPr>
                <w:rFonts w:ascii="Times New Roman" w:eastAsia="Times New Roman" w:hAnsi="Times New Roman" w:cs="Times New Roman"/>
                <w:sz w:val="16"/>
                <w:szCs w:val="16"/>
                <w:lang w:val="en-GB"/>
              </w:rPr>
            </w:pPr>
          </w:p>
        </w:tc>
        <w:tc>
          <w:tcPr>
            <w:tcW w:w="163" w:type="pct"/>
            <w:gridSpan w:val="2"/>
            <w:shd w:val="clear" w:color="auto" w:fill="FFFFFF" w:themeFill="background1"/>
            <w:tcMar>
              <w:top w:w="0" w:type="dxa"/>
              <w:left w:w="0" w:type="dxa"/>
              <w:bottom w:w="0" w:type="dxa"/>
              <w:right w:w="0" w:type="dxa"/>
            </w:tcMar>
            <w:textDirection w:val="btLr"/>
            <w:vAlign w:val="center"/>
            <w:hideMark/>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1</w:t>
            </w:r>
          </w:p>
        </w:tc>
        <w:tc>
          <w:tcPr>
            <w:tcW w:w="163" w:type="pct"/>
            <w:gridSpan w:val="2"/>
            <w:shd w:val="clear" w:color="auto" w:fill="FFFFFF" w:themeFill="background1"/>
            <w:tcMar>
              <w:top w:w="0" w:type="dxa"/>
              <w:left w:w="0" w:type="dxa"/>
              <w:bottom w:w="0" w:type="dxa"/>
              <w:right w:w="0" w:type="dxa"/>
            </w:tcMar>
            <w:textDirection w:val="btLr"/>
            <w:vAlign w:val="center"/>
            <w:hideMark/>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2</w:t>
            </w:r>
          </w:p>
        </w:tc>
        <w:tc>
          <w:tcPr>
            <w:tcW w:w="163" w:type="pct"/>
            <w:gridSpan w:val="2"/>
            <w:shd w:val="clear" w:color="auto" w:fill="FFFFFF" w:themeFill="background1"/>
            <w:tcMar>
              <w:top w:w="0" w:type="dxa"/>
              <w:left w:w="0" w:type="dxa"/>
              <w:bottom w:w="0" w:type="dxa"/>
              <w:right w:w="0" w:type="dxa"/>
            </w:tcMar>
            <w:textDirection w:val="btLr"/>
            <w:vAlign w:val="center"/>
            <w:hideMark/>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3</w:t>
            </w:r>
          </w:p>
        </w:tc>
        <w:tc>
          <w:tcPr>
            <w:tcW w:w="163" w:type="pct"/>
            <w:gridSpan w:val="2"/>
            <w:shd w:val="clear" w:color="auto" w:fill="FFFFFF" w:themeFill="background1"/>
            <w:tcMar>
              <w:top w:w="0" w:type="dxa"/>
              <w:left w:w="0" w:type="dxa"/>
              <w:bottom w:w="0" w:type="dxa"/>
              <w:right w:w="0" w:type="dxa"/>
            </w:tcMar>
            <w:textDirection w:val="btLr"/>
            <w:vAlign w:val="center"/>
            <w:hideMark/>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4</w:t>
            </w:r>
          </w:p>
        </w:tc>
        <w:tc>
          <w:tcPr>
            <w:tcW w:w="163" w:type="pct"/>
            <w:gridSpan w:val="2"/>
            <w:shd w:val="clear" w:color="auto" w:fill="FFFFFF" w:themeFill="background1"/>
            <w:tcMar>
              <w:top w:w="0" w:type="dxa"/>
              <w:left w:w="0" w:type="dxa"/>
              <w:bottom w:w="0" w:type="dxa"/>
              <w:right w:w="0" w:type="dxa"/>
            </w:tcMar>
            <w:textDirection w:val="btLr"/>
            <w:vAlign w:val="center"/>
            <w:hideMark/>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5</w:t>
            </w:r>
          </w:p>
        </w:tc>
        <w:tc>
          <w:tcPr>
            <w:tcW w:w="164" w:type="pct"/>
            <w:gridSpan w:val="3"/>
            <w:shd w:val="clear" w:color="auto" w:fill="FFFFFF" w:themeFill="background1"/>
            <w:tcMar>
              <w:top w:w="0" w:type="dxa"/>
              <w:left w:w="0" w:type="dxa"/>
              <w:bottom w:w="0" w:type="dxa"/>
              <w:right w:w="0" w:type="dxa"/>
            </w:tcMar>
            <w:textDirection w:val="btLr"/>
            <w:vAlign w:val="center"/>
            <w:hideMark/>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6</w:t>
            </w:r>
          </w:p>
        </w:tc>
        <w:tc>
          <w:tcPr>
            <w:tcW w:w="164" w:type="pct"/>
            <w:gridSpan w:val="3"/>
            <w:shd w:val="clear" w:color="auto" w:fill="FFFFFF" w:themeFill="background1"/>
            <w:tcMar>
              <w:top w:w="0" w:type="dxa"/>
              <w:left w:w="0" w:type="dxa"/>
              <w:bottom w:w="0" w:type="dxa"/>
              <w:right w:w="0" w:type="dxa"/>
            </w:tcMar>
            <w:textDirection w:val="btLr"/>
            <w:vAlign w:val="center"/>
            <w:hideMark/>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7</w:t>
            </w:r>
          </w:p>
        </w:tc>
        <w:tc>
          <w:tcPr>
            <w:tcW w:w="145" w:type="pct"/>
            <w:gridSpan w:val="3"/>
            <w:shd w:val="clear" w:color="auto" w:fill="FFFFFF" w:themeFill="background1"/>
            <w:tcMar>
              <w:top w:w="0" w:type="dxa"/>
              <w:left w:w="0" w:type="dxa"/>
              <w:bottom w:w="0" w:type="dxa"/>
              <w:right w:w="0" w:type="dxa"/>
            </w:tcMar>
            <w:textDirection w:val="btLr"/>
            <w:vAlign w:val="center"/>
            <w:hideMark/>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8</w:t>
            </w:r>
          </w:p>
        </w:tc>
        <w:tc>
          <w:tcPr>
            <w:tcW w:w="181" w:type="pct"/>
            <w:gridSpan w:val="3"/>
            <w:shd w:val="clear" w:color="auto" w:fill="FFFFFF" w:themeFill="background1"/>
            <w:tcMar>
              <w:top w:w="0" w:type="dxa"/>
              <w:left w:w="0" w:type="dxa"/>
              <w:bottom w:w="0" w:type="dxa"/>
              <w:right w:w="0" w:type="dxa"/>
            </w:tcMar>
            <w:textDirection w:val="btLr"/>
            <w:vAlign w:val="center"/>
            <w:hideMark/>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9</w:t>
            </w:r>
          </w:p>
        </w:tc>
        <w:tc>
          <w:tcPr>
            <w:tcW w:w="164" w:type="pct"/>
            <w:gridSpan w:val="3"/>
            <w:shd w:val="clear" w:color="auto" w:fill="FFFFFF" w:themeFill="background1"/>
            <w:tcMar>
              <w:top w:w="0" w:type="dxa"/>
              <w:left w:w="0" w:type="dxa"/>
              <w:bottom w:w="0" w:type="dxa"/>
              <w:right w:w="0" w:type="dxa"/>
            </w:tcMar>
            <w:textDirection w:val="btLr"/>
            <w:vAlign w:val="center"/>
            <w:hideMark/>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10</w:t>
            </w:r>
          </w:p>
        </w:tc>
        <w:tc>
          <w:tcPr>
            <w:tcW w:w="164" w:type="pct"/>
            <w:gridSpan w:val="3"/>
            <w:shd w:val="clear" w:color="auto" w:fill="FFFFFF" w:themeFill="background1"/>
            <w:tcMar>
              <w:top w:w="0" w:type="dxa"/>
              <w:left w:w="0" w:type="dxa"/>
              <w:bottom w:w="0" w:type="dxa"/>
              <w:right w:w="0" w:type="dxa"/>
            </w:tcMar>
            <w:textDirection w:val="btLr"/>
            <w:vAlign w:val="center"/>
            <w:hideMark/>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11</w:t>
            </w:r>
          </w:p>
        </w:tc>
        <w:tc>
          <w:tcPr>
            <w:tcW w:w="164" w:type="pct"/>
            <w:gridSpan w:val="3"/>
            <w:shd w:val="clear" w:color="auto" w:fill="FFFFFF" w:themeFill="background1"/>
            <w:tcMar>
              <w:top w:w="0" w:type="dxa"/>
              <w:left w:w="0" w:type="dxa"/>
              <w:bottom w:w="0" w:type="dxa"/>
              <w:right w:w="0" w:type="dxa"/>
            </w:tcMar>
            <w:textDirection w:val="btLr"/>
            <w:vAlign w:val="center"/>
            <w:hideMark/>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12</w:t>
            </w:r>
          </w:p>
        </w:tc>
        <w:tc>
          <w:tcPr>
            <w:tcW w:w="164" w:type="pct"/>
            <w:gridSpan w:val="3"/>
            <w:shd w:val="clear" w:color="auto" w:fill="FFFFFF" w:themeFill="background1"/>
            <w:tcMar>
              <w:top w:w="0" w:type="dxa"/>
              <w:left w:w="0" w:type="dxa"/>
              <w:bottom w:w="0" w:type="dxa"/>
              <w:right w:w="0" w:type="dxa"/>
            </w:tcMar>
            <w:textDirection w:val="btLr"/>
            <w:vAlign w:val="center"/>
            <w:hideMark/>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13</w:t>
            </w:r>
          </w:p>
        </w:tc>
        <w:tc>
          <w:tcPr>
            <w:tcW w:w="164" w:type="pct"/>
            <w:gridSpan w:val="4"/>
            <w:shd w:val="clear" w:color="auto" w:fill="FFFFFF" w:themeFill="background1"/>
            <w:tcMar>
              <w:top w:w="0" w:type="dxa"/>
              <w:left w:w="0" w:type="dxa"/>
              <w:bottom w:w="0" w:type="dxa"/>
              <w:right w:w="0" w:type="dxa"/>
            </w:tcMar>
            <w:textDirection w:val="btLr"/>
            <w:vAlign w:val="center"/>
            <w:hideMark/>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14</w:t>
            </w:r>
          </w:p>
        </w:tc>
        <w:tc>
          <w:tcPr>
            <w:tcW w:w="164" w:type="pct"/>
            <w:gridSpan w:val="3"/>
            <w:shd w:val="clear" w:color="auto" w:fill="FFFFFF" w:themeFill="background1"/>
            <w:tcMar>
              <w:top w:w="0" w:type="dxa"/>
              <w:left w:w="0" w:type="dxa"/>
              <w:bottom w:w="0" w:type="dxa"/>
              <w:right w:w="0" w:type="dxa"/>
            </w:tcMar>
            <w:textDirection w:val="btLr"/>
            <w:vAlign w:val="center"/>
            <w:hideMark/>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15</w:t>
            </w:r>
          </w:p>
        </w:tc>
        <w:tc>
          <w:tcPr>
            <w:tcW w:w="164" w:type="pct"/>
            <w:gridSpan w:val="3"/>
            <w:shd w:val="clear" w:color="auto" w:fill="FFFFFF" w:themeFill="background1"/>
            <w:textDirection w:val="btLr"/>
            <w:vAlign w:val="center"/>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16</w:t>
            </w:r>
          </w:p>
        </w:tc>
        <w:tc>
          <w:tcPr>
            <w:tcW w:w="162" w:type="pct"/>
            <w:gridSpan w:val="3"/>
            <w:shd w:val="clear" w:color="auto" w:fill="FFFFFF" w:themeFill="background1"/>
            <w:textDirection w:val="btLr"/>
            <w:vAlign w:val="center"/>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17</w:t>
            </w:r>
          </w:p>
        </w:tc>
        <w:tc>
          <w:tcPr>
            <w:tcW w:w="162" w:type="pct"/>
            <w:gridSpan w:val="3"/>
            <w:shd w:val="clear" w:color="auto" w:fill="FFFFFF" w:themeFill="background1"/>
            <w:textDirection w:val="btLr"/>
            <w:vAlign w:val="center"/>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18</w:t>
            </w:r>
          </w:p>
        </w:tc>
        <w:tc>
          <w:tcPr>
            <w:tcW w:w="164" w:type="pct"/>
            <w:gridSpan w:val="3"/>
            <w:shd w:val="clear" w:color="auto" w:fill="FFFFFF" w:themeFill="background1"/>
            <w:textDirection w:val="btLr"/>
            <w:vAlign w:val="center"/>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19</w:t>
            </w:r>
          </w:p>
        </w:tc>
        <w:tc>
          <w:tcPr>
            <w:tcW w:w="162" w:type="pct"/>
            <w:gridSpan w:val="3"/>
            <w:shd w:val="clear" w:color="auto" w:fill="FFFFFF" w:themeFill="background1"/>
            <w:textDirection w:val="btLr"/>
            <w:vAlign w:val="center"/>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20</w:t>
            </w:r>
          </w:p>
        </w:tc>
        <w:tc>
          <w:tcPr>
            <w:tcW w:w="164" w:type="pct"/>
            <w:gridSpan w:val="3"/>
            <w:shd w:val="clear" w:color="auto" w:fill="FFFFFF" w:themeFill="background1"/>
            <w:textDirection w:val="btLr"/>
            <w:vAlign w:val="center"/>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21</w:t>
            </w:r>
          </w:p>
        </w:tc>
        <w:tc>
          <w:tcPr>
            <w:tcW w:w="162" w:type="pct"/>
            <w:gridSpan w:val="3"/>
            <w:shd w:val="clear" w:color="auto" w:fill="FFFFFF" w:themeFill="background1"/>
            <w:textDirection w:val="btLr"/>
            <w:vAlign w:val="center"/>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22</w:t>
            </w:r>
          </w:p>
        </w:tc>
        <w:tc>
          <w:tcPr>
            <w:tcW w:w="164" w:type="pct"/>
            <w:gridSpan w:val="3"/>
            <w:shd w:val="clear" w:color="auto" w:fill="FFFFFF" w:themeFill="background1"/>
            <w:textDirection w:val="btLr"/>
            <w:vAlign w:val="center"/>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23</w:t>
            </w:r>
          </w:p>
        </w:tc>
        <w:tc>
          <w:tcPr>
            <w:tcW w:w="162" w:type="pct"/>
            <w:gridSpan w:val="3"/>
            <w:shd w:val="clear" w:color="auto" w:fill="FFFFFF" w:themeFill="background1"/>
            <w:textDirection w:val="btLr"/>
            <w:vAlign w:val="center"/>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24</w:t>
            </w:r>
          </w:p>
        </w:tc>
        <w:tc>
          <w:tcPr>
            <w:tcW w:w="164" w:type="pct"/>
            <w:gridSpan w:val="3"/>
            <w:shd w:val="clear" w:color="auto" w:fill="FFFFFF" w:themeFill="background1"/>
            <w:textDirection w:val="btLr"/>
            <w:vAlign w:val="center"/>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25</w:t>
            </w:r>
          </w:p>
        </w:tc>
        <w:tc>
          <w:tcPr>
            <w:tcW w:w="164" w:type="pct"/>
            <w:gridSpan w:val="3"/>
            <w:shd w:val="clear" w:color="auto" w:fill="FFFFFF" w:themeFill="background1"/>
            <w:textDirection w:val="btLr"/>
            <w:vAlign w:val="center"/>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26</w:t>
            </w:r>
          </w:p>
        </w:tc>
        <w:tc>
          <w:tcPr>
            <w:tcW w:w="161" w:type="pct"/>
            <w:gridSpan w:val="3"/>
            <w:shd w:val="clear" w:color="auto" w:fill="FFFFFF" w:themeFill="background1"/>
            <w:textDirection w:val="btLr"/>
            <w:vAlign w:val="center"/>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27</w:t>
            </w:r>
          </w:p>
        </w:tc>
        <w:tc>
          <w:tcPr>
            <w:tcW w:w="153" w:type="pct"/>
            <w:gridSpan w:val="2"/>
            <w:shd w:val="clear" w:color="auto" w:fill="FFFFFF" w:themeFill="background1"/>
            <w:textDirection w:val="btLr"/>
            <w:vAlign w:val="center"/>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28</w:t>
            </w:r>
          </w:p>
        </w:tc>
        <w:tc>
          <w:tcPr>
            <w:tcW w:w="147" w:type="pct"/>
            <w:shd w:val="clear" w:color="auto" w:fill="FFFFFF" w:themeFill="background1"/>
            <w:textDirection w:val="btLr"/>
            <w:vAlign w:val="center"/>
          </w:tcPr>
          <w:p w:rsidR="002A5396" w:rsidRPr="0078264A" w:rsidRDefault="00D974A8" w:rsidP="00392DEC">
            <w:pPr>
              <w:spacing w:after="0" w:line="233" w:lineRule="auto"/>
              <w:ind w:left="113" w:right="113"/>
              <w:jc w:val="center"/>
              <w:rPr>
                <w:rFonts w:ascii="Times New Roman" w:hAnsi="Times New Roman" w:cs="Times New Roman"/>
                <w:b/>
                <w:bCs/>
                <w:sz w:val="16"/>
                <w:szCs w:val="16"/>
                <w:lang w:val="en-GB"/>
              </w:rPr>
            </w:pPr>
            <w:r w:rsidRPr="0078264A">
              <w:rPr>
                <w:rFonts w:ascii="Times New Roman" w:hAnsi="Times New Roman" w:cs="Times New Roman"/>
                <w:b/>
                <w:bCs/>
                <w:sz w:val="16"/>
                <w:szCs w:val="16"/>
                <w:lang w:val="en-GB"/>
              </w:rPr>
              <w:t>PLO</w:t>
            </w:r>
            <w:r w:rsidR="002A5396" w:rsidRPr="0078264A">
              <w:rPr>
                <w:rFonts w:ascii="Times New Roman" w:hAnsi="Times New Roman" w:cs="Times New Roman"/>
                <w:b/>
                <w:bCs/>
                <w:sz w:val="16"/>
                <w:szCs w:val="16"/>
                <w:lang w:val="en-GB"/>
              </w:rPr>
              <w:t xml:space="preserve"> 29</w:t>
            </w: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6</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7</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8</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9</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10</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11</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12</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7" w:type="pct"/>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13</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14</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15</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16</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7" w:type="pct"/>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17</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18</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19</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7" w:type="pct"/>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20</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21</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22</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23</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7" w:type="pct"/>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24</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25</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26</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27</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28</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29</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30</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31</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32</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33</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34</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35</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36</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37</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38</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39</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40</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41</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7" w:type="pct"/>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42</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7" w:type="pct"/>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43</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44</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45</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46</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7" w:type="pct"/>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47</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48</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7" w:type="pct"/>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49</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50</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51</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7" w:type="pct"/>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52</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53</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7" w:type="pct"/>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54</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7" w:type="pct"/>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55</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7" w:type="pct"/>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56</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57</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7" w:type="pct"/>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58</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59</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60</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7" w:type="pct"/>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61</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47" w:type="pct"/>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r>
      <w:tr w:rsidR="002A5396" w:rsidRPr="0078264A" w:rsidTr="00392DEC">
        <w:trPr>
          <w:trHeight w:val="20"/>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33" w:lineRule="auto"/>
              <w:jc w:val="center"/>
              <w:rPr>
                <w:rFonts w:ascii="Times New Roman" w:hAnsi="Times New Roman" w:cs="Times New Roman"/>
                <w:color w:val="000000"/>
                <w:sz w:val="16"/>
                <w:szCs w:val="16"/>
                <w:lang w:val="en-GB"/>
              </w:rPr>
            </w:pPr>
            <w:r w:rsidRPr="0078264A">
              <w:rPr>
                <w:rFonts w:ascii="Times New Roman" w:hAnsi="Times New Roman" w:cs="Times New Roman"/>
                <w:color w:val="000000"/>
                <w:sz w:val="16"/>
                <w:szCs w:val="16"/>
                <w:lang w:val="en-GB"/>
              </w:rPr>
              <w:t>CC</w:t>
            </w:r>
            <w:r w:rsidR="002A5396" w:rsidRPr="0078264A">
              <w:rPr>
                <w:rFonts w:ascii="Times New Roman" w:hAnsi="Times New Roman" w:cs="Times New Roman"/>
                <w:color w:val="000000"/>
                <w:sz w:val="16"/>
                <w:szCs w:val="16"/>
                <w:lang w:val="en-GB"/>
              </w:rPr>
              <w:t xml:space="preserve"> 62</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8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2" w:type="pct"/>
            <w:gridSpan w:val="3"/>
            <w:shd w:val="clear" w:color="auto" w:fill="FFFFFF" w:themeFill="background1"/>
            <w:vAlign w:val="center"/>
          </w:tcPr>
          <w:p w:rsidR="002A5396" w:rsidRPr="0078264A" w:rsidRDefault="002A5396" w:rsidP="00392DEC">
            <w:pPr>
              <w:spacing w:after="0" w:line="233" w:lineRule="auto"/>
              <w:rPr>
                <w:rFonts w:ascii="Times New Roman" w:hAnsi="Times New Roman" w:cs="Times New Roman"/>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2"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61" w:type="pct"/>
            <w:gridSpan w:val="3"/>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r w:rsidRPr="0078264A">
              <w:rPr>
                <w:rFonts w:ascii="Times New Roman" w:hAnsi="Times New Roman" w:cs="Times New Roman"/>
                <w:sz w:val="16"/>
                <w:szCs w:val="16"/>
                <w:lang w:val="en-GB"/>
              </w:rPr>
              <w:t>*</w:t>
            </w:r>
          </w:p>
        </w:tc>
        <w:tc>
          <w:tcPr>
            <w:tcW w:w="147" w:type="pct"/>
            <w:shd w:val="clear" w:color="auto" w:fill="FFFFFF" w:themeFill="background1"/>
            <w:vAlign w:val="center"/>
          </w:tcPr>
          <w:p w:rsidR="002A5396" w:rsidRPr="0078264A" w:rsidRDefault="002A5396" w:rsidP="00392DEC">
            <w:pPr>
              <w:spacing w:after="0" w:line="233" w:lineRule="auto"/>
              <w:jc w:val="center"/>
              <w:rPr>
                <w:rFonts w:ascii="Times New Roman" w:hAnsi="Times New Roman" w:cs="Times New Roman"/>
                <w:sz w:val="16"/>
                <w:szCs w:val="16"/>
                <w:lang w:val="en-GB"/>
              </w:rPr>
            </w:pPr>
          </w:p>
        </w:tc>
      </w:tr>
      <w:tr w:rsidR="002A5396" w:rsidRPr="0078264A" w:rsidTr="00392DEC">
        <w:trPr>
          <w:cantSplit/>
          <w:trHeight w:val="737"/>
        </w:trPr>
        <w:tc>
          <w:tcPr>
            <w:tcW w:w="294" w:type="pct"/>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28" w:lineRule="auto"/>
              <w:jc w:val="center"/>
              <w:rPr>
                <w:rFonts w:ascii="Times New Roman" w:eastAsia="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1</w:t>
            </w:r>
          </w:p>
        </w:tc>
        <w:tc>
          <w:tcPr>
            <w:tcW w:w="163" w:type="pct"/>
            <w:gridSpan w:val="2"/>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2</w:t>
            </w:r>
          </w:p>
        </w:tc>
        <w:tc>
          <w:tcPr>
            <w:tcW w:w="163" w:type="pct"/>
            <w:gridSpan w:val="2"/>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3</w:t>
            </w:r>
          </w:p>
        </w:tc>
        <w:tc>
          <w:tcPr>
            <w:tcW w:w="163" w:type="pct"/>
            <w:gridSpan w:val="2"/>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4</w:t>
            </w:r>
          </w:p>
        </w:tc>
        <w:tc>
          <w:tcPr>
            <w:tcW w:w="165" w:type="pct"/>
            <w:gridSpan w:val="3"/>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5</w:t>
            </w:r>
          </w:p>
        </w:tc>
        <w:tc>
          <w:tcPr>
            <w:tcW w:w="164" w:type="pct"/>
            <w:gridSpan w:val="3"/>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6</w:t>
            </w:r>
          </w:p>
        </w:tc>
        <w:tc>
          <w:tcPr>
            <w:tcW w:w="164" w:type="pct"/>
            <w:gridSpan w:val="3"/>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7</w:t>
            </w:r>
          </w:p>
        </w:tc>
        <w:tc>
          <w:tcPr>
            <w:tcW w:w="164" w:type="pct"/>
            <w:gridSpan w:val="3"/>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8</w:t>
            </w:r>
          </w:p>
        </w:tc>
        <w:tc>
          <w:tcPr>
            <w:tcW w:w="164" w:type="pct"/>
            <w:gridSpan w:val="3"/>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9</w:t>
            </w:r>
          </w:p>
        </w:tc>
        <w:tc>
          <w:tcPr>
            <w:tcW w:w="164" w:type="pct"/>
            <w:gridSpan w:val="3"/>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10</w:t>
            </w:r>
          </w:p>
        </w:tc>
        <w:tc>
          <w:tcPr>
            <w:tcW w:w="164" w:type="pct"/>
            <w:gridSpan w:val="3"/>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11</w:t>
            </w:r>
          </w:p>
        </w:tc>
        <w:tc>
          <w:tcPr>
            <w:tcW w:w="164" w:type="pct"/>
            <w:gridSpan w:val="3"/>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12</w:t>
            </w:r>
          </w:p>
        </w:tc>
        <w:tc>
          <w:tcPr>
            <w:tcW w:w="164" w:type="pct"/>
            <w:gridSpan w:val="4"/>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13</w:t>
            </w:r>
          </w:p>
        </w:tc>
        <w:tc>
          <w:tcPr>
            <w:tcW w:w="164" w:type="pct"/>
            <w:gridSpan w:val="3"/>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14</w:t>
            </w:r>
          </w:p>
        </w:tc>
        <w:tc>
          <w:tcPr>
            <w:tcW w:w="164" w:type="pct"/>
            <w:gridSpan w:val="3"/>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15</w:t>
            </w:r>
          </w:p>
        </w:tc>
        <w:tc>
          <w:tcPr>
            <w:tcW w:w="164" w:type="pct"/>
            <w:gridSpan w:val="3"/>
            <w:shd w:val="clear" w:color="auto" w:fill="FFFFFF" w:themeFill="background1"/>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16</w:t>
            </w:r>
          </w:p>
        </w:tc>
        <w:tc>
          <w:tcPr>
            <w:tcW w:w="164" w:type="pct"/>
            <w:gridSpan w:val="3"/>
            <w:shd w:val="clear" w:color="auto" w:fill="FFFFFF" w:themeFill="background1"/>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17</w:t>
            </w:r>
          </w:p>
        </w:tc>
        <w:tc>
          <w:tcPr>
            <w:tcW w:w="164" w:type="pct"/>
            <w:gridSpan w:val="3"/>
            <w:shd w:val="clear" w:color="auto" w:fill="FFFFFF" w:themeFill="background1"/>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18</w:t>
            </w:r>
          </w:p>
        </w:tc>
        <w:tc>
          <w:tcPr>
            <w:tcW w:w="164" w:type="pct"/>
            <w:gridSpan w:val="3"/>
            <w:shd w:val="clear" w:color="auto" w:fill="FFFFFF" w:themeFill="background1"/>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19</w:t>
            </w:r>
          </w:p>
        </w:tc>
        <w:tc>
          <w:tcPr>
            <w:tcW w:w="163" w:type="pct"/>
            <w:gridSpan w:val="3"/>
            <w:shd w:val="clear" w:color="auto" w:fill="FFFFFF" w:themeFill="background1"/>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20</w:t>
            </w:r>
          </w:p>
        </w:tc>
        <w:tc>
          <w:tcPr>
            <w:tcW w:w="164" w:type="pct"/>
            <w:gridSpan w:val="3"/>
            <w:shd w:val="clear" w:color="auto" w:fill="FFFFFF" w:themeFill="background1"/>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21</w:t>
            </w:r>
          </w:p>
        </w:tc>
        <w:tc>
          <w:tcPr>
            <w:tcW w:w="163" w:type="pct"/>
            <w:gridSpan w:val="3"/>
            <w:shd w:val="clear" w:color="auto" w:fill="FFFFFF" w:themeFill="background1"/>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22</w:t>
            </w:r>
          </w:p>
        </w:tc>
        <w:tc>
          <w:tcPr>
            <w:tcW w:w="163" w:type="pct"/>
            <w:gridSpan w:val="3"/>
            <w:shd w:val="clear" w:color="auto" w:fill="FFFFFF" w:themeFill="background1"/>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23</w:t>
            </w:r>
          </w:p>
        </w:tc>
        <w:tc>
          <w:tcPr>
            <w:tcW w:w="163" w:type="pct"/>
            <w:gridSpan w:val="3"/>
            <w:shd w:val="clear" w:color="auto" w:fill="FFFFFF" w:themeFill="background1"/>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24</w:t>
            </w:r>
          </w:p>
        </w:tc>
        <w:tc>
          <w:tcPr>
            <w:tcW w:w="164" w:type="pct"/>
            <w:gridSpan w:val="3"/>
            <w:shd w:val="clear" w:color="auto" w:fill="FFFFFF" w:themeFill="background1"/>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25</w:t>
            </w:r>
          </w:p>
        </w:tc>
        <w:tc>
          <w:tcPr>
            <w:tcW w:w="158" w:type="pct"/>
            <w:gridSpan w:val="3"/>
            <w:shd w:val="clear" w:color="auto" w:fill="FFFFFF" w:themeFill="background1"/>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26</w:t>
            </w:r>
          </w:p>
        </w:tc>
        <w:tc>
          <w:tcPr>
            <w:tcW w:w="157" w:type="pct"/>
            <w:gridSpan w:val="2"/>
            <w:shd w:val="clear" w:color="auto" w:fill="FFFFFF" w:themeFill="background1"/>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27</w:t>
            </w:r>
          </w:p>
        </w:tc>
        <w:tc>
          <w:tcPr>
            <w:tcW w:w="153" w:type="pct"/>
            <w:gridSpan w:val="2"/>
            <w:shd w:val="clear" w:color="auto" w:fill="FFFFFF" w:themeFill="background1"/>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28</w:t>
            </w:r>
          </w:p>
        </w:tc>
        <w:tc>
          <w:tcPr>
            <w:tcW w:w="147" w:type="pct"/>
            <w:shd w:val="clear" w:color="auto" w:fill="FFFFFF" w:themeFill="background1"/>
            <w:textDirection w:val="btLr"/>
            <w:vAlign w:val="center"/>
          </w:tcPr>
          <w:p w:rsidR="002A5396" w:rsidRPr="0078264A" w:rsidRDefault="00D974A8" w:rsidP="00392DEC">
            <w:pPr>
              <w:spacing w:after="0" w:line="228"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29</w:t>
            </w: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1.1</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1.2</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lastRenderedPageBreak/>
              <w:t>EC</w:t>
            </w:r>
            <w:r w:rsidR="002A5396" w:rsidRPr="0078264A">
              <w:rPr>
                <w:rFonts w:ascii="Times New Roman" w:eastAsia="Times New Roman" w:hAnsi="Times New Roman" w:cs="Times New Roman"/>
                <w:spacing w:val="-6"/>
                <w:sz w:val="16"/>
                <w:szCs w:val="16"/>
                <w:lang w:val="en-GB"/>
              </w:rPr>
              <w:t xml:space="preserve"> 1.3</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1.4</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1.5</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1.6</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1.7</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1.8</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1.9</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1.10</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1.11</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1.12</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1.13</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1.14</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2.1</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2.2</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2.3</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2.4</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2.5</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2.6</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2.7</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2.8</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2.9</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2.10</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2.11</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2.12</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2.13</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2.14</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2.15</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3.1</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3.2</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3.3</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3.4</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3.5</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3.6</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3.7</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3.8</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3.9</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3.10</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3.11</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3.12</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3.13</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3.14</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auto"/>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3.15</w:t>
            </w:r>
          </w:p>
        </w:tc>
        <w:tc>
          <w:tcPr>
            <w:tcW w:w="16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auto"/>
            <w:tcMar>
              <w:top w:w="0" w:type="dxa"/>
              <w:left w:w="45" w:type="dxa"/>
              <w:bottom w:w="0" w:type="dxa"/>
              <w:right w:w="45" w:type="dxa"/>
            </w:tcMar>
            <w:vAlign w:val="center"/>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3.16</w:t>
            </w:r>
          </w:p>
        </w:tc>
        <w:tc>
          <w:tcPr>
            <w:tcW w:w="16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5"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auto"/>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auto"/>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3.17</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3.18</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3.19</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3.20</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3.21</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4.1</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4.2</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4.3</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4.4</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4.5</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4.6</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4.7</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4.8</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4.9</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4.10</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4.11</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4.12</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4.13</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4.14</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4.15</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4.16</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4.17</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4.18</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4.19</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trHeight w:hRule="exact" w:val="204"/>
        </w:trPr>
        <w:tc>
          <w:tcPr>
            <w:tcW w:w="294" w:type="pct"/>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28"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4.20</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5"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4"/>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3"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64"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7"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c>
          <w:tcPr>
            <w:tcW w:w="147" w:type="pct"/>
            <w:shd w:val="clear" w:color="auto" w:fill="FFFFFF" w:themeFill="background1"/>
            <w:vAlign w:val="center"/>
          </w:tcPr>
          <w:p w:rsidR="002A5396" w:rsidRPr="0078264A" w:rsidRDefault="002A5396" w:rsidP="00392DEC">
            <w:pPr>
              <w:spacing w:after="0" w:line="228" w:lineRule="auto"/>
              <w:jc w:val="center"/>
              <w:rPr>
                <w:rFonts w:ascii="Times New Roman" w:hAnsi="Times New Roman" w:cs="Times New Roman"/>
                <w:spacing w:val="-6"/>
                <w:sz w:val="16"/>
                <w:szCs w:val="16"/>
                <w:lang w:val="en-GB"/>
              </w:rPr>
            </w:pPr>
          </w:p>
        </w:tc>
      </w:tr>
      <w:tr w:rsidR="002A5396" w:rsidRPr="0078264A" w:rsidTr="00392DEC">
        <w:trPr>
          <w:cantSplit/>
          <w:trHeight w:val="811"/>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eastAsia="Times New Roman" w:hAnsi="Times New Roman" w:cs="Times New Roman"/>
                <w:spacing w:val="-6"/>
                <w:sz w:val="16"/>
                <w:szCs w:val="16"/>
                <w:lang w:val="en-GB"/>
              </w:rPr>
            </w:pPr>
          </w:p>
        </w:tc>
        <w:tc>
          <w:tcPr>
            <w:tcW w:w="149" w:type="pct"/>
            <w:gridSpan w:val="2"/>
            <w:shd w:val="clear" w:color="auto" w:fill="FFFFFF" w:themeFill="background1"/>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1</w:t>
            </w:r>
          </w:p>
        </w:tc>
        <w:tc>
          <w:tcPr>
            <w:tcW w:w="153" w:type="pct"/>
            <w:gridSpan w:val="2"/>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2</w:t>
            </w:r>
          </w:p>
        </w:tc>
        <w:tc>
          <w:tcPr>
            <w:tcW w:w="149" w:type="pct"/>
            <w:gridSpan w:val="2"/>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3</w:t>
            </w:r>
          </w:p>
        </w:tc>
        <w:tc>
          <w:tcPr>
            <w:tcW w:w="153" w:type="pct"/>
            <w:gridSpan w:val="2"/>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4</w:t>
            </w:r>
          </w:p>
        </w:tc>
        <w:tc>
          <w:tcPr>
            <w:tcW w:w="153" w:type="pct"/>
            <w:gridSpan w:val="3"/>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5</w:t>
            </w:r>
          </w:p>
        </w:tc>
        <w:tc>
          <w:tcPr>
            <w:tcW w:w="152" w:type="pct"/>
            <w:gridSpan w:val="3"/>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6</w:t>
            </w:r>
          </w:p>
        </w:tc>
        <w:tc>
          <w:tcPr>
            <w:tcW w:w="152" w:type="pct"/>
            <w:gridSpan w:val="3"/>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7</w:t>
            </w:r>
          </w:p>
        </w:tc>
        <w:tc>
          <w:tcPr>
            <w:tcW w:w="152" w:type="pct"/>
            <w:gridSpan w:val="3"/>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8</w:t>
            </w:r>
          </w:p>
        </w:tc>
        <w:tc>
          <w:tcPr>
            <w:tcW w:w="151" w:type="pct"/>
            <w:gridSpan w:val="3"/>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9</w:t>
            </w:r>
          </w:p>
        </w:tc>
        <w:tc>
          <w:tcPr>
            <w:tcW w:w="152" w:type="pct"/>
            <w:gridSpan w:val="3"/>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10</w:t>
            </w:r>
          </w:p>
        </w:tc>
        <w:tc>
          <w:tcPr>
            <w:tcW w:w="152" w:type="pct"/>
            <w:gridSpan w:val="3"/>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11</w:t>
            </w:r>
          </w:p>
        </w:tc>
        <w:tc>
          <w:tcPr>
            <w:tcW w:w="151" w:type="pct"/>
            <w:gridSpan w:val="3"/>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12</w:t>
            </w:r>
          </w:p>
        </w:tc>
        <w:tc>
          <w:tcPr>
            <w:tcW w:w="152" w:type="pct"/>
            <w:gridSpan w:val="2"/>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13</w:t>
            </w:r>
          </w:p>
        </w:tc>
        <w:tc>
          <w:tcPr>
            <w:tcW w:w="151" w:type="pct"/>
            <w:gridSpan w:val="2"/>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14</w:t>
            </w:r>
          </w:p>
        </w:tc>
        <w:tc>
          <w:tcPr>
            <w:tcW w:w="152" w:type="pct"/>
            <w:gridSpan w:val="3"/>
            <w:shd w:val="clear" w:color="auto" w:fill="FFFFFF" w:themeFill="background1"/>
            <w:tcMar>
              <w:top w:w="0" w:type="dxa"/>
              <w:left w:w="45" w:type="dxa"/>
              <w:bottom w:w="0" w:type="dxa"/>
              <w:right w:w="45" w:type="dxa"/>
            </w:tcMar>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15</w:t>
            </w:r>
          </w:p>
        </w:tc>
        <w:tc>
          <w:tcPr>
            <w:tcW w:w="152" w:type="pct"/>
            <w:gridSpan w:val="3"/>
            <w:shd w:val="clear" w:color="auto" w:fill="FFFFFF" w:themeFill="background1"/>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16</w:t>
            </w:r>
          </w:p>
        </w:tc>
        <w:tc>
          <w:tcPr>
            <w:tcW w:w="151" w:type="pct"/>
            <w:gridSpan w:val="3"/>
            <w:shd w:val="clear" w:color="auto" w:fill="FFFFFF" w:themeFill="background1"/>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17</w:t>
            </w:r>
          </w:p>
        </w:tc>
        <w:tc>
          <w:tcPr>
            <w:tcW w:w="152" w:type="pct"/>
            <w:gridSpan w:val="3"/>
            <w:shd w:val="clear" w:color="auto" w:fill="FFFFFF" w:themeFill="background1"/>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18</w:t>
            </w:r>
          </w:p>
        </w:tc>
        <w:tc>
          <w:tcPr>
            <w:tcW w:w="152" w:type="pct"/>
            <w:gridSpan w:val="3"/>
            <w:shd w:val="clear" w:color="auto" w:fill="FFFFFF" w:themeFill="background1"/>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19</w:t>
            </w:r>
          </w:p>
        </w:tc>
        <w:tc>
          <w:tcPr>
            <w:tcW w:w="151" w:type="pct"/>
            <w:gridSpan w:val="3"/>
            <w:shd w:val="clear" w:color="auto" w:fill="FFFFFF" w:themeFill="background1"/>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20</w:t>
            </w:r>
          </w:p>
        </w:tc>
        <w:tc>
          <w:tcPr>
            <w:tcW w:w="152" w:type="pct"/>
            <w:gridSpan w:val="3"/>
            <w:shd w:val="clear" w:color="auto" w:fill="FFFFFF" w:themeFill="background1"/>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21</w:t>
            </w:r>
          </w:p>
        </w:tc>
        <w:tc>
          <w:tcPr>
            <w:tcW w:w="152" w:type="pct"/>
            <w:gridSpan w:val="3"/>
            <w:shd w:val="clear" w:color="auto" w:fill="FFFFFF" w:themeFill="background1"/>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22</w:t>
            </w:r>
          </w:p>
        </w:tc>
        <w:tc>
          <w:tcPr>
            <w:tcW w:w="151" w:type="pct"/>
            <w:gridSpan w:val="3"/>
            <w:shd w:val="clear" w:color="auto" w:fill="FFFFFF" w:themeFill="background1"/>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23</w:t>
            </w:r>
          </w:p>
        </w:tc>
        <w:tc>
          <w:tcPr>
            <w:tcW w:w="152" w:type="pct"/>
            <w:gridSpan w:val="3"/>
            <w:shd w:val="clear" w:color="auto" w:fill="FFFFFF" w:themeFill="background1"/>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24</w:t>
            </w:r>
          </w:p>
        </w:tc>
        <w:tc>
          <w:tcPr>
            <w:tcW w:w="158" w:type="pct"/>
            <w:gridSpan w:val="3"/>
            <w:shd w:val="clear" w:color="auto" w:fill="FFFFFF" w:themeFill="background1"/>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25</w:t>
            </w:r>
          </w:p>
        </w:tc>
        <w:tc>
          <w:tcPr>
            <w:tcW w:w="152" w:type="pct"/>
            <w:gridSpan w:val="3"/>
            <w:shd w:val="clear" w:color="auto" w:fill="FFFFFF" w:themeFill="background1"/>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26</w:t>
            </w:r>
          </w:p>
        </w:tc>
        <w:tc>
          <w:tcPr>
            <w:tcW w:w="152" w:type="pct"/>
            <w:gridSpan w:val="3"/>
            <w:shd w:val="clear" w:color="auto" w:fill="FFFFFF" w:themeFill="background1"/>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27</w:t>
            </w:r>
          </w:p>
        </w:tc>
        <w:tc>
          <w:tcPr>
            <w:tcW w:w="152" w:type="pct"/>
            <w:gridSpan w:val="2"/>
            <w:shd w:val="clear" w:color="auto" w:fill="FFFFFF" w:themeFill="background1"/>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28</w:t>
            </w:r>
          </w:p>
        </w:tc>
        <w:tc>
          <w:tcPr>
            <w:tcW w:w="151" w:type="pct"/>
            <w:gridSpan w:val="2"/>
            <w:shd w:val="clear" w:color="auto" w:fill="FFFFFF" w:themeFill="background1"/>
            <w:textDirection w:val="btLr"/>
            <w:vAlign w:val="center"/>
          </w:tcPr>
          <w:p w:rsidR="002A5396" w:rsidRPr="0078264A" w:rsidRDefault="00D974A8" w:rsidP="00392DEC">
            <w:pPr>
              <w:spacing w:after="0" w:line="240" w:lineRule="auto"/>
              <w:ind w:left="113" w:right="113"/>
              <w:jc w:val="center"/>
              <w:rPr>
                <w:rFonts w:ascii="Times New Roman" w:hAnsi="Times New Roman" w:cs="Times New Roman"/>
                <w:b/>
                <w:bCs/>
                <w:spacing w:val="-6"/>
                <w:sz w:val="16"/>
                <w:szCs w:val="16"/>
                <w:lang w:val="en-GB"/>
              </w:rPr>
            </w:pPr>
            <w:r w:rsidRPr="0078264A">
              <w:rPr>
                <w:rFonts w:ascii="Times New Roman" w:hAnsi="Times New Roman" w:cs="Times New Roman"/>
                <w:b/>
                <w:bCs/>
                <w:spacing w:val="-6"/>
                <w:sz w:val="16"/>
                <w:szCs w:val="16"/>
                <w:lang w:val="en-GB"/>
              </w:rPr>
              <w:t>PLO</w:t>
            </w:r>
            <w:r w:rsidR="002A5396" w:rsidRPr="0078264A">
              <w:rPr>
                <w:rFonts w:ascii="Times New Roman" w:hAnsi="Times New Roman" w:cs="Times New Roman"/>
                <w:b/>
                <w:bCs/>
                <w:spacing w:val="-6"/>
                <w:sz w:val="16"/>
                <w:szCs w:val="16"/>
                <w:lang w:val="en-GB"/>
              </w:rPr>
              <w:t xml:space="preserve"> 29</w:t>
            </w: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5.1</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5.2</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5.3</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5.4</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5.5</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5.6</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5.7</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5.8</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5.9</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5.10</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5.11</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5.12</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5.13</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5.14</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5.15</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5.16</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5.17</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5.18</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5.19</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5.20</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5.21</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5.22</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5.23</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5.24</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5.25</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6.1</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6.2</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6.3</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6.4</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6.5</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6.6</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6.7</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6.8</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6.9</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6.10</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6.11</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6.12</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6.13</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6.14</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6.15</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6.16</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6.17</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6.18</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6.19</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6.20</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6.21</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6.22</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6.23</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6.24</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6.25</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6.26</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6.27</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6.28</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tcPr>
          <w:p w:rsidR="002A5396" w:rsidRPr="0078264A" w:rsidRDefault="00392DEC"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EC</w:t>
            </w:r>
            <w:r w:rsidR="002A5396" w:rsidRPr="0078264A">
              <w:rPr>
                <w:rFonts w:ascii="Times New Roman" w:eastAsia="Times New Roman" w:hAnsi="Times New Roman" w:cs="Times New Roman"/>
                <w:spacing w:val="-6"/>
                <w:sz w:val="16"/>
                <w:szCs w:val="16"/>
                <w:lang w:val="en-GB"/>
              </w:rPr>
              <w:t xml:space="preserve"> 6.29</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4737" w:type="pct"/>
            <w:gridSpan w:val="81"/>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4"/>
                <w:sz w:val="16"/>
                <w:szCs w:val="16"/>
                <w:lang w:val="en-GB"/>
              </w:rPr>
              <w:t xml:space="preserve">Elective Specialization 6.1: </w:t>
            </w:r>
            <w:r w:rsidRPr="0078264A">
              <w:rPr>
                <w:rFonts w:ascii="Times New Roman" w:hAnsi="Times New Roman" w:cs="Times New Roman"/>
                <w:sz w:val="16"/>
                <w:szCs w:val="16"/>
                <w:lang w:val="en-GB"/>
              </w:rPr>
              <w:t>Obstetrics and Gynaecology</w:t>
            </w: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ES</w:t>
            </w:r>
            <w:r w:rsidR="002A5396" w:rsidRPr="0078264A">
              <w:rPr>
                <w:rFonts w:ascii="Times New Roman" w:eastAsia="Times New Roman" w:hAnsi="Times New Roman" w:cs="Times New Roman"/>
                <w:spacing w:val="-6"/>
                <w:sz w:val="16"/>
                <w:szCs w:val="16"/>
                <w:lang w:val="en-GB"/>
              </w:rPr>
              <w:t xml:space="preserve"> 6.1.1</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ES</w:t>
            </w:r>
            <w:r w:rsidR="002A5396" w:rsidRPr="0078264A">
              <w:rPr>
                <w:rFonts w:ascii="Times New Roman" w:eastAsia="Times New Roman" w:hAnsi="Times New Roman" w:cs="Times New Roman"/>
                <w:spacing w:val="-6"/>
                <w:sz w:val="16"/>
                <w:szCs w:val="16"/>
                <w:lang w:val="en-GB"/>
              </w:rPr>
              <w:t xml:space="preserve"> 6.1.2</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ES</w:t>
            </w:r>
            <w:r w:rsidR="002A5396" w:rsidRPr="0078264A">
              <w:rPr>
                <w:rFonts w:ascii="Times New Roman" w:eastAsia="Times New Roman" w:hAnsi="Times New Roman" w:cs="Times New Roman"/>
                <w:spacing w:val="-6"/>
                <w:sz w:val="16"/>
                <w:szCs w:val="16"/>
                <w:lang w:val="en-GB"/>
              </w:rPr>
              <w:t xml:space="preserve"> 6.1.3</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ES</w:t>
            </w:r>
            <w:r w:rsidR="002A5396" w:rsidRPr="0078264A">
              <w:rPr>
                <w:rFonts w:ascii="Times New Roman" w:eastAsia="Times New Roman" w:hAnsi="Times New Roman" w:cs="Times New Roman"/>
                <w:spacing w:val="-6"/>
                <w:sz w:val="16"/>
                <w:szCs w:val="16"/>
                <w:lang w:val="en-GB"/>
              </w:rPr>
              <w:t xml:space="preserve"> 6.1.4</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ES</w:t>
            </w:r>
            <w:r w:rsidR="002A5396" w:rsidRPr="0078264A">
              <w:rPr>
                <w:rFonts w:ascii="Times New Roman" w:eastAsia="Times New Roman" w:hAnsi="Times New Roman" w:cs="Times New Roman"/>
                <w:spacing w:val="-6"/>
                <w:sz w:val="16"/>
                <w:szCs w:val="16"/>
                <w:lang w:val="en-GB"/>
              </w:rPr>
              <w:t xml:space="preserve"> 6.1.5</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ES</w:t>
            </w:r>
            <w:r w:rsidR="002A5396" w:rsidRPr="0078264A">
              <w:rPr>
                <w:rFonts w:ascii="Times New Roman" w:eastAsia="Times New Roman" w:hAnsi="Times New Roman" w:cs="Times New Roman"/>
                <w:spacing w:val="-6"/>
                <w:sz w:val="16"/>
                <w:szCs w:val="16"/>
                <w:lang w:val="en-GB"/>
              </w:rPr>
              <w:t xml:space="preserve"> 6.1.6</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4737" w:type="pct"/>
            <w:gridSpan w:val="81"/>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4"/>
                <w:sz w:val="16"/>
                <w:szCs w:val="16"/>
                <w:lang w:val="en-GB"/>
              </w:rPr>
              <w:t>Elective Specialization 6.2: Internal Medicine</w:t>
            </w: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ES</w:t>
            </w:r>
            <w:r w:rsidR="002A5396" w:rsidRPr="0078264A">
              <w:rPr>
                <w:rFonts w:ascii="Times New Roman" w:eastAsia="Times New Roman" w:hAnsi="Times New Roman" w:cs="Times New Roman"/>
                <w:spacing w:val="-6"/>
                <w:sz w:val="16"/>
                <w:szCs w:val="16"/>
                <w:lang w:val="en-GB"/>
              </w:rPr>
              <w:t xml:space="preserve"> 6.2.1</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ES</w:t>
            </w:r>
            <w:r w:rsidR="002A5396" w:rsidRPr="0078264A">
              <w:rPr>
                <w:rFonts w:ascii="Times New Roman" w:eastAsia="Times New Roman" w:hAnsi="Times New Roman" w:cs="Times New Roman"/>
                <w:spacing w:val="-6"/>
                <w:sz w:val="16"/>
                <w:szCs w:val="16"/>
                <w:lang w:val="en-GB"/>
              </w:rPr>
              <w:t xml:space="preserve"> 6.2.2</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ES</w:t>
            </w:r>
            <w:r w:rsidR="002A5396" w:rsidRPr="0078264A">
              <w:rPr>
                <w:rFonts w:ascii="Times New Roman" w:eastAsia="Times New Roman" w:hAnsi="Times New Roman" w:cs="Times New Roman"/>
                <w:spacing w:val="-6"/>
                <w:sz w:val="16"/>
                <w:szCs w:val="16"/>
                <w:lang w:val="en-GB"/>
              </w:rPr>
              <w:t xml:space="preserve"> 6.2.3</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ES</w:t>
            </w:r>
            <w:r w:rsidR="002A5396" w:rsidRPr="0078264A">
              <w:rPr>
                <w:rFonts w:ascii="Times New Roman" w:eastAsia="Times New Roman" w:hAnsi="Times New Roman" w:cs="Times New Roman"/>
                <w:spacing w:val="-6"/>
                <w:sz w:val="16"/>
                <w:szCs w:val="16"/>
                <w:lang w:val="en-GB"/>
              </w:rPr>
              <w:t xml:space="preserve"> 6.2.4</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ES</w:t>
            </w:r>
            <w:r w:rsidR="002A5396" w:rsidRPr="0078264A">
              <w:rPr>
                <w:rFonts w:ascii="Times New Roman" w:eastAsia="Times New Roman" w:hAnsi="Times New Roman" w:cs="Times New Roman"/>
                <w:spacing w:val="-6"/>
                <w:sz w:val="16"/>
                <w:szCs w:val="16"/>
                <w:lang w:val="en-GB"/>
              </w:rPr>
              <w:t xml:space="preserve"> 6.2.5</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4737" w:type="pct"/>
            <w:gridSpan w:val="81"/>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4"/>
                <w:sz w:val="16"/>
                <w:szCs w:val="16"/>
                <w:lang w:val="en-GB"/>
              </w:rPr>
              <w:t xml:space="preserve">Elective Specialization 6.3: </w:t>
            </w:r>
            <w:r w:rsidRPr="0078264A">
              <w:rPr>
                <w:rFonts w:ascii="Times New Roman" w:hAnsi="Times New Roman" w:cs="Times New Roman"/>
                <w:sz w:val="16"/>
                <w:szCs w:val="16"/>
                <w:lang w:val="en-GB"/>
              </w:rPr>
              <w:t>General Practice - Family Medicine</w:t>
            </w: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ES</w:t>
            </w:r>
            <w:r w:rsidR="002A5396" w:rsidRPr="0078264A">
              <w:rPr>
                <w:rFonts w:ascii="Times New Roman" w:eastAsia="Times New Roman" w:hAnsi="Times New Roman" w:cs="Times New Roman"/>
                <w:spacing w:val="-6"/>
                <w:sz w:val="16"/>
                <w:szCs w:val="16"/>
                <w:lang w:val="en-GB"/>
              </w:rPr>
              <w:t xml:space="preserve"> 6.3.1</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ES</w:t>
            </w:r>
            <w:r w:rsidR="002A5396" w:rsidRPr="0078264A">
              <w:rPr>
                <w:rFonts w:ascii="Times New Roman" w:eastAsia="Times New Roman" w:hAnsi="Times New Roman" w:cs="Times New Roman"/>
                <w:spacing w:val="-6"/>
                <w:sz w:val="16"/>
                <w:szCs w:val="16"/>
                <w:lang w:val="en-GB"/>
              </w:rPr>
              <w:t xml:space="preserve"> 6.3.2</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ES</w:t>
            </w:r>
            <w:r w:rsidR="002A5396" w:rsidRPr="0078264A">
              <w:rPr>
                <w:rFonts w:ascii="Times New Roman" w:eastAsia="Times New Roman" w:hAnsi="Times New Roman" w:cs="Times New Roman"/>
                <w:spacing w:val="-6"/>
                <w:sz w:val="16"/>
                <w:szCs w:val="16"/>
                <w:lang w:val="en-GB"/>
              </w:rPr>
              <w:t xml:space="preserve"> 6.3.3</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ES</w:t>
            </w:r>
            <w:r w:rsidR="002A5396" w:rsidRPr="0078264A">
              <w:rPr>
                <w:rFonts w:ascii="Times New Roman" w:eastAsia="Times New Roman" w:hAnsi="Times New Roman" w:cs="Times New Roman"/>
                <w:spacing w:val="-6"/>
                <w:sz w:val="16"/>
                <w:szCs w:val="16"/>
                <w:lang w:val="en-GB"/>
              </w:rPr>
              <w:t xml:space="preserve"> 6.3.4</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ES</w:t>
            </w:r>
            <w:r w:rsidR="002A5396" w:rsidRPr="0078264A">
              <w:rPr>
                <w:rFonts w:ascii="Times New Roman" w:eastAsia="Times New Roman" w:hAnsi="Times New Roman" w:cs="Times New Roman"/>
                <w:spacing w:val="-6"/>
                <w:sz w:val="16"/>
                <w:szCs w:val="16"/>
                <w:lang w:val="en-GB"/>
              </w:rPr>
              <w:t xml:space="preserve"> 6.3.5</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4737" w:type="pct"/>
            <w:gridSpan w:val="81"/>
            <w:shd w:val="clear" w:color="auto" w:fill="FFFFFF" w:themeFill="background1"/>
            <w:tcMar>
              <w:top w:w="0" w:type="dxa"/>
              <w:left w:w="45" w:type="dxa"/>
              <w:bottom w:w="0" w:type="dxa"/>
              <w:right w:w="45" w:type="dxa"/>
            </w:tcMar>
            <w:vAlign w:val="center"/>
            <w:hideMark/>
          </w:tcPr>
          <w:p w:rsidR="002A5396" w:rsidRPr="0078264A" w:rsidRDefault="002A5396"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4"/>
                <w:sz w:val="16"/>
                <w:szCs w:val="16"/>
                <w:lang w:val="en-GB"/>
              </w:rPr>
              <w:t>Elective Specialization 6.4: Surgery</w:t>
            </w: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ES</w:t>
            </w:r>
            <w:r w:rsidR="002A5396" w:rsidRPr="0078264A">
              <w:rPr>
                <w:rFonts w:ascii="Times New Roman" w:eastAsia="Times New Roman" w:hAnsi="Times New Roman" w:cs="Times New Roman"/>
                <w:spacing w:val="-6"/>
                <w:sz w:val="16"/>
                <w:szCs w:val="16"/>
                <w:lang w:val="en-GB"/>
              </w:rPr>
              <w:t xml:space="preserve"> 6.4.1</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ES</w:t>
            </w:r>
            <w:r w:rsidR="002A5396" w:rsidRPr="0078264A">
              <w:rPr>
                <w:rFonts w:ascii="Times New Roman" w:eastAsia="Times New Roman" w:hAnsi="Times New Roman" w:cs="Times New Roman"/>
                <w:spacing w:val="-6"/>
                <w:sz w:val="16"/>
                <w:szCs w:val="16"/>
                <w:lang w:val="en-GB"/>
              </w:rPr>
              <w:t xml:space="preserve"> 6.4.2</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ES</w:t>
            </w:r>
            <w:r w:rsidR="002A5396" w:rsidRPr="0078264A">
              <w:rPr>
                <w:rFonts w:ascii="Times New Roman" w:eastAsia="Times New Roman" w:hAnsi="Times New Roman" w:cs="Times New Roman"/>
                <w:spacing w:val="-6"/>
                <w:sz w:val="16"/>
                <w:szCs w:val="16"/>
                <w:lang w:val="en-GB"/>
              </w:rPr>
              <w:t xml:space="preserve"> 6.4.3</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ES</w:t>
            </w:r>
            <w:r w:rsidR="002A5396" w:rsidRPr="0078264A">
              <w:rPr>
                <w:rFonts w:ascii="Times New Roman" w:eastAsia="Times New Roman" w:hAnsi="Times New Roman" w:cs="Times New Roman"/>
                <w:spacing w:val="-6"/>
                <w:sz w:val="16"/>
                <w:szCs w:val="16"/>
                <w:lang w:val="en-GB"/>
              </w:rPr>
              <w:t xml:space="preserve"> 6.4.4</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ES</w:t>
            </w:r>
            <w:r w:rsidR="002A5396" w:rsidRPr="0078264A">
              <w:rPr>
                <w:rFonts w:ascii="Times New Roman" w:eastAsia="Times New Roman" w:hAnsi="Times New Roman" w:cs="Times New Roman"/>
                <w:spacing w:val="-6"/>
                <w:sz w:val="16"/>
                <w:szCs w:val="16"/>
                <w:lang w:val="en-GB"/>
              </w:rPr>
              <w:t xml:space="preserve"> 6.4.5</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r w:rsidR="002A5396" w:rsidRPr="0078264A" w:rsidTr="00392DEC">
        <w:trPr>
          <w:trHeight w:hRule="exact" w:val="187"/>
        </w:trPr>
        <w:tc>
          <w:tcPr>
            <w:tcW w:w="323" w:type="pct"/>
            <w:gridSpan w:val="2"/>
            <w:shd w:val="clear" w:color="auto" w:fill="FFFFFF" w:themeFill="background1"/>
            <w:tcMar>
              <w:top w:w="0" w:type="dxa"/>
              <w:left w:w="45" w:type="dxa"/>
              <w:bottom w:w="0" w:type="dxa"/>
              <w:right w:w="45" w:type="dxa"/>
            </w:tcMar>
            <w:vAlign w:val="center"/>
            <w:hideMark/>
          </w:tcPr>
          <w:p w:rsidR="002A5396" w:rsidRPr="0078264A" w:rsidRDefault="00D974A8" w:rsidP="00392DEC">
            <w:pPr>
              <w:spacing w:after="0" w:line="240" w:lineRule="auto"/>
              <w:jc w:val="center"/>
              <w:rPr>
                <w:rFonts w:ascii="Times New Roman" w:eastAsia="Times New Roman" w:hAnsi="Times New Roman" w:cs="Times New Roman"/>
                <w:spacing w:val="-6"/>
                <w:sz w:val="16"/>
                <w:szCs w:val="16"/>
                <w:lang w:val="en-GB"/>
              </w:rPr>
            </w:pPr>
            <w:r w:rsidRPr="0078264A">
              <w:rPr>
                <w:rFonts w:ascii="Times New Roman" w:eastAsia="Times New Roman" w:hAnsi="Times New Roman" w:cs="Times New Roman"/>
                <w:spacing w:val="-6"/>
                <w:sz w:val="16"/>
                <w:szCs w:val="16"/>
                <w:lang w:val="en-GB"/>
              </w:rPr>
              <w:t>ES</w:t>
            </w:r>
            <w:r w:rsidR="002A5396" w:rsidRPr="0078264A">
              <w:rPr>
                <w:rFonts w:ascii="Times New Roman" w:eastAsia="Times New Roman" w:hAnsi="Times New Roman" w:cs="Times New Roman"/>
                <w:spacing w:val="-6"/>
                <w:sz w:val="16"/>
                <w:szCs w:val="16"/>
                <w:lang w:val="en-GB"/>
              </w:rPr>
              <w:t xml:space="preserve"> 6.4.6</w:t>
            </w:r>
          </w:p>
        </w:tc>
        <w:tc>
          <w:tcPr>
            <w:tcW w:w="149"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49"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3"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2"/>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tcMar>
              <w:top w:w="0" w:type="dxa"/>
              <w:left w:w="45" w:type="dxa"/>
              <w:bottom w:w="0" w:type="dxa"/>
              <w:right w:w="45" w:type="dxa"/>
            </w:tcMar>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1"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8"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3"/>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2"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r w:rsidRPr="0078264A">
              <w:rPr>
                <w:rFonts w:ascii="Times New Roman" w:hAnsi="Times New Roman" w:cs="Times New Roman"/>
                <w:spacing w:val="-6"/>
                <w:sz w:val="16"/>
                <w:szCs w:val="16"/>
                <w:lang w:val="en-GB"/>
              </w:rPr>
              <w:t>*</w:t>
            </w:r>
          </w:p>
        </w:tc>
        <w:tc>
          <w:tcPr>
            <w:tcW w:w="151" w:type="pct"/>
            <w:gridSpan w:val="2"/>
            <w:shd w:val="clear" w:color="auto" w:fill="FFFFFF" w:themeFill="background1"/>
            <w:vAlign w:val="center"/>
          </w:tcPr>
          <w:p w:rsidR="002A5396" w:rsidRPr="0078264A" w:rsidRDefault="002A5396" w:rsidP="00392DEC">
            <w:pPr>
              <w:spacing w:after="0" w:line="240" w:lineRule="auto"/>
              <w:jc w:val="center"/>
              <w:rPr>
                <w:rFonts w:ascii="Times New Roman" w:hAnsi="Times New Roman" w:cs="Times New Roman"/>
                <w:spacing w:val="-6"/>
                <w:sz w:val="16"/>
                <w:szCs w:val="16"/>
                <w:lang w:val="en-GB"/>
              </w:rPr>
            </w:pPr>
          </w:p>
        </w:tc>
      </w:tr>
    </w:tbl>
    <w:p w:rsidR="00E91463" w:rsidRPr="0078264A" w:rsidRDefault="00E91463" w:rsidP="002A5396">
      <w:pPr>
        <w:spacing w:after="0"/>
        <w:ind w:firstLine="709"/>
        <w:jc w:val="center"/>
        <w:rPr>
          <w:rFonts w:ascii="Times New Roman" w:hAnsi="Times New Roman" w:cs="Times New Roman"/>
          <w:sz w:val="28"/>
          <w:szCs w:val="28"/>
          <w:lang w:val="en-GB"/>
        </w:rPr>
      </w:pPr>
    </w:p>
    <w:p w:rsidR="00234954" w:rsidRPr="0078264A" w:rsidRDefault="00234954" w:rsidP="00C37079">
      <w:pPr>
        <w:spacing w:after="0" w:line="240" w:lineRule="auto"/>
        <w:jc w:val="both"/>
        <w:rPr>
          <w:rFonts w:ascii="Times New Roman" w:hAnsi="Times New Roman" w:cs="Times New Roman"/>
          <w:sz w:val="28"/>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
        <w:gridCol w:w="2408"/>
        <w:gridCol w:w="7327"/>
      </w:tblGrid>
      <w:tr w:rsidR="00C37079" w:rsidRPr="0078264A" w:rsidTr="001F4865">
        <w:tc>
          <w:tcPr>
            <w:tcW w:w="403" w:type="dxa"/>
          </w:tcPr>
          <w:p w:rsidR="00234954" w:rsidRPr="0078264A" w:rsidRDefault="00234954" w:rsidP="00C37079">
            <w:pPr>
              <w:spacing w:after="0" w:line="240" w:lineRule="auto"/>
              <w:jc w:val="center"/>
              <w:rPr>
                <w:rFonts w:ascii="Times New Roman" w:hAnsi="Times New Roman"/>
                <w:b/>
                <w:sz w:val="28"/>
                <w:szCs w:val="28"/>
                <w:lang w:val="en-GB"/>
              </w:rPr>
            </w:pPr>
          </w:p>
        </w:tc>
        <w:tc>
          <w:tcPr>
            <w:tcW w:w="9735" w:type="dxa"/>
            <w:gridSpan w:val="2"/>
          </w:tcPr>
          <w:p w:rsidR="00234954" w:rsidRPr="0078264A" w:rsidRDefault="00234954" w:rsidP="00C37079">
            <w:pPr>
              <w:spacing w:after="0" w:line="240" w:lineRule="auto"/>
              <w:jc w:val="center"/>
              <w:rPr>
                <w:rFonts w:ascii="Times New Roman" w:hAnsi="Times New Roman"/>
                <w:bCs/>
                <w:sz w:val="28"/>
                <w:szCs w:val="28"/>
                <w:lang w:val="en-GB"/>
              </w:rPr>
            </w:pPr>
            <w:r w:rsidRPr="0078264A">
              <w:rPr>
                <w:rFonts w:ascii="Times New Roman" w:hAnsi="Times New Roman"/>
                <w:b/>
                <w:sz w:val="28"/>
                <w:szCs w:val="28"/>
                <w:lang w:val="en-GB"/>
              </w:rPr>
              <w:t xml:space="preserve">Requirements for the system of internal assurance of higher education quality </w:t>
            </w:r>
            <w:r w:rsidRPr="0078264A">
              <w:rPr>
                <w:rFonts w:ascii="Times New Roman" w:hAnsi="Times New Roman"/>
                <w:bCs/>
                <w:sz w:val="28"/>
                <w:szCs w:val="28"/>
                <w:lang w:val="en-GB"/>
              </w:rPr>
              <w:t>(defined in accordance with Standards and Guidelines for Quality Assurance in the European Higher Education Area (ESG) and Article 16 of the Law of Ukraine “On Higher Education”)</w:t>
            </w:r>
          </w:p>
        </w:tc>
      </w:tr>
      <w:tr w:rsidR="00C37079" w:rsidRPr="0078264A" w:rsidTr="008A1812">
        <w:trPr>
          <w:trHeight w:val="676"/>
        </w:trPr>
        <w:tc>
          <w:tcPr>
            <w:tcW w:w="403" w:type="dxa"/>
          </w:tcPr>
          <w:p w:rsidR="00234954" w:rsidRPr="0078264A" w:rsidRDefault="00234954" w:rsidP="00C37079">
            <w:pPr>
              <w:spacing w:after="0" w:line="240" w:lineRule="auto"/>
              <w:rPr>
                <w:rFonts w:ascii="Times New Roman" w:hAnsi="Times New Roman"/>
                <w:sz w:val="28"/>
                <w:szCs w:val="28"/>
                <w:lang w:val="en-GB"/>
              </w:rPr>
            </w:pPr>
            <w:r w:rsidRPr="0078264A">
              <w:rPr>
                <w:rFonts w:ascii="Times New Roman" w:hAnsi="Times New Roman"/>
                <w:sz w:val="28"/>
                <w:szCs w:val="28"/>
                <w:lang w:val="en-GB"/>
              </w:rPr>
              <w:t>1</w:t>
            </w:r>
          </w:p>
        </w:tc>
        <w:tc>
          <w:tcPr>
            <w:tcW w:w="2408" w:type="dxa"/>
          </w:tcPr>
          <w:p w:rsidR="00234954" w:rsidRPr="0078264A" w:rsidRDefault="00234954" w:rsidP="00C37079">
            <w:pPr>
              <w:spacing w:after="0" w:line="240" w:lineRule="auto"/>
              <w:rPr>
                <w:rFonts w:ascii="Times New Roman" w:hAnsi="Times New Roman"/>
                <w:i/>
                <w:iCs/>
                <w:sz w:val="28"/>
                <w:szCs w:val="28"/>
                <w:lang w:val="en-GB"/>
              </w:rPr>
            </w:pPr>
            <w:r w:rsidRPr="0078264A">
              <w:rPr>
                <w:rFonts w:ascii="Times New Roman" w:hAnsi="Times New Roman"/>
                <w:i/>
                <w:iCs/>
                <w:sz w:val="28"/>
                <w:szCs w:val="28"/>
                <w:lang w:val="en-GB"/>
              </w:rPr>
              <w:t>Principles and procedures for education quality assurance</w:t>
            </w:r>
          </w:p>
        </w:tc>
        <w:tc>
          <w:tcPr>
            <w:tcW w:w="7327" w:type="dxa"/>
          </w:tcPr>
          <w:p w:rsidR="00234954" w:rsidRPr="0078264A" w:rsidRDefault="00234954" w:rsidP="008A1812">
            <w:pPr>
              <w:spacing w:after="0" w:line="240" w:lineRule="auto"/>
              <w:jc w:val="both"/>
              <w:rPr>
                <w:rFonts w:ascii="Times New Roman" w:hAnsi="Times New Roman"/>
                <w:sz w:val="28"/>
                <w:szCs w:val="28"/>
                <w:lang w:val="en-GB"/>
              </w:rPr>
            </w:pPr>
            <w:r w:rsidRPr="0078264A">
              <w:rPr>
                <w:rFonts w:ascii="Times New Roman" w:hAnsi="Times New Roman"/>
                <w:sz w:val="28"/>
                <w:szCs w:val="28"/>
                <w:lang w:val="en-GB"/>
              </w:rPr>
              <w:t>They are defined and legitimized in the following documents: Law of Ukraine “On Higher Education” dated July 1, 2014. № 1556-VIІ, “Standards and Guidelines for Quality Assurance in the European Higher Education Area” of the European Association for Quality Assurance in Higher Education, national standard of Ukraine “Quality Management Systems” DSTU ISO 9001:2015.</w:t>
            </w:r>
          </w:p>
          <w:p w:rsidR="00C37079" w:rsidRPr="0078264A" w:rsidRDefault="00C37079" w:rsidP="008A1812">
            <w:pPr>
              <w:spacing w:after="0" w:line="240" w:lineRule="auto"/>
              <w:jc w:val="both"/>
              <w:rPr>
                <w:rFonts w:ascii="Times New Roman" w:hAnsi="Times New Roman"/>
                <w:sz w:val="28"/>
                <w:szCs w:val="28"/>
                <w:lang w:val="en-GB"/>
              </w:rPr>
            </w:pPr>
          </w:p>
          <w:p w:rsidR="00234954" w:rsidRPr="0078264A" w:rsidRDefault="00234954" w:rsidP="008A1812">
            <w:pPr>
              <w:spacing w:after="0" w:line="240" w:lineRule="auto"/>
              <w:jc w:val="both"/>
              <w:rPr>
                <w:rFonts w:ascii="Times New Roman" w:hAnsi="Times New Roman"/>
                <w:sz w:val="28"/>
                <w:szCs w:val="28"/>
                <w:lang w:val="en-GB"/>
              </w:rPr>
            </w:pPr>
            <w:r w:rsidRPr="0078264A">
              <w:rPr>
                <w:rFonts w:ascii="Times New Roman" w:hAnsi="Times New Roman"/>
                <w:sz w:val="28"/>
                <w:szCs w:val="28"/>
                <w:lang w:val="en-GB"/>
              </w:rPr>
              <w:t>Principles of education quality assurance:</w:t>
            </w:r>
          </w:p>
          <w:p w:rsidR="00234954" w:rsidRPr="0078264A" w:rsidRDefault="00234954" w:rsidP="007B1E24">
            <w:pPr>
              <w:pStyle w:val="a5"/>
              <w:numPr>
                <w:ilvl w:val="0"/>
                <w:numId w:val="3"/>
              </w:numPr>
              <w:tabs>
                <w:tab w:val="left" w:pos="419"/>
              </w:tabs>
              <w:spacing w:after="0" w:line="240" w:lineRule="auto"/>
              <w:ind w:left="0" w:firstLine="0"/>
              <w:jc w:val="both"/>
              <w:rPr>
                <w:rFonts w:ascii="Times New Roman" w:hAnsi="Times New Roman"/>
                <w:sz w:val="28"/>
                <w:szCs w:val="28"/>
                <w:lang w:val="en-GB"/>
              </w:rPr>
            </w:pPr>
            <w:r w:rsidRPr="0078264A">
              <w:rPr>
                <w:rFonts w:ascii="Times New Roman" w:hAnsi="Times New Roman"/>
                <w:sz w:val="28"/>
                <w:szCs w:val="28"/>
                <w:lang w:val="en-GB"/>
              </w:rPr>
              <w:t>compliance with European and national quality standards of higher education;</w:t>
            </w:r>
          </w:p>
          <w:p w:rsidR="00234954" w:rsidRPr="0078264A" w:rsidRDefault="00234954" w:rsidP="007B1E24">
            <w:pPr>
              <w:pStyle w:val="a5"/>
              <w:numPr>
                <w:ilvl w:val="0"/>
                <w:numId w:val="3"/>
              </w:numPr>
              <w:tabs>
                <w:tab w:val="left" w:pos="419"/>
              </w:tabs>
              <w:spacing w:after="0" w:line="240" w:lineRule="auto"/>
              <w:ind w:left="0" w:firstLine="0"/>
              <w:jc w:val="both"/>
              <w:rPr>
                <w:rFonts w:ascii="Times New Roman" w:hAnsi="Times New Roman"/>
                <w:sz w:val="28"/>
                <w:szCs w:val="28"/>
                <w:lang w:val="en-GB"/>
              </w:rPr>
            </w:pPr>
            <w:r w:rsidRPr="0078264A">
              <w:rPr>
                <w:rFonts w:ascii="Times New Roman" w:hAnsi="Times New Roman"/>
                <w:sz w:val="28"/>
                <w:szCs w:val="28"/>
                <w:lang w:val="en-GB"/>
              </w:rPr>
              <w:t>the autonomy of the higher educational institution, which is responsible for ensuring the quality of educational activities and the quality of higher education;</w:t>
            </w:r>
          </w:p>
          <w:p w:rsidR="00234954" w:rsidRPr="0078264A" w:rsidRDefault="00234954" w:rsidP="007B1E24">
            <w:pPr>
              <w:pStyle w:val="a5"/>
              <w:numPr>
                <w:ilvl w:val="0"/>
                <w:numId w:val="3"/>
              </w:numPr>
              <w:tabs>
                <w:tab w:val="left" w:pos="419"/>
              </w:tabs>
              <w:spacing w:after="0" w:line="240" w:lineRule="auto"/>
              <w:ind w:left="0" w:firstLine="0"/>
              <w:jc w:val="both"/>
              <w:rPr>
                <w:rFonts w:ascii="Times New Roman" w:hAnsi="Times New Roman"/>
                <w:sz w:val="28"/>
                <w:szCs w:val="28"/>
                <w:lang w:val="en-GB"/>
              </w:rPr>
            </w:pPr>
            <w:r w:rsidRPr="0078264A">
              <w:rPr>
                <w:rFonts w:ascii="Times New Roman" w:hAnsi="Times New Roman"/>
                <w:sz w:val="28"/>
                <w:szCs w:val="28"/>
                <w:lang w:val="en-GB"/>
              </w:rPr>
              <w:t>implementation of quality monitoring;</w:t>
            </w:r>
          </w:p>
          <w:p w:rsidR="00234954" w:rsidRPr="0078264A" w:rsidRDefault="00234954" w:rsidP="007B1E24">
            <w:pPr>
              <w:pStyle w:val="a5"/>
              <w:numPr>
                <w:ilvl w:val="0"/>
                <w:numId w:val="3"/>
              </w:numPr>
              <w:tabs>
                <w:tab w:val="left" w:pos="419"/>
              </w:tabs>
              <w:spacing w:after="0" w:line="240" w:lineRule="auto"/>
              <w:ind w:left="0" w:firstLine="0"/>
              <w:jc w:val="both"/>
              <w:rPr>
                <w:rFonts w:ascii="Times New Roman" w:hAnsi="Times New Roman"/>
                <w:sz w:val="28"/>
                <w:szCs w:val="28"/>
                <w:lang w:val="en-GB"/>
              </w:rPr>
            </w:pPr>
            <w:r w:rsidRPr="0078264A">
              <w:rPr>
                <w:rFonts w:ascii="Times New Roman" w:hAnsi="Times New Roman"/>
                <w:sz w:val="28"/>
                <w:szCs w:val="28"/>
                <w:lang w:val="en-GB"/>
              </w:rPr>
              <w:t>a systematic approach that involves quality management at all stages of the educational process;</w:t>
            </w:r>
          </w:p>
          <w:p w:rsidR="00234954" w:rsidRPr="0078264A" w:rsidRDefault="00234954" w:rsidP="007B1E24">
            <w:pPr>
              <w:pStyle w:val="a5"/>
              <w:numPr>
                <w:ilvl w:val="0"/>
                <w:numId w:val="3"/>
              </w:numPr>
              <w:tabs>
                <w:tab w:val="left" w:pos="419"/>
              </w:tabs>
              <w:spacing w:after="0" w:line="240" w:lineRule="auto"/>
              <w:ind w:left="0" w:firstLine="0"/>
              <w:jc w:val="both"/>
              <w:rPr>
                <w:rFonts w:ascii="Times New Roman" w:hAnsi="Times New Roman"/>
                <w:sz w:val="28"/>
                <w:szCs w:val="28"/>
                <w:lang w:val="en-GB"/>
              </w:rPr>
            </w:pPr>
            <w:r w:rsidRPr="0078264A">
              <w:rPr>
                <w:rFonts w:ascii="Times New Roman" w:hAnsi="Times New Roman"/>
                <w:sz w:val="28"/>
                <w:szCs w:val="28"/>
                <w:lang w:val="en-GB"/>
              </w:rPr>
              <w:t>constant improvement of the quality of the educational process;</w:t>
            </w:r>
          </w:p>
          <w:p w:rsidR="00234954" w:rsidRPr="0078264A" w:rsidRDefault="00234954" w:rsidP="007B1E24">
            <w:pPr>
              <w:pStyle w:val="a5"/>
              <w:numPr>
                <w:ilvl w:val="0"/>
                <w:numId w:val="3"/>
              </w:numPr>
              <w:tabs>
                <w:tab w:val="left" w:pos="419"/>
              </w:tabs>
              <w:spacing w:after="0" w:line="240" w:lineRule="auto"/>
              <w:ind w:left="0" w:firstLine="0"/>
              <w:jc w:val="both"/>
              <w:rPr>
                <w:rFonts w:ascii="Times New Roman" w:hAnsi="Times New Roman"/>
                <w:sz w:val="28"/>
                <w:szCs w:val="28"/>
                <w:lang w:val="en-GB"/>
              </w:rPr>
            </w:pPr>
            <w:r w:rsidRPr="0078264A">
              <w:rPr>
                <w:rFonts w:ascii="Times New Roman" w:hAnsi="Times New Roman"/>
                <w:sz w:val="28"/>
                <w:szCs w:val="28"/>
                <w:lang w:val="en-GB"/>
              </w:rPr>
              <w:t>openness of information at all stages of quality assurance.</w:t>
            </w:r>
          </w:p>
          <w:p w:rsidR="00C37079" w:rsidRPr="0078264A" w:rsidRDefault="00C37079" w:rsidP="008A1812">
            <w:pPr>
              <w:pStyle w:val="a5"/>
              <w:spacing w:after="0" w:line="240" w:lineRule="auto"/>
              <w:ind w:left="0"/>
              <w:jc w:val="both"/>
              <w:rPr>
                <w:rFonts w:ascii="Times New Roman" w:hAnsi="Times New Roman"/>
                <w:sz w:val="28"/>
                <w:szCs w:val="28"/>
                <w:lang w:val="en-GB"/>
              </w:rPr>
            </w:pPr>
          </w:p>
          <w:p w:rsidR="00234954" w:rsidRPr="0078264A" w:rsidRDefault="00234954" w:rsidP="008A1812">
            <w:pPr>
              <w:spacing w:after="0" w:line="240" w:lineRule="auto"/>
              <w:jc w:val="both"/>
              <w:rPr>
                <w:rFonts w:ascii="Times New Roman" w:hAnsi="Times New Roman"/>
                <w:sz w:val="28"/>
                <w:szCs w:val="28"/>
                <w:lang w:val="en-GB"/>
              </w:rPr>
            </w:pPr>
            <w:r w:rsidRPr="0078264A">
              <w:rPr>
                <w:rFonts w:ascii="Times New Roman" w:hAnsi="Times New Roman"/>
                <w:sz w:val="28"/>
                <w:szCs w:val="28"/>
                <w:lang w:val="en-GB"/>
              </w:rPr>
              <w:t>Procedures for education quality assurance:</w:t>
            </w:r>
          </w:p>
          <w:p w:rsidR="00234954" w:rsidRPr="0078264A" w:rsidRDefault="00234954" w:rsidP="007B1E24">
            <w:pPr>
              <w:pStyle w:val="a5"/>
              <w:numPr>
                <w:ilvl w:val="0"/>
                <w:numId w:val="3"/>
              </w:numPr>
              <w:tabs>
                <w:tab w:val="left" w:pos="419"/>
              </w:tabs>
              <w:spacing w:after="0" w:line="240" w:lineRule="auto"/>
              <w:ind w:left="0" w:firstLine="0"/>
              <w:jc w:val="both"/>
              <w:rPr>
                <w:rFonts w:ascii="Times New Roman" w:hAnsi="Times New Roman"/>
                <w:sz w:val="28"/>
                <w:szCs w:val="28"/>
                <w:lang w:val="en-GB"/>
              </w:rPr>
            </w:pPr>
            <w:r w:rsidRPr="0078264A">
              <w:rPr>
                <w:rFonts w:ascii="Times New Roman" w:hAnsi="Times New Roman"/>
                <w:sz w:val="28"/>
                <w:szCs w:val="28"/>
                <w:lang w:val="en-GB"/>
              </w:rPr>
              <w:t>providing a research and educational environment;</w:t>
            </w:r>
          </w:p>
          <w:p w:rsidR="00234954" w:rsidRPr="0078264A" w:rsidRDefault="00234954" w:rsidP="007B1E24">
            <w:pPr>
              <w:pStyle w:val="a5"/>
              <w:numPr>
                <w:ilvl w:val="0"/>
                <w:numId w:val="3"/>
              </w:numPr>
              <w:tabs>
                <w:tab w:val="left" w:pos="419"/>
              </w:tabs>
              <w:spacing w:after="0" w:line="240" w:lineRule="auto"/>
              <w:ind w:left="0" w:firstLine="0"/>
              <w:jc w:val="both"/>
              <w:rPr>
                <w:rFonts w:ascii="Times New Roman" w:hAnsi="Times New Roman"/>
                <w:sz w:val="28"/>
                <w:szCs w:val="28"/>
                <w:lang w:val="en-GB"/>
              </w:rPr>
            </w:pPr>
            <w:r w:rsidRPr="0078264A">
              <w:rPr>
                <w:rFonts w:ascii="Times New Roman" w:hAnsi="Times New Roman"/>
                <w:sz w:val="28"/>
                <w:szCs w:val="28"/>
                <w:lang w:val="en-GB"/>
              </w:rPr>
              <w:t>improvement of the planning of educational activities: monitoring and periodic updating of the training program;</w:t>
            </w:r>
          </w:p>
          <w:p w:rsidR="00234954" w:rsidRPr="0078264A" w:rsidRDefault="00234954" w:rsidP="007B1E24">
            <w:pPr>
              <w:pStyle w:val="a5"/>
              <w:numPr>
                <w:ilvl w:val="0"/>
                <w:numId w:val="3"/>
              </w:numPr>
              <w:tabs>
                <w:tab w:val="left" w:pos="419"/>
              </w:tabs>
              <w:spacing w:after="0" w:line="240" w:lineRule="auto"/>
              <w:ind w:left="0" w:firstLine="0"/>
              <w:jc w:val="both"/>
              <w:rPr>
                <w:rFonts w:ascii="Times New Roman" w:hAnsi="Times New Roman"/>
                <w:sz w:val="28"/>
                <w:szCs w:val="28"/>
                <w:lang w:val="en-GB"/>
              </w:rPr>
            </w:pPr>
            <w:r w:rsidRPr="0078264A">
              <w:rPr>
                <w:rFonts w:ascii="Times New Roman" w:hAnsi="Times New Roman"/>
                <w:sz w:val="28"/>
                <w:szCs w:val="28"/>
                <w:lang w:val="en-GB"/>
              </w:rPr>
              <w:t>high-quality selection of applicants for higher education at the Master’s level;</w:t>
            </w:r>
          </w:p>
          <w:p w:rsidR="00234954" w:rsidRPr="0078264A" w:rsidRDefault="00234954" w:rsidP="007B1E24">
            <w:pPr>
              <w:pStyle w:val="a5"/>
              <w:numPr>
                <w:ilvl w:val="0"/>
                <w:numId w:val="3"/>
              </w:numPr>
              <w:tabs>
                <w:tab w:val="left" w:pos="419"/>
              </w:tabs>
              <w:spacing w:after="0" w:line="240" w:lineRule="auto"/>
              <w:ind w:left="0" w:firstLine="0"/>
              <w:jc w:val="both"/>
              <w:rPr>
                <w:rFonts w:ascii="Times New Roman" w:hAnsi="Times New Roman"/>
                <w:sz w:val="28"/>
                <w:szCs w:val="28"/>
                <w:lang w:val="en-GB"/>
              </w:rPr>
            </w:pPr>
            <w:r w:rsidRPr="0078264A">
              <w:rPr>
                <w:rFonts w:ascii="Times New Roman" w:hAnsi="Times New Roman"/>
                <w:sz w:val="28"/>
                <w:szCs w:val="28"/>
                <w:lang w:val="en-GB"/>
              </w:rPr>
              <w:t>quality selection of teaching staff;</w:t>
            </w:r>
          </w:p>
          <w:p w:rsidR="00234954" w:rsidRPr="0078264A" w:rsidRDefault="00234954" w:rsidP="007B1E24">
            <w:pPr>
              <w:pStyle w:val="a5"/>
              <w:numPr>
                <w:ilvl w:val="0"/>
                <w:numId w:val="3"/>
              </w:numPr>
              <w:tabs>
                <w:tab w:val="left" w:pos="419"/>
              </w:tabs>
              <w:spacing w:after="0" w:line="240" w:lineRule="auto"/>
              <w:ind w:left="0" w:firstLine="0"/>
              <w:jc w:val="both"/>
              <w:rPr>
                <w:rFonts w:ascii="Times New Roman" w:hAnsi="Times New Roman"/>
                <w:sz w:val="28"/>
                <w:szCs w:val="28"/>
                <w:lang w:val="en-GB"/>
              </w:rPr>
            </w:pPr>
            <w:r w:rsidRPr="0078264A">
              <w:rPr>
                <w:rFonts w:ascii="Times New Roman" w:hAnsi="Times New Roman"/>
                <w:sz w:val="28"/>
                <w:szCs w:val="28"/>
                <w:lang w:val="en-GB"/>
              </w:rPr>
              <w:t>improvement of the material, technical, scientific and methodological bases for the implementation of the training program;</w:t>
            </w:r>
          </w:p>
          <w:p w:rsidR="00234954" w:rsidRPr="0078264A" w:rsidRDefault="00234954" w:rsidP="007B1E24">
            <w:pPr>
              <w:pStyle w:val="a5"/>
              <w:numPr>
                <w:ilvl w:val="0"/>
                <w:numId w:val="3"/>
              </w:numPr>
              <w:tabs>
                <w:tab w:val="left" w:pos="419"/>
              </w:tabs>
              <w:spacing w:after="0" w:line="240" w:lineRule="auto"/>
              <w:ind w:left="0" w:firstLine="0"/>
              <w:jc w:val="both"/>
              <w:rPr>
                <w:rFonts w:ascii="Times New Roman" w:hAnsi="Times New Roman"/>
                <w:sz w:val="28"/>
                <w:szCs w:val="28"/>
                <w:lang w:val="en-GB"/>
              </w:rPr>
            </w:pPr>
            <w:r w:rsidRPr="0078264A">
              <w:rPr>
                <w:rFonts w:ascii="Times New Roman" w:hAnsi="Times New Roman"/>
                <w:sz w:val="28"/>
                <w:szCs w:val="28"/>
                <w:lang w:val="en-GB"/>
              </w:rPr>
              <w:t>providing the necessary resources for financing the training of the Master’s degree students;</w:t>
            </w:r>
          </w:p>
          <w:p w:rsidR="00234954" w:rsidRPr="0078264A" w:rsidRDefault="00234954" w:rsidP="007B1E24">
            <w:pPr>
              <w:pStyle w:val="a5"/>
              <w:numPr>
                <w:ilvl w:val="0"/>
                <w:numId w:val="3"/>
              </w:numPr>
              <w:tabs>
                <w:tab w:val="left" w:pos="419"/>
              </w:tabs>
              <w:spacing w:after="0" w:line="240" w:lineRule="auto"/>
              <w:ind w:left="0" w:firstLine="0"/>
              <w:jc w:val="both"/>
              <w:rPr>
                <w:rFonts w:ascii="Times New Roman" w:hAnsi="Times New Roman"/>
                <w:sz w:val="28"/>
                <w:szCs w:val="28"/>
                <w:lang w:val="en-GB"/>
              </w:rPr>
            </w:pPr>
            <w:r w:rsidRPr="0078264A">
              <w:rPr>
                <w:rFonts w:ascii="Times New Roman" w:hAnsi="Times New Roman"/>
                <w:sz w:val="28"/>
                <w:szCs w:val="28"/>
                <w:lang w:val="en-GB"/>
              </w:rPr>
              <w:t>development of information systems in order to increase the efficiency of management of the educational process;</w:t>
            </w:r>
          </w:p>
          <w:p w:rsidR="00234954" w:rsidRPr="0078264A" w:rsidRDefault="00234954" w:rsidP="007B1E24">
            <w:pPr>
              <w:pStyle w:val="a5"/>
              <w:numPr>
                <w:ilvl w:val="0"/>
                <w:numId w:val="3"/>
              </w:numPr>
              <w:tabs>
                <w:tab w:val="left" w:pos="419"/>
              </w:tabs>
              <w:spacing w:after="0" w:line="240" w:lineRule="auto"/>
              <w:ind w:left="0" w:firstLine="0"/>
              <w:jc w:val="both"/>
              <w:rPr>
                <w:rFonts w:ascii="Times New Roman" w:hAnsi="Times New Roman"/>
                <w:sz w:val="28"/>
                <w:szCs w:val="28"/>
                <w:lang w:val="en-GB"/>
              </w:rPr>
            </w:pPr>
            <w:r w:rsidRPr="0078264A">
              <w:rPr>
                <w:rFonts w:ascii="Times New Roman" w:hAnsi="Times New Roman"/>
                <w:sz w:val="28"/>
                <w:szCs w:val="28"/>
                <w:lang w:val="en-GB"/>
              </w:rPr>
              <w:t>ensuring the publicity of information about the activities of universities;</w:t>
            </w:r>
          </w:p>
          <w:p w:rsidR="00234954" w:rsidRPr="0078264A" w:rsidRDefault="00234954" w:rsidP="008A1812">
            <w:pPr>
              <w:pStyle w:val="a5"/>
              <w:numPr>
                <w:ilvl w:val="0"/>
                <w:numId w:val="2"/>
              </w:numPr>
              <w:tabs>
                <w:tab w:val="left" w:pos="419"/>
              </w:tabs>
              <w:spacing w:after="0" w:line="240" w:lineRule="auto"/>
              <w:ind w:left="0" w:firstLine="0"/>
              <w:jc w:val="both"/>
              <w:rPr>
                <w:rFonts w:ascii="Times New Roman" w:hAnsi="Times New Roman"/>
                <w:sz w:val="28"/>
                <w:szCs w:val="28"/>
                <w:lang w:val="en-GB"/>
              </w:rPr>
            </w:pPr>
            <w:r w:rsidRPr="0078264A">
              <w:rPr>
                <w:rFonts w:ascii="Times New Roman" w:hAnsi="Times New Roman"/>
                <w:sz w:val="28"/>
                <w:szCs w:val="28"/>
                <w:lang w:val="en-GB"/>
              </w:rPr>
              <w:t>creation of an effective system of prevention and detection of academic plagiarism in scientific and methodological papers by university employees and Master’s degree students;</w:t>
            </w:r>
          </w:p>
          <w:p w:rsidR="00234954" w:rsidRPr="0078264A" w:rsidRDefault="00234954" w:rsidP="007B1E24">
            <w:pPr>
              <w:numPr>
                <w:ilvl w:val="0"/>
                <w:numId w:val="4"/>
              </w:numPr>
              <w:tabs>
                <w:tab w:val="left" w:pos="419"/>
              </w:tabs>
              <w:spacing w:after="0" w:line="240" w:lineRule="auto"/>
              <w:ind w:left="0" w:firstLine="0"/>
              <w:jc w:val="both"/>
              <w:rPr>
                <w:rFonts w:ascii="Times New Roman" w:hAnsi="Times New Roman"/>
                <w:sz w:val="28"/>
                <w:szCs w:val="28"/>
                <w:lang w:val="en-GB"/>
              </w:rPr>
            </w:pPr>
            <w:r w:rsidRPr="0078264A">
              <w:rPr>
                <w:rFonts w:ascii="Times New Roman" w:hAnsi="Times New Roman"/>
                <w:sz w:val="28"/>
                <w:szCs w:val="28"/>
                <w:lang w:val="en-GB"/>
              </w:rPr>
              <w:t>creation of an effective system for preventing corruption and bribery in the educational process of universities.</w:t>
            </w:r>
          </w:p>
        </w:tc>
      </w:tr>
      <w:tr w:rsidR="00C37079" w:rsidRPr="0078264A" w:rsidTr="001F4865">
        <w:tc>
          <w:tcPr>
            <w:tcW w:w="403" w:type="dxa"/>
          </w:tcPr>
          <w:p w:rsidR="00234954" w:rsidRPr="0078264A" w:rsidRDefault="00234954" w:rsidP="00C37079">
            <w:pPr>
              <w:spacing w:after="0" w:line="240" w:lineRule="auto"/>
              <w:rPr>
                <w:rFonts w:ascii="Times New Roman" w:hAnsi="Times New Roman"/>
                <w:sz w:val="28"/>
                <w:szCs w:val="28"/>
                <w:lang w:val="en-GB"/>
              </w:rPr>
            </w:pPr>
            <w:r w:rsidRPr="0078264A">
              <w:rPr>
                <w:rFonts w:ascii="Times New Roman" w:hAnsi="Times New Roman"/>
                <w:sz w:val="28"/>
                <w:szCs w:val="28"/>
                <w:lang w:val="en-GB"/>
              </w:rPr>
              <w:t>2</w:t>
            </w:r>
          </w:p>
        </w:tc>
        <w:tc>
          <w:tcPr>
            <w:tcW w:w="2408" w:type="dxa"/>
          </w:tcPr>
          <w:p w:rsidR="00234954" w:rsidRPr="0078264A" w:rsidRDefault="00234954" w:rsidP="00C37079">
            <w:pPr>
              <w:spacing w:after="0" w:line="240" w:lineRule="auto"/>
              <w:rPr>
                <w:rFonts w:ascii="Times New Roman" w:hAnsi="Times New Roman"/>
                <w:i/>
                <w:iCs/>
                <w:sz w:val="28"/>
                <w:szCs w:val="28"/>
                <w:lang w:val="en-GB"/>
              </w:rPr>
            </w:pPr>
            <w:r w:rsidRPr="0078264A">
              <w:rPr>
                <w:rFonts w:ascii="Times New Roman" w:hAnsi="Times New Roman"/>
                <w:i/>
                <w:iCs/>
                <w:sz w:val="28"/>
                <w:szCs w:val="28"/>
                <w:lang w:val="en-GB"/>
              </w:rPr>
              <w:t>Monitoring and periodic review of the training program</w:t>
            </w:r>
          </w:p>
        </w:tc>
        <w:tc>
          <w:tcPr>
            <w:tcW w:w="7327" w:type="dxa"/>
          </w:tcPr>
          <w:p w:rsidR="00234954" w:rsidRPr="0078264A" w:rsidRDefault="00234954" w:rsidP="008A1812">
            <w:pPr>
              <w:spacing w:after="0" w:line="240" w:lineRule="auto"/>
              <w:jc w:val="both"/>
              <w:rPr>
                <w:rFonts w:ascii="Times New Roman" w:hAnsi="Times New Roman"/>
                <w:sz w:val="28"/>
                <w:szCs w:val="28"/>
                <w:lang w:val="en-GB"/>
              </w:rPr>
            </w:pPr>
            <w:r w:rsidRPr="0078264A">
              <w:rPr>
                <w:rFonts w:ascii="Times New Roman" w:hAnsi="Times New Roman"/>
                <w:sz w:val="28"/>
                <w:szCs w:val="28"/>
                <w:lang w:val="en-GB"/>
              </w:rPr>
              <w:t>The educational process at the Master’s level is carried out in accordance with the standard of higher education and the training program developed on its basis.</w:t>
            </w:r>
          </w:p>
          <w:p w:rsidR="00234954" w:rsidRPr="0078264A" w:rsidRDefault="00234954" w:rsidP="008A1812">
            <w:pPr>
              <w:spacing w:after="0" w:line="240" w:lineRule="auto"/>
              <w:jc w:val="both"/>
              <w:rPr>
                <w:rFonts w:ascii="Times New Roman" w:hAnsi="Times New Roman"/>
                <w:sz w:val="28"/>
                <w:szCs w:val="28"/>
                <w:lang w:val="en-GB"/>
              </w:rPr>
            </w:pPr>
            <w:r w:rsidRPr="0078264A">
              <w:rPr>
                <w:rFonts w:ascii="Times New Roman" w:hAnsi="Times New Roman"/>
                <w:sz w:val="28"/>
                <w:szCs w:val="28"/>
                <w:lang w:val="en-GB"/>
              </w:rPr>
              <w:t>Monitoring and periodic review of the training program is carried out in accordance with the regulations developed by the university.</w:t>
            </w:r>
          </w:p>
          <w:p w:rsidR="00234954" w:rsidRPr="0078264A" w:rsidRDefault="00234954" w:rsidP="008A1812">
            <w:pPr>
              <w:spacing w:after="0" w:line="240" w:lineRule="auto"/>
              <w:jc w:val="both"/>
              <w:rPr>
                <w:rFonts w:ascii="Times New Roman" w:hAnsi="Times New Roman"/>
                <w:sz w:val="28"/>
                <w:szCs w:val="28"/>
                <w:lang w:val="en-GB"/>
              </w:rPr>
            </w:pPr>
            <w:r w:rsidRPr="0078264A">
              <w:rPr>
                <w:rFonts w:ascii="Times New Roman" w:hAnsi="Times New Roman"/>
                <w:sz w:val="28"/>
                <w:szCs w:val="28"/>
                <w:lang w:val="en-GB"/>
              </w:rPr>
              <w:t>The criteria by which the educational program is reviewed are defined both as a result of feedback from research and academic staff, students, employers and other stakeholders, and as a result of foreseeing the development of the field, the needs of society and the labour market.</w:t>
            </w:r>
          </w:p>
          <w:p w:rsidR="00234954" w:rsidRPr="0078264A" w:rsidRDefault="00234954" w:rsidP="008A1812">
            <w:pPr>
              <w:spacing w:after="0" w:line="240" w:lineRule="auto"/>
              <w:jc w:val="both"/>
              <w:rPr>
                <w:rFonts w:ascii="Times New Roman" w:hAnsi="Times New Roman"/>
                <w:sz w:val="28"/>
                <w:szCs w:val="28"/>
                <w:lang w:val="en-GB"/>
              </w:rPr>
            </w:pPr>
            <w:r w:rsidRPr="0078264A">
              <w:rPr>
                <w:rFonts w:ascii="Times New Roman" w:hAnsi="Times New Roman"/>
                <w:sz w:val="28"/>
                <w:szCs w:val="28"/>
                <w:lang w:val="en-GB"/>
              </w:rPr>
              <w:t>Modernity indicators of the training program include:</w:t>
            </w:r>
          </w:p>
          <w:p w:rsidR="00234954" w:rsidRPr="0078264A" w:rsidRDefault="00234954" w:rsidP="007B1E24">
            <w:pPr>
              <w:pStyle w:val="a5"/>
              <w:numPr>
                <w:ilvl w:val="0"/>
                <w:numId w:val="4"/>
              </w:numPr>
              <w:tabs>
                <w:tab w:val="left" w:pos="419"/>
              </w:tabs>
              <w:spacing w:after="0" w:line="240" w:lineRule="auto"/>
              <w:ind w:left="0" w:firstLine="0"/>
              <w:jc w:val="both"/>
              <w:rPr>
                <w:rFonts w:ascii="Times New Roman" w:hAnsi="Times New Roman"/>
                <w:sz w:val="28"/>
                <w:szCs w:val="28"/>
                <w:lang w:val="en-GB"/>
              </w:rPr>
            </w:pPr>
            <w:r w:rsidRPr="0078264A">
              <w:rPr>
                <w:rFonts w:ascii="Times New Roman" w:hAnsi="Times New Roman"/>
                <w:sz w:val="28"/>
                <w:szCs w:val="28"/>
                <w:lang w:val="en-GB"/>
              </w:rPr>
              <w:t>updateability in accordance with the current state of health care;</w:t>
            </w:r>
          </w:p>
          <w:p w:rsidR="00234954" w:rsidRPr="0078264A" w:rsidRDefault="00234954" w:rsidP="007B1E24">
            <w:pPr>
              <w:pStyle w:val="a5"/>
              <w:numPr>
                <w:ilvl w:val="0"/>
                <w:numId w:val="4"/>
              </w:numPr>
              <w:tabs>
                <w:tab w:val="left" w:pos="419"/>
              </w:tabs>
              <w:spacing w:after="0" w:line="240" w:lineRule="auto"/>
              <w:ind w:left="0" w:firstLine="0"/>
              <w:jc w:val="both"/>
              <w:rPr>
                <w:rFonts w:ascii="Times New Roman" w:hAnsi="Times New Roman"/>
                <w:sz w:val="28"/>
                <w:szCs w:val="28"/>
                <w:lang w:val="en-GB"/>
              </w:rPr>
            </w:pPr>
            <w:r w:rsidRPr="0078264A">
              <w:rPr>
                <w:rFonts w:ascii="Times New Roman" w:hAnsi="Times New Roman"/>
                <w:sz w:val="28"/>
                <w:szCs w:val="28"/>
                <w:lang w:val="en-GB"/>
              </w:rPr>
              <w:t>participation of employers in the development and introduction of changes in the training program;</w:t>
            </w:r>
          </w:p>
          <w:p w:rsidR="00234954" w:rsidRPr="0078264A" w:rsidRDefault="00234954" w:rsidP="007B1E24">
            <w:pPr>
              <w:pStyle w:val="a5"/>
              <w:numPr>
                <w:ilvl w:val="0"/>
                <w:numId w:val="4"/>
              </w:numPr>
              <w:tabs>
                <w:tab w:val="left" w:pos="419"/>
              </w:tabs>
              <w:spacing w:after="0" w:line="240" w:lineRule="auto"/>
              <w:ind w:left="0" w:firstLine="0"/>
              <w:jc w:val="both"/>
              <w:rPr>
                <w:rFonts w:ascii="Times New Roman" w:hAnsi="Times New Roman"/>
                <w:sz w:val="28"/>
                <w:szCs w:val="28"/>
                <w:lang w:val="en-GB"/>
              </w:rPr>
            </w:pPr>
            <w:r w:rsidRPr="0078264A">
              <w:rPr>
                <w:rFonts w:ascii="Times New Roman" w:hAnsi="Times New Roman"/>
                <w:sz w:val="28"/>
                <w:szCs w:val="28"/>
                <w:lang w:val="en-GB"/>
              </w:rPr>
              <w:t>positive feedback from reviewers on the training program;</w:t>
            </w:r>
          </w:p>
          <w:p w:rsidR="00234954" w:rsidRPr="0078264A" w:rsidRDefault="00234954" w:rsidP="007B1E24">
            <w:pPr>
              <w:pStyle w:val="a5"/>
              <w:numPr>
                <w:ilvl w:val="0"/>
                <w:numId w:val="4"/>
              </w:numPr>
              <w:tabs>
                <w:tab w:val="left" w:pos="419"/>
              </w:tabs>
              <w:spacing w:after="0" w:line="240" w:lineRule="auto"/>
              <w:ind w:left="0" w:firstLine="0"/>
              <w:jc w:val="both"/>
              <w:rPr>
                <w:rFonts w:ascii="Times New Roman" w:hAnsi="Times New Roman"/>
                <w:sz w:val="28"/>
                <w:szCs w:val="28"/>
                <w:lang w:val="en-GB"/>
              </w:rPr>
            </w:pPr>
            <w:r w:rsidRPr="0078264A">
              <w:rPr>
                <w:rFonts w:ascii="Times New Roman" w:hAnsi="Times New Roman"/>
                <w:sz w:val="28"/>
                <w:szCs w:val="28"/>
                <w:lang w:val="en-GB"/>
              </w:rPr>
              <w:t>sufficient level of satisfaction of students with the content of the training program;</w:t>
            </w:r>
          </w:p>
          <w:p w:rsidR="00234954" w:rsidRPr="0078264A" w:rsidRDefault="00234954" w:rsidP="007B1E24">
            <w:pPr>
              <w:pStyle w:val="a5"/>
              <w:numPr>
                <w:ilvl w:val="0"/>
                <w:numId w:val="4"/>
              </w:numPr>
              <w:tabs>
                <w:tab w:val="left" w:pos="419"/>
              </w:tabs>
              <w:spacing w:after="0" w:line="240" w:lineRule="auto"/>
              <w:ind w:left="0" w:firstLine="0"/>
              <w:jc w:val="both"/>
              <w:rPr>
                <w:rFonts w:ascii="Times New Roman" w:hAnsi="Times New Roman"/>
                <w:sz w:val="28"/>
                <w:szCs w:val="28"/>
                <w:lang w:val="en-GB"/>
              </w:rPr>
            </w:pPr>
            <w:r w:rsidRPr="0078264A">
              <w:rPr>
                <w:rFonts w:ascii="Times New Roman" w:hAnsi="Times New Roman"/>
                <w:sz w:val="28"/>
                <w:szCs w:val="28"/>
                <w:lang w:val="en-GB"/>
              </w:rPr>
              <w:t>positive feedback from employers about the level of training of graduates.</w:t>
            </w:r>
          </w:p>
        </w:tc>
      </w:tr>
      <w:tr w:rsidR="00C37079" w:rsidRPr="0078264A" w:rsidTr="001F4865">
        <w:trPr>
          <w:trHeight w:val="840"/>
        </w:trPr>
        <w:tc>
          <w:tcPr>
            <w:tcW w:w="403" w:type="dxa"/>
          </w:tcPr>
          <w:p w:rsidR="00234954" w:rsidRPr="0078264A" w:rsidRDefault="00234954" w:rsidP="00C37079">
            <w:pPr>
              <w:spacing w:after="0" w:line="240" w:lineRule="auto"/>
              <w:rPr>
                <w:rFonts w:ascii="Times New Roman" w:hAnsi="Times New Roman"/>
                <w:sz w:val="28"/>
                <w:szCs w:val="28"/>
                <w:lang w:val="en-GB"/>
              </w:rPr>
            </w:pPr>
            <w:r w:rsidRPr="0078264A">
              <w:rPr>
                <w:rFonts w:ascii="Times New Roman" w:hAnsi="Times New Roman"/>
                <w:sz w:val="28"/>
                <w:szCs w:val="28"/>
                <w:lang w:val="en-GB"/>
              </w:rPr>
              <w:t>3</w:t>
            </w:r>
          </w:p>
        </w:tc>
        <w:tc>
          <w:tcPr>
            <w:tcW w:w="2408" w:type="dxa"/>
          </w:tcPr>
          <w:p w:rsidR="00234954" w:rsidRPr="0078264A" w:rsidRDefault="00234954" w:rsidP="00C37079">
            <w:pPr>
              <w:spacing w:after="0" w:line="240" w:lineRule="auto"/>
              <w:rPr>
                <w:rFonts w:ascii="Times New Roman" w:hAnsi="Times New Roman"/>
                <w:i/>
                <w:iCs/>
                <w:sz w:val="28"/>
                <w:szCs w:val="28"/>
                <w:lang w:val="en-GB"/>
              </w:rPr>
            </w:pPr>
            <w:r w:rsidRPr="0078264A">
              <w:rPr>
                <w:rFonts w:ascii="Times New Roman" w:hAnsi="Times New Roman"/>
                <w:i/>
                <w:iCs/>
                <w:sz w:val="28"/>
                <w:szCs w:val="28"/>
                <w:lang w:val="en-GB"/>
              </w:rPr>
              <w:t>Prevention and detection of academic plagiarism</w:t>
            </w:r>
          </w:p>
        </w:tc>
        <w:tc>
          <w:tcPr>
            <w:tcW w:w="7327" w:type="dxa"/>
          </w:tcPr>
          <w:p w:rsidR="00234954" w:rsidRPr="0078264A" w:rsidRDefault="00234954" w:rsidP="007B1E24">
            <w:pPr>
              <w:pStyle w:val="a5"/>
              <w:numPr>
                <w:ilvl w:val="0"/>
                <w:numId w:val="4"/>
              </w:numPr>
              <w:tabs>
                <w:tab w:val="left" w:pos="426"/>
              </w:tabs>
              <w:spacing w:after="0" w:line="240" w:lineRule="auto"/>
              <w:ind w:left="0" w:firstLine="0"/>
              <w:jc w:val="both"/>
              <w:rPr>
                <w:rFonts w:ascii="Times New Roman" w:hAnsi="Times New Roman"/>
                <w:sz w:val="28"/>
                <w:szCs w:val="28"/>
                <w:lang w:val="en-GB"/>
              </w:rPr>
            </w:pPr>
            <w:r w:rsidRPr="0078264A">
              <w:rPr>
                <w:rFonts w:ascii="Times New Roman" w:hAnsi="Times New Roman"/>
                <w:sz w:val="28"/>
                <w:szCs w:val="28"/>
                <w:lang w:val="en-GB"/>
              </w:rPr>
              <w:t>building of the team within the higher education institutions that does not accept and does not allow academic dishonesty;</w:t>
            </w:r>
          </w:p>
          <w:p w:rsidR="00234954" w:rsidRPr="0078264A" w:rsidRDefault="00234954" w:rsidP="007B1E24">
            <w:pPr>
              <w:pStyle w:val="a5"/>
              <w:numPr>
                <w:ilvl w:val="0"/>
                <w:numId w:val="4"/>
              </w:numPr>
              <w:tabs>
                <w:tab w:val="left" w:pos="426"/>
              </w:tabs>
              <w:spacing w:after="0" w:line="240" w:lineRule="auto"/>
              <w:ind w:left="0" w:firstLine="0"/>
              <w:jc w:val="both"/>
              <w:rPr>
                <w:rFonts w:ascii="Times New Roman" w:hAnsi="Times New Roman"/>
                <w:sz w:val="28"/>
                <w:szCs w:val="28"/>
                <w:lang w:val="en-GB"/>
              </w:rPr>
            </w:pPr>
            <w:r w:rsidRPr="0078264A">
              <w:rPr>
                <w:rFonts w:ascii="Times New Roman" w:hAnsi="Times New Roman"/>
                <w:sz w:val="28"/>
                <w:szCs w:val="28"/>
                <w:lang w:val="en-GB"/>
              </w:rPr>
              <w:t>creation of intolerance conditions for cases of academic plagiarism;</w:t>
            </w:r>
          </w:p>
          <w:p w:rsidR="00234954" w:rsidRPr="0078264A" w:rsidRDefault="00234954" w:rsidP="007B1E24">
            <w:pPr>
              <w:pStyle w:val="a5"/>
              <w:numPr>
                <w:ilvl w:val="0"/>
                <w:numId w:val="4"/>
              </w:numPr>
              <w:tabs>
                <w:tab w:val="left" w:pos="426"/>
              </w:tabs>
              <w:spacing w:after="0" w:line="240" w:lineRule="auto"/>
              <w:ind w:left="0" w:firstLine="0"/>
              <w:jc w:val="both"/>
              <w:rPr>
                <w:rFonts w:ascii="Times New Roman" w:hAnsi="Times New Roman"/>
                <w:sz w:val="28"/>
                <w:szCs w:val="28"/>
                <w:lang w:val="en-GB"/>
              </w:rPr>
            </w:pPr>
            <w:r w:rsidRPr="0078264A">
              <w:rPr>
                <w:rFonts w:ascii="Times New Roman" w:hAnsi="Times New Roman"/>
                <w:sz w:val="28"/>
                <w:szCs w:val="28"/>
                <w:lang w:val="en-GB"/>
              </w:rPr>
              <w:t>creation of expert commissions to detect academic plagiarism in scientific articles, monographs, textbooks, educational and methodological publications, dissertations, etc.;</w:t>
            </w:r>
          </w:p>
          <w:p w:rsidR="00234954" w:rsidRPr="0078264A" w:rsidRDefault="00234954" w:rsidP="008A1812">
            <w:pPr>
              <w:pStyle w:val="a5"/>
              <w:numPr>
                <w:ilvl w:val="0"/>
                <w:numId w:val="2"/>
              </w:numPr>
              <w:tabs>
                <w:tab w:val="left" w:pos="426"/>
              </w:tabs>
              <w:spacing w:after="0" w:line="240" w:lineRule="auto"/>
              <w:ind w:left="0" w:firstLine="0"/>
              <w:jc w:val="both"/>
              <w:rPr>
                <w:rFonts w:ascii="Times New Roman" w:hAnsi="Times New Roman"/>
                <w:sz w:val="28"/>
                <w:szCs w:val="28"/>
                <w:lang w:val="en-GB"/>
              </w:rPr>
            </w:pPr>
            <w:r w:rsidRPr="0078264A">
              <w:rPr>
                <w:rFonts w:ascii="Times New Roman" w:hAnsi="Times New Roman"/>
                <w:sz w:val="28"/>
                <w:szCs w:val="28"/>
                <w:lang w:val="en-GB"/>
              </w:rPr>
              <w:t>identification and prosecution of those guilty of academic plagiarism.</w:t>
            </w:r>
          </w:p>
        </w:tc>
      </w:tr>
    </w:tbl>
    <w:p w:rsidR="00234954" w:rsidRPr="0078264A" w:rsidRDefault="00234954" w:rsidP="00234954">
      <w:pPr>
        <w:jc w:val="both"/>
        <w:rPr>
          <w:rFonts w:ascii="Times New Roman" w:hAnsi="Times New Roman"/>
          <w:b/>
          <w:sz w:val="28"/>
          <w:szCs w:val="28"/>
          <w:lang w:val="en-GB"/>
        </w:rPr>
      </w:pPr>
    </w:p>
    <w:p w:rsidR="00234954" w:rsidRPr="0078264A" w:rsidRDefault="00234954" w:rsidP="00234954">
      <w:pPr>
        <w:autoSpaceDE w:val="0"/>
        <w:autoSpaceDN w:val="0"/>
        <w:spacing w:after="0" w:line="240" w:lineRule="auto"/>
        <w:jc w:val="center"/>
        <w:rPr>
          <w:rFonts w:ascii="Times New Roman" w:eastAsia="Times New Roman" w:hAnsi="Times New Roman"/>
          <w:b/>
          <w:sz w:val="24"/>
          <w:szCs w:val="24"/>
          <w:lang w:val="en-GB" w:eastAsia="ru-RU"/>
        </w:rPr>
      </w:pPr>
      <w:r w:rsidRPr="0078264A">
        <w:rPr>
          <w:rFonts w:ascii="Times New Roman" w:eastAsia="Times New Roman" w:hAnsi="Times New Roman"/>
          <w:b/>
          <w:sz w:val="24"/>
          <w:szCs w:val="24"/>
          <w:lang w:val="en-GB" w:eastAsia="ru-RU"/>
        </w:rPr>
        <w:br w:type="page"/>
        <w:t>List 1 (syndromes and symptoms)</w:t>
      </w:r>
    </w:p>
    <w:p w:rsidR="00234954" w:rsidRPr="0078264A" w:rsidRDefault="00234954" w:rsidP="00234954">
      <w:pPr>
        <w:autoSpaceDE w:val="0"/>
        <w:autoSpaceDN w:val="0"/>
        <w:spacing w:after="0" w:line="240" w:lineRule="auto"/>
        <w:jc w:val="center"/>
        <w:rPr>
          <w:rFonts w:ascii="Times New Roman" w:eastAsia="Times New Roman" w:hAnsi="Times New Roman"/>
          <w:b/>
          <w:sz w:val="24"/>
          <w:szCs w:val="24"/>
          <w:lang w:val="en-GB" w:eastAsia="ru-RU"/>
        </w:rPr>
        <w:sectPr w:rsidR="00234954" w:rsidRPr="0078264A" w:rsidSect="00604F23">
          <w:pgSz w:w="11907" w:h="16840" w:code="9"/>
          <w:pgMar w:top="851" w:right="851" w:bottom="851" w:left="851" w:header="567" w:footer="567" w:gutter="0"/>
          <w:pgNumType w:start="18"/>
          <w:cols w:space="720"/>
        </w:sectPr>
      </w:pP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1. asphyxia (including perinatal)</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2. cold injury, including in field conditions</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3. thermal injury, including in field conditions</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4. hypertensive crisis</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5. hypoglycaemia (coma)</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6. acute respiratory failure, including tension pneumothorax</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7. acute urinary retention</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8. acute bleeding</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9. acute adrenal insufficiency</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10. acute liver failure</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11. acute heart failure, including pulmonary oedema</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12. acute cerebral insufficiency. Acute cerebral stroke. Transient ischemic attack</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13. acute poisoning, including combat poisonous substances</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14. acute kidney damage</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15. bites of snakes, insects, animals</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16. sharp pain</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17. acute coronary syndrome</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18. acute obstructive syndrome</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19. acute psychosis</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20. acute allergic reactions, including anaphylaxis</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21. acute radiation and chemical damage, including in field conditions and emergency situations</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22. diabetic coma, including ketoacidic, hyperosmic, lactacidemic</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23. electric injury</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24. status epilepticus</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25. biliary colic</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26. collapse, syncope</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27. crash syndrome</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28. critical rhythm disturbances, including tachy- and bradyarrhythmia</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29. renal colic</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30. normal childbirth</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31. frostbite</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32. burns, including in field conditions</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33. burn injury</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34. impaired consciousness and coma</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35. preeclampsia. Eclampsia.</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36. penetrating wounds, including during hostilities</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37. sudden cardiac arrest in children and adults</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38. foreign bodies of the respiratory tract, gastrointestinal tract, ENT organs and the eye</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39. strangulation asphyxia</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40. convulsive syndrome</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41. chest injuries</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42. abdominal injuries</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43. injuries of the musculoskeletal system</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44. venous and arterial thromboembolism</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45. drowning</w:t>
      </w:r>
    </w:p>
    <w:p w:rsidR="00234954" w:rsidRPr="0078264A" w:rsidRDefault="00234954" w:rsidP="00234954">
      <w:pPr>
        <w:autoSpaceDE w:val="0"/>
        <w:autoSpaceDN w:val="0"/>
        <w:spacing w:after="0" w:line="240" w:lineRule="auto"/>
        <w:rPr>
          <w:rFonts w:ascii="Times New Roman" w:hAnsi="Times New Roman"/>
          <w:sz w:val="24"/>
          <w:lang w:val="en-GB"/>
        </w:rPr>
      </w:pPr>
      <w:r w:rsidRPr="0078264A">
        <w:rPr>
          <w:rFonts w:ascii="Times New Roman" w:hAnsi="Times New Roman"/>
          <w:sz w:val="24"/>
          <w:lang w:val="en-GB"/>
        </w:rPr>
        <w:t>46. craniocerebral injury</w:t>
      </w:r>
    </w:p>
    <w:p w:rsidR="00234954" w:rsidRPr="0078264A" w:rsidRDefault="00234954" w:rsidP="00234954">
      <w:pPr>
        <w:autoSpaceDE w:val="0"/>
        <w:autoSpaceDN w:val="0"/>
        <w:spacing w:after="0" w:line="240" w:lineRule="auto"/>
        <w:rPr>
          <w:rFonts w:ascii="Times New Roman" w:eastAsia="Times New Roman" w:hAnsi="Times New Roman"/>
          <w:sz w:val="24"/>
          <w:szCs w:val="24"/>
          <w:lang w:val="en-GB" w:eastAsia="ru-RU"/>
        </w:rPr>
      </w:pPr>
      <w:r w:rsidRPr="0078264A">
        <w:rPr>
          <w:rFonts w:ascii="Times New Roman" w:hAnsi="Times New Roman"/>
          <w:sz w:val="24"/>
          <w:lang w:val="en-GB"/>
        </w:rPr>
        <w:t>47. shocks</w:t>
      </w:r>
    </w:p>
    <w:p w:rsidR="00234954" w:rsidRPr="0078264A" w:rsidRDefault="00234954" w:rsidP="00234954">
      <w:pPr>
        <w:autoSpaceDE w:val="0"/>
        <w:autoSpaceDN w:val="0"/>
        <w:spacing w:after="0" w:line="240" w:lineRule="auto"/>
        <w:rPr>
          <w:rFonts w:ascii="Times New Roman" w:eastAsia="Times New Roman" w:hAnsi="Times New Roman"/>
          <w:sz w:val="24"/>
          <w:szCs w:val="24"/>
          <w:lang w:val="en-GB" w:eastAsia="ru-RU"/>
        </w:rPr>
        <w:sectPr w:rsidR="00234954" w:rsidRPr="0078264A" w:rsidSect="001F4865">
          <w:type w:val="continuous"/>
          <w:pgSz w:w="11907" w:h="16840" w:code="9"/>
          <w:pgMar w:top="850" w:right="850" w:bottom="850" w:left="1417" w:header="567" w:footer="567" w:gutter="0"/>
          <w:pgNumType w:start="18"/>
          <w:cols w:num="2" w:space="720" w:equalWidth="0">
            <w:col w:w="4460" w:space="720"/>
            <w:col w:w="4460"/>
          </w:cols>
        </w:sectPr>
      </w:pPr>
    </w:p>
    <w:p w:rsidR="00234954" w:rsidRPr="0078264A" w:rsidRDefault="00234954" w:rsidP="00234954">
      <w:pPr>
        <w:autoSpaceDE w:val="0"/>
        <w:autoSpaceDN w:val="0"/>
        <w:spacing w:after="0" w:line="240" w:lineRule="auto"/>
        <w:jc w:val="center"/>
        <w:rPr>
          <w:rFonts w:ascii="Times New Roman" w:eastAsia="Times New Roman" w:hAnsi="Times New Roman"/>
          <w:b/>
          <w:sz w:val="24"/>
          <w:szCs w:val="24"/>
          <w:lang w:val="en-GB" w:eastAsia="ru-RU"/>
        </w:rPr>
      </w:pPr>
    </w:p>
    <w:p w:rsidR="006844C1" w:rsidRPr="0078264A" w:rsidRDefault="006844C1">
      <w:pPr>
        <w:rPr>
          <w:rFonts w:ascii="Times New Roman" w:eastAsia="Times New Roman" w:hAnsi="Times New Roman"/>
          <w:b/>
          <w:sz w:val="24"/>
          <w:szCs w:val="24"/>
          <w:lang w:val="en-GB" w:eastAsia="ru-RU"/>
        </w:rPr>
      </w:pPr>
      <w:r w:rsidRPr="0078264A">
        <w:rPr>
          <w:rFonts w:ascii="Times New Roman" w:eastAsia="Times New Roman" w:hAnsi="Times New Roman"/>
          <w:b/>
          <w:sz w:val="24"/>
          <w:szCs w:val="24"/>
          <w:lang w:val="en-GB" w:eastAsia="ru-RU"/>
        </w:rPr>
        <w:br w:type="page"/>
      </w:r>
    </w:p>
    <w:p w:rsidR="00234954" w:rsidRPr="0078264A" w:rsidRDefault="00234954" w:rsidP="00234954">
      <w:pPr>
        <w:autoSpaceDE w:val="0"/>
        <w:autoSpaceDN w:val="0"/>
        <w:spacing w:after="0" w:line="240" w:lineRule="auto"/>
        <w:jc w:val="center"/>
        <w:rPr>
          <w:rFonts w:ascii="Times New Roman" w:eastAsia="Times New Roman" w:hAnsi="Times New Roman"/>
          <w:b/>
          <w:sz w:val="24"/>
          <w:szCs w:val="24"/>
          <w:lang w:val="en-GB" w:eastAsia="ru-RU"/>
        </w:rPr>
      </w:pPr>
      <w:r w:rsidRPr="0078264A">
        <w:rPr>
          <w:rFonts w:ascii="Times New Roman" w:eastAsia="Times New Roman" w:hAnsi="Times New Roman"/>
          <w:b/>
          <w:sz w:val="24"/>
          <w:szCs w:val="24"/>
          <w:lang w:val="en-GB" w:eastAsia="ru-RU"/>
        </w:rPr>
        <w:t>List 2 (diseases)</w:t>
      </w:r>
    </w:p>
    <w:p w:rsidR="00234954" w:rsidRPr="0078264A" w:rsidRDefault="00234954" w:rsidP="00234954">
      <w:pPr>
        <w:autoSpaceDE w:val="0"/>
        <w:autoSpaceDN w:val="0"/>
        <w:spacing w:after="0" w:line="240" w:lineRule="auto"/>
        <w:rPr>
          <w:rFonts w:ascii="Times New Roman" w:eastAsia="Times New Roman" w:hAnsi="Times New Roman"/>
          <w:b/>
          <w:sz w:val="24"/>
          <w:szCs w:val="24"/>
          <w:lang w:val="en-GB" w:eastAsia="ru-RU"/>
        </w:rPr>
        <w:sectPr w:rsidR="00234954" w:rsidRPr="0078264A" w:rsidSect="001F4865">
          <w:headerReference w:type="even" r:id="rId12"/>
          <w:headerReference w:type="default" r:id="rId13"/>
          <w:footerReference w:type="default" r:id="rId14"/>
          <w:type w:val="continuous"/>
          <w:pgSz w:w="11907" w:h="16840" w:code="9"/>
          <w:pgMar w:top="850" w:right="850" w:bottom="850" w:left="1417" w:header="567" w:footer="567" w:gutter="0"/>
          <w:pgNumType w:start="18"/>
          <w:cols w:space="720" w:equalWidth="0">
            <w:col w:w="9639"/>
          </w:cols>
        </w:sectPr>
      </w:pPr>
    </w:p>
    <w:p w:rsidR="00234954" w:rsidRPr="0078264A" w:rsidRDefault="00234954" w:rsidP="00234954">
      <w:pPr>
        <w:autoSpaceDE w:val="0"/>
        <w:autoSpaceDN w:val="0"/>
        <w:spacing w:after="0" w:line="240" w:lineRule="auto"/>
        <w:rPr>
          <w:rFonts w:ascii="Times New Roman" w:eastAsia="Times New Roman" w:hAnsi="Times New Roman"/>
          <w:b/>
          <w:sz w:val="24"/>
          <w:szCs w:val="24"/>
          <w:lang w:val="en-GB" w:eastAsia="ru-RU"/>
        </w:rPr>
      </w:pPr>
      <w:r w:rsidRPr="0078264A">
        <w:rPr>
          <w:rFonts w:ascii="Times New Roman" w:eastAsia="Times New Roman" w:hAnsi="Times New Roman"/>
          <w:b/>
          <w:sz w:val="24"/>
          <w:szCs w:val="24"/>
          <w:lang w:val="en-GB" w:eastAsia="ru-RU"/>
        </w:rPr>
        <w:t>І) Diseases of the blood and hematopoietic organs, disorders involving the immune mechanism:</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 anaemia</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 haemolytic disease of new-borns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3. haemophilia</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4. idiopathic thrombocytopenic purpura</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5. leukaemia</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6. lymphomas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7. congenital (Bruton's disease, Wiskott-Aldrich syndrome) and acquired immunodeficiency conditions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8. sepsis of new-borns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9. surgical sepsis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10. chronic radiation damage</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p>
    <w:p w:rsidR="00234954" w:rsidRPr="0078264A" w:rsidRDefault="00234954" w:rsidP="00234954">
      <w:pPr>
        <w:autoSpaceDE w:val="0"/>
        <w:autoSpaceDN w:val="0"/>
        <w:spacing w:after="0" w:line="240" w:lineRule="auto"/>
        <w:rPr>
          <w:rFonts w:ascii="Times New Roman" w:eastAsia="Times New Roman" w:hAnsi="Times New Roman"/>
          <w:b/>
          <w:sz w:val="24"/>
          <w:szCs w:val="24"/>
          <w:lang w:val="en-GB" w:eastAsia="ru-RU"/>
        </w:rPr>
      </w:pPr>
      <w:r w:rsidRPr="0078264A">
        <w:rPr>
          <w:rFonts w:ascii="Times New Roman" w:eastAsia="Times New Roman" w:hAnsi="Times New Roman"/>
          <w:b/>
          <w:sz w:val="24"/>
          <w:szCs w:val="24"/>
          <w:lang w:val="en-GB" w:eastAsia="ru-RU"/>
        </w:rPr>
        <w:t>II) Mental and behavioural disorders: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11. bipolar affective disorder</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12. acute psychosis, including alcoholic delirium</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13. epilepsy</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14. neurotic disorders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15. personality disorders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16. schizophrenia</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p>
    <w:p w:rsidR="00234954" w:rsidRPr="0078264A" w:rsidRDefault="00234954" w:rsidP="00234954">
      <w:pPr>
        <w:autoSpaceDE w:val="0"/>
        <w:autoSpaceDN w:val="0"/>
        <w:spacing w:after="0" w:line="240" w:lineRule="auto"/>
        <w:rPr>
          <w:rFonts w:ascii="Times New Roman" w:eastAsia="Times New Roman" w:hAnsi="Times New Roman"/>
          <w:b/>
          <w:sz w:val="24"/>
          <w:szCs w:val="24"/>
          <w:lang w:val="en-GB" w:eastAsia="ru-RU"/>
        </w:rPr>
      </w:pPr>
      <w:r w:rsidRPr="0078264A">
        <w:rPr>
          <w:rFonts w:ascii="Times New Roman" w:eastAsia="Times New Roman" w:hAnsi="Times New Roman"/>
          <w:b/>
          <w:sz w:val="24"/>
          <w:szCs w:val="24"/>
          <w:lang w:val="en-GB" w:eastAsia="ru-RU"/>
        </w:rPr>
        <w:t>III) Diseases of the nervous system:</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 xml:space="preserve">17. </w:t>
      </w:r>
      <w:r w:rsidR="00881316" w:rsidRPr="0078264A">
        <w:rPr>
          <w:rFonts w:ascii="Times New Roman" w:eastAsia="Times New Roman" w:hAnsi="Times New Roman"/>
          <w:bCs/>
          <w:sz w:val="24"/>
          <w:szCs w:val="24"/>
          <w:lang w:val="en-GB" w:eastAsia="ru-RU"/>
        </w:rPr>
        <w:t>v</w:t>
      </w:r>
      <w:r w:rsidRPr="0078264A">
        <w:rPr>
          <w:rFonts w:ascii="Times New Roman" w:eastAsia="Times New Roman" w:hAnsi="Times New Roman"/>
          <w:bCs/>
          <w:sz w:val="24"/>
          <w:szCs w:val="24"/>
          <w:lang w:val="en-GB" w:eastAsia="ru-RU"/>
        </w:rPr>
        <w:t>ertebrogenic disorders of the nervous system, neuropathy and polyneuropathy</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18. vibration disease</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19. meningitis, encephalitis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20. migraine and other types of headache</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21. perinatal encephalopathy</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22. autonomic nervous system disturbances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23. cerebral circulation disturbances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24. multiple sclerosis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25. craniocerebral injury</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p>
    <w:p w:rsidR="00234954" w:rsidRPr="0078264A" w:rsidRDefault="00234954" w:rsidP="00234954">
      <w:pPr>
        <w:autoSpaceDE w:val="0"/>
        <w:autoSpaceDN w:val="0"/>
        <w:spacing w:after="0" w:line="240" w:lineRule="auto"/>
        <w:rPr>
          <w:rFonts w:ascii="Times New Roman" w:eastAsia="Times New Roman" w:hAnsi="Times New Roman"/>
          <w:bCs/>
          <w:i/>
          <w:iCs/>
          <w:sz w:val="24"/>
          <w:szCs w:val="24"/>
          <w:lang w:val="en-GB" w:eastAsia="ru-RU"/>
        </w:rPr>
      </w:pPr>
      <w:r w:rsidRPr="0078264A">
        <w:rPr>
          <w:rFonts w:ascii="Times New Roman" w:eastAsia="Times New Roman" w:hAnsi="Times New Roman"/>
          <w:bCs/>
          <w:i/>
          <w:iCs/>
          <w:sz w:val="24"/>
          <w:szCs w:val="24"/>
          <w:lang w:val="en-GB" w:eastAsia="ru-RU"/>
        </w:rPr>
        <w:t>Eye diseases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26. blepharitis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27. acute glaucoma attack</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28. conjunctivitis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29. retinopathy</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30. foreign body of the eye</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31. eye injuries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p>
    <w:p w:rsidR="00234954" w:rsidRPr="0078264A" w:rsidRDefault="00234954" w:rsidP="00234954">
      <w:pPr>
        <w:autoSpaceDE w:val="0"/>
        <w:autoSpaceDN w:val="0"/>
        <w:spacing w:after="0" w:line="240" w:lineRule="auto"/>
        <w:rPr>
          <w:rFonts w:ascii="Times New Roman" w:eastAsia="Times New Roman" w:hAnsi="Times New Roman"/>
          <w:bCs/>
          <w:i/>
          <w:iCs/>
          <w:sz w:val="24"/>
          <w:szCs w:val="24"/>
          <w:lang w:val="en-GB" w:eastAsia="ru-RU"/>
        </w:rPr>
      </w:pPr>
      <w:r w:rsidRPr="0078264A">
        <w:rPr>
          <w:rFonts w:ascii="Times New Roman" w:eastAsia="Times New Roman" w:hAnsi="Times New Roman"/>
          <w:bCs/>
          <w:i/>
          <w:iCs/>
          <w:sz w:val="24"/>
          <w:szCs w:val="24"/>
          <w:lang w:val="en-GB" w:eastAsia="ru-RU"/>
        </w:rPr>
        <w:t>Diseases of the throat, ears, nose</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32. laryngitis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33. otitis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34. peritonsillar abscess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35. sinusitis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36. tonsillitis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p>
    <w:p w:rsidR="00234954" w:rsidRPr="0078264A" w:rsidRDefault="00234954" w:rsidP="00234954">
      <w:pPr>
        <w:autoSpaceDE w:val="0"/>
        <w:autoSpaceDN w:val="0"/>
        <w:spacing w:after="0" w:line="240" w:lineRule="auto"/>
        <w:rPr>
          <w:rFonts w:ascii="Times New Roman" w:eastAsia="Times New Roman" w:hAnsi="Times New Roman"/>
          <w:b/>
          <w:sz w:val="24"/>
          <w:szCs w:val="24"/>
          <w:lang w:val="en-GB" w:eastAsia="ru-RU"/>
        </w:rPr>
      </w:pPr>
      <w:r w:rsidRPr="0078264A">
        <w:rPr>
          <w:rFonts w:ascii="Times New Roman" w:eastAsia="Times New Roman" w:hAnsi="Times New Roman"/>
          <w:b/>
          <w:sz w:val="24"/>
          <w:szCs w:val="24"/>
          <w:lang w:val="en-GB" w:eastAsia="ru-RU"/>
        </w:rPr>
        <w:t>IV) Diseases of the cardiovascular system:</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37. aortic aneurysms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38. atherosclerosis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39. varicose veins of the lower extremities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40. congenital heart defects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41. acute occlusion of main and peripheral arteries;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42. endocarditis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43. essential and secondary arterial hypertension</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44. ischemic heart disease</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45. carditis (myocarditis, endocarditis, pericarditis)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46. cardiomyopathy</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47. pulmonary heart disease</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48. acquired heart defects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49. obliterating endarteritis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50. heart rhythm and conduction disturbances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51. heart failure</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52. injuries of the heart and blood vessels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53. pulmonary embolism</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54. phlebitis, thrombophlebitis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p>
    <w:p w:rsidR="00234954" w:rsidRPr="0078264A" w:rsidRDefault="00234954" w:rsidP="00234954">
      <w:pPr>
        <w:autoSpaceDE w:val="0"/>
        <w:autoSpaceDN w:val="0"/>
        <w:spacing w:after="0" w:line="240" w:lineRule="auto"/>
        <w:rPr>
          <w:rFonts w:ascii="Times New Roman" w:eastAsia="Times New Roman" w:hAnsi="Times New Roman"/>
          <w:b/>
          <w:sz w:val="24"/>
          <w:szCs w:val="24"/>
          <w:lang w:val="en-GB" w:eastAsia="ru-RU"/>
        </w:rPr>
      </w:pPr>
      <w:r w:rsidRPr="0078264A">
        <w:rPr>
          <w:rFonts w:ascii="Times New Roman" w:eastAsia="Times New Roman" w:hAnsi="Times New Roman"/>
          <w:b/>
          <w:sz w:val="24"/>
          <w:szCs w:val="24"/>
          <w:lang w:val="en-GB" w:eastAsia="ru-RU"/>
        </w:rPr>
        <w:t>V) Diseases of respiratory organs and mediastinum:</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55. asphyxia</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56. bronchial asthma</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57. bronchitis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58. bronchiectasis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59. bronchopulmonary dysplasia</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60. congenital malformations of respiratory organs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61. respiratory failure</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62. infectious and destructive lung diseases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63. pulmonary insufficiency</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64. mediastinitis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65. cystic fibrosis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66. neoplasms of lungs and mediastinum</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67. pleurisy</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68. pneumoconiosis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69. pneumonia</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70. pneumothorax</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71. respiratory distress syndrome and pneumonia of new-borns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72. foreign body in the respiratory tract</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73. chest injuries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74. chronic obstructive pulmonary disease</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p>
    <w:p w:rsidR="00234954" w:rsidRPr="0078264A" w:rsidRDefault="00234954" w:rsidP="00234954">
      <w:pPr>
        <w:autoSpaceDE w:val="0"/>
        <w:autoSpaceDN w:val="0"/>
        <w:spacing w:after="0" w:line="240" w:lineRule="auto"/>
        <w:rPr>
          <w:rFonts w:ascii="Times New Roman" w:eastAsia="Times New Roman" w:hAnsi="Times New Roman"/>
          <w:b/>
          <w:sz w:val="24"/>
          <w:szCs w:val="24"/>
          <w:lang w:val="en-GB" w:eastAsia="ru-RU"/>
        </w:rPr>
      </w:pPr>
      <w:r w:rsidRPr="0078264A">
        <w:rPr>
          <w:rFonts w:ascii="Times New Roman" w:eastAsia="Times New Roman" w:hAnsi="Times New Roman"/>
          <w:b/>
          <w:sz w:val="24"/>
          <w:szCs w:val="24"/>
          <w:lang w:val="en-GB" w:eastAsia="ru-RU"/>
        </w:rPr>
        <w:t>VI) Diseases of the digestive organs: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75. congenital malformations of digestive organs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76. gastroesophageal reflux disease</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77. gastritis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78. hemorrhoidal disease</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79. acute intestinal obstruction</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80. acute and chronic appendicitis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81. acute and chronic pancreatitis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82. acute and chronic hepatitis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83. duodenitis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84. esophagitis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85. enteritis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86. gallstone disease, choledocholithiasis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87. inflammatory diseases of the rectum and perianal region</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88. constricted and nonincarcerated abdominal hernias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89. colitis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90. neoplasms of digestive organs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91. peptic ulcers of the stomach and duodenum</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92. peritonitis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93. perforation of a hollow organ</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94. liver failure</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95. malabsorption in the intestines (malabsorption syndrome)</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96. stenosis of the pylorus of the stomach</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97. abdominal injuries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98. functional gastrointestinal disorders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99. diseases of the operated stomach</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100. cholecystitis, cholangitis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101. liver cirrhosis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p>
    <w:p w:rsidR="00234954" w:rsidRPr="0078264A" w:rsidRDefault="00234954" w:rsidP="00234954">
      <w:pPr>
        <w:autoSpaceDE w:val="0"/>
        <w:autoSpaceDN w:val="0"/>
        <w:spacing w:after="0" w:line="240" w:lineRule="auto"/>
        <w:rPr>
          <w:rFonts w:ascii="Times New Roman" w:eastAsia="Times New Roman" w:hAnsi="Times New Roman"/>
          <w:b/>
          <w:sz w:val="24"/>
          <w:szCs w:val="24"/>
          <w:lang w:val="en-GB" w:eastAsia="ru-RU"/>
        </w:rPr>
      </w:pPr>
      <w:r w:rsidRPr="0078264A">
        <w:rPr>
          <w:rFonts w:ascii="Times New Roman" w:eastAsia="Times New Roman" w:hAnsi="Times New Roman"/>
          <w:b/>
          <w:sz w:val="24"/>
          <w:szCs w:val="24"/>
          <w:lang w:val="en-GB" w:eastAsia="ru-RU"/>
        </w:rPr>
        <w:t>VII) Diseases of the genitourinary system:</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102. amyloidosis of the kidneys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103. balanitis, balanoposthitis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104. congenital malformations of the urinary system</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105. glomerulonephritis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106. dysmetabolic nephropathy</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107. nephrotic syndrome</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108. neoplasms of the kidney, urinary tract and prostate gland</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109. pyelonephritis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110. prostatitis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111. urolithiasis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112. tubulointerstitial nephritis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113. urethritis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114. chronic kidney disease</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115. cystitis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p>
    <w:p w:rsidR="00234954" w:rsidRPr="0078264A" w:rsidRDefault="00234954" w:rsidP="00234954">
      <w:pPr>
        <w:autoSpaceDE w:val="0"/>
        <w:autoSpaceDN w:val="0"/>
        <w:spacing w:after="0" w:line="240" w:lineRule="auto"/>
        <w:rPr>
          <w:rFonts w:ascii="Times New Roman" w:eastAsia="Times New Roman" w:hAnsi="Times New Roman"/>
          <w:b/>
          <w:sz w:val="24"/>
          <w:szCs w:val="24"/>
          <w:lang w:val="en-GB" w:eastAsia="ru-RU"/>
        </w:rPr>
      </w:pPr>
      <w:r w:rsidRPr="0078264A">
        <w:rPr>
          <w:rFonts w:ascii="Times New Roman" w:eastAsia="Times New Roman" w:hAnsi="Times New Roman"/>
          <w:b/>
          <w:sz w:val="24"/>
          <w:szCs w:val="24"/>
          <w:lang w:val="en-GB" w:eastAsia="ru-RU"/>
        </w:rPr>
        <w:t>VIII) Diseases of the skin and subcutaneous tissue:</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116. allergic dermatoses (urticaria, dermatitis, toxidermia, eczema)</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117. fungal skin diseases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118. candidiasis of the skin and mucous membranes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119. papulosquamous dermatoses (psoriasis, lichen planus)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120. parasitic skin diseases (scabies, head lice)</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121. pyoderma (superficial and deep; streptococcal, staphylococcal and mixed)</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122. bullous dermatoses (blistering dermatitis, dermatitis herpetiformis)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123. Kaposi's sarcoma</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124. sexually transmitted diseases (syphilis: early, late and congenital)</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
          <w:sz w:val="24"/>
          <w:szCs w:val="24"/>
          <w:lang w:val="en-GB" w:eastAsia="ru-RU"/>
        </w:rPr>
        <w:t>IX) Diseases of the musculoskeletal system and connective tissue:</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125. ankylosing spondyloarthritis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126. congenital and acquired malformations of the musculoskeletal system</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127. acute rheumatic fever</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128. dermatomyositis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129. neoplasm of the musculoskeletal system</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130. osteoarthritis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131. osteomyelitis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132. gout</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133. polymyositis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134. polytrauma</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135. reactive arthritis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136. rheumatoid arthritis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137. syndrome of benign hypermobility</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138. systemic scleroderma</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139. systemic lupus erythematosus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140. systemic vasculitis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141. typical fractures of the bones of the shoulder, forearm, hand, hip, leg, foot</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142. pelvis injury</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143. spine injury</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144. damage to large joints (hip, knee, ankle-foot, elbow)</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145. chronic rheumatic heart disease</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146. juvenile idiopathic (rheumatoid) arthritis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
          <w:sz w:val="24"/>
          <w:szCs w:val="24"/>
          <w:lang w:val="en-GB" w:eastAsia="ru-RU"/>
        </w:rPr>
        <w:t>X) Diseases of the endocrine system, nutritional disorders and metabolic disorders: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147. acromegaly</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148. protein-energy deficiency</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149. hypothyroidism</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150. pituitary dwarfism</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151. diffuse toxic goitre</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152. iodine deficiency diseases of the thyroid gland</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153. diabetes insipidus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154. neoplasm of the thyroid gland</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155. obesity</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156. congenital dysfunction of the adrenal cortex</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157. rickets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158. hereditary diseases of metabolism</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159. spasmophilia</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160. persistent hyperplasia of the thymus gland</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161. thyroiditis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162. thyrotoxicosis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163. Itsenko-Cushing’s disease and syndrome</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164. chromosomal diseases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165. chronic adrenal insufficiency</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166. diabetes mellitus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p>
    <w:p w:rsidR="00234954" w:rsidRPr="0078264A" w:rsidRDefault="00234954" w:rsidP="00234954">
      <w:pPr>
        <w:autoSpaceDE w:val="0"/>
        <w:autoSpaceDN w:val="0"/>
        <w:spacing w:after="0" w:line="240" w:lineRule="auto"/>
        <w:rPr>
          <w:rFonts w:ascii="Times New Roman" w:eastAsia="Times New Roman" w:hAnsi="Times New Roman"/>
          <w:b/>
          <w:sz w:val="24"/>
          <w:szCs w:val="24"/>
          <w:lang w:val="en-GB" w:eastAsia="ru-RU"/>
        </w:rPr>
      </w:pPr>
      <w:r w:rsidRPr="0078264A">
        <w:rPr>
          <w:rFonts w:ascii="Times New Roman" w:eastAsia="Times New Roman" w:hAnsi="Times New Roman"/>
          <w:b/>
          <w:sz w:val="24"/>
          <w:szCs w:val="24"/>
          <w:lang w:val="en-GB" w:eastAsia="ru-RU"/>
        </w:rPr>
        <w:t>XI) Infectious and parasitic diseases: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167. alveococcosis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168. amebiasis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169. bacterial food poisoning</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170. rabies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171. botulism</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172. brucellosis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173. HIV infection</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174. viral hepatitis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175. chicken pox (chicken pox)</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176. congenital infections of the new-born</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177. helminth infections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178. haemorrhagic fevers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179. flu and other acute respiratory viral infections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180. diphtheria</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181. epidemic parotitis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 xml:space="preserve">182. </w:t>
      </w:r>
      <w:proofErr w:type="spellStart"/>
      <w:r w:rsidRPr="0078264A">
        <w:rPr>
          <w:rFonts w:ascii="Times New Roman" w:eastAsia="Times New Roman" w:hAnsi="Times New Roman"/>
          <w:bCs/>
          <w:sz w:val="24"/>
          <w:szCs w:val="24"/>
          <w:lang w:val="en-GB" w:eastAsia="ru-RU"/>
        </w:rPr>
        <w:t>erysipeloid</w:t>
      </w:r>
      <w:proofErr w:type="spellEnd"/>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183. yellow fever</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184. infectious mononucleosis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185. candidiasis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186. whooping cough</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187. intestinal bacterial infections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188. intestinal viral infections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189. measles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190. tick-borne viral encephalitis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191. coronavirus infections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192. rubella</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193. legionellosis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194. leishmaniasis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195. leptospirosis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196. giardiasis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197. malaria</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198. meningococcal infection</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199. herpes zoster</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200. ornithosis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201. poliomyelitis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202. tetanus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203. herpes simplex</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204. protozoan infections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205. rickettsioses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206. anthrax</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207. systemic tick-borne borreliosis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208. rabies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209. scarlet fever</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210. toxoplasmosis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211. tuberculosis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212. tularaemia</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 xml:space="preserve">213. </w:t>
      </w:r>
      <w:proofErr w:type="spellStart"/>
      <w:r w:rsidRPr="0078264A">
        <w:rPr>
          <w:rFonts w:ascii="Times New Roman" w:eastAsia="Times New Roman" w:hAnsi="Times New Roman"/>
          <w:bCs/>
          <w:sz w:val="24"/>
          <w:szCs w:val="24"/>
          <w:lang w:val="en-GB" w:eastAsia="ru-RU"/>
        </w:rPr>
        <w:t>felinosis</w:t>
      </w:r>
      <w:proofErr w:type="spellEnd"/>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214. chlamydial infections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215. cholera</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216. cytomegalovirus infection</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217. typhoid and paratyphoid</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218. plague</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p>
    <w:p w:rsidR="00234954" w:rsidRPr="0078264A" w:rsidRDefault="00234954" w:rsidP="00234954">
      <w:pPr>
        <w:autoSpaceDE w:val="0"/>
        <w:autoSpaceDN w:val="0"/>
        <w:spacing w:after="0" w:line="240" w:lineRule="auto"/>
        <w:rPr>
          <w:rFonts w:ascii="Times New Roman" w:eastAsia="Times New Roman" w:hAnsi="Times New Roman"/>
          <w:b/>
          <w:sz w:val="24"/>
          <w:szCs w:val="24"/>
          <w:lang w:val="en-GB" w:eastAsia="ru-RU"/>
        </w:rPr>
      </w:pPr>
      <w:r w:rsidRPr="0078264A">
        <w:rPr>
          <w:rFonts w:ascii="Times New Roman" w:eastAsia="Times New Roman" w:hAnsi="Times New Roman"/>
          <w:b/>
          <w:sz w:val="24"/>
          <w:szCs w:val="24"/>
          <w:lang w:val="en-GB" w:eastAsia="ru-RU"/>
        </w:rPr>
        <w:t>- infectious diseases transmitted mainly sexually:</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219. gonococcal infection</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220. syphilis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p>
    <w:p w:rsidR="00234954" w:rsidRPr="0078264A" w:rsidRDefault="00234954" w:rsidP="00234954">
      <w:pPr>
        <w:autoSpaceDE w:val="0"/>
        <w:autoSpaceDN w:val="0"/>
        <w:spacing w:after="0" w:line="240" w:lineRule="auto"/>
        <w:rPr>
          <w:rFonts w:ascii="Times New Roman" w:eastAsia="Times New Roman" w:hAnsi="Times New Roman"/>
          <w:b/>
          <w:i/>
          <w:iCs/>
          <w:sz w:val="24"/>
          <w:szCs w:val="24"/>
          <w:lang w:val="en-GB" w:eastAsia="ru-RU"/>
        </w:rPr>
      </w:pPr>
      <w:r w:rsidRPr="0078264A">
        <w:rPr>
          <w:rFonts w:ascii="Times New Roman" w:eastAsia="Times New Roman" w:hAnsi="Times New Roman"/>
          <w:b/>
          <w:i/>
          <w:iCs/>
          <w:sz w:val="24"/>
          <w:szCs w:val="24"/>
          <w:lang w:val="en-GB" w:eastAsia="ru-RU"/>
        </w:rPr>
        <w:t>XII) Diseases of the female reproductive system</w:t>
      </w:r>
    </w:p>
    <w:p w:rsidR="00234954" w:rsidRPr="0078264A" w:rsidRDefault="00234954" w:rsidP="00234954">
      <w:pPr>
        <w:autoSpaceDE w:val="0"/>
        <w:autoSpaceDN w:val="0"/>
        <w:spacing w:after="0" w:line="240" w:lineRule="auto"/>
        <w:rPr>
          <w:rFonts w:ascii="Times New Roman" w:eastAsia="Times New Roman" w:hAnsi="Times New Roman"/>
          <w:bCs/>
          <w:i/>
          <w:iCs/>
          <w:sz w:val="24"/>
          <w:szCs w:val="24"/>
          <w:lang w:val="en-GB" w:eastAsia="ru-RU"/>
        </w:rPr>
      </w:pPr>
      <w:r w:rsidRPr="0078264A">
        <w:rPr>
          <w:rFonts w:ascii="Times New Roman" w:eastAsia="Times New Roman" w:hAnsi="Times New Roman"/>
          <w:bCs/>
          <w:i/>
          <w:iCs/>
          <w:sz w:val="24"/>
          <w:szCs w:val="24"/>
          <w:lang w:val="en-GB" w:eastAsia="ru-RU"/>
        </w:rPr>
        <w:t>pathologies of pregnancy:</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221. multiple pregnancy</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222. gestational hypertension</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223. gestational proteinuria</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224. gestational oedema</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225. foetal distress during pregnancy</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226. eclampsia</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227. foetal growth retardation</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228. cyst drift</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229. placenta previa</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230. premature detachment of the placenta</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231. postponed pregnancy</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232. ectopic pregnancy</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233. preeclampsia</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234. spontaneous abortion</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p>
    <w:p w:rsidR="00234954" w:rsidRPr="0078264A" w:rsidRDefault="00234954" w:rsidP="00234954">
      <w:pPr>
        <w:autoSpaceDE w:val="0"/>
        <w:autoSpaceDN w:val="0"/>
        <w:spacing w:after="0" w:line="240" w:lineRule="auto"/>
        <w:rPr>
          <w:rFonts w:ascii="Times New Roman" w:eastAsia="Times New Roman" w:hAnsi="Times New Roman"/>
          <w:bCs/>
          <w:i/>
          <w:iCs/>
          <w:sz w:val="24"/>
          <w:szCs w:val="24"/>
          <w:lang w:val="en-GB" w:eastAsia="ru-RU"/>
        </w:rPr>
      </w:pPr>
      <w:r w:rsidRPr="0078264A">
        <w:rPr>
          <w:rFonts w:ascii="Times New Roman" w:eastAsia="Times New Roman" w:hAnsi="Times New Roman"/>
          <w:bCs/>
          <w:i/>
          <w:iCs/>
          <w:sz w:val="24"/>
          <w:szCs w:val="24"/>
          <w:lang w:val="en-GB" w:eastAsia="ru-RU"/>
        </w:rPr>
        <w:t>pathology of childbirth and the postpartum period:</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235. anomalies of labour activity</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236. abnormalities of the pelvis, including clinically narrow pelvis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237. foetal distress during childbirth</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238. late childbirth</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239. childbirth bleeding</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240. incorrect foetus positions and presentation</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241. premature birth</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242. postpartum septic diseases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243. injuries of the uterus and birth canal</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p>
    <w:p w:rsidR="00234954" w:rsidRPr="0078264A" w:rsidRDefault="00234954" w:rsidP="00234954">
      <w:pPr>
        <w:autoSpaceDE w:val="0"/>
        <w:autoSpaceDN w:val="0"/>
        <w:spacing w:after="0" w:line="240" w:lineRule="auto"/>
        <w:rPr>
          <w:rFonts w:ascii="Times New Roman" w:eastAsia="Times New Roman" w:hAnsi="Times New Roman"/>
          <w:bCs/>
          <w:i/>
          <w:iCs/>
          <w:sz w:val="24"/>
          <w:szCs w:val="24"/>
          <w:lang w:val="en-GB" w:eastAsia="ru-RU"/>
        </w:rPr>
      </w:pPr>
      <w:r w:rsidRPr="0078264A">
        <w:rPr>
          <w:rFonts w:ascii="Times New Roman" w:eastAsia="Times New Roman" w:hAnsi="Times New Roman"/>
          <w:bCs/>
          <w:i/>
          <w:iCs/>
          <w:sz w:val="24"/>
          <w:szCs w:val="24"/>
          <w:lang w:val="en-GB" w:eastAsia="ru-RU"/>
        </w:rPr>
        <w:t>gynaecological diseases: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244. abnormal uterine bleeding</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245. ovarian apoplexy</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246. infertility</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247. congenital malformations of female genital organs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248. dysmenorrhea</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249. endometriosis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250. inflammatory diseases of female genital organs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251. mastitis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252. neoplasms of female genital organs</w:t>
      </w:r>
    </w:p>
    <w:p w:rsidR="00234954" w:rsidRPr="0078264A" w:rsidRDefault="00234954" w:rsidP="00234954">
      <w:pPr>
        <w:autoSpaceDE w:val="0"/>
        <w:autoSpaceDN w:val="0"/>
        <w:spacing w:after="0" w:line="240" w:lineRule="auto"/>
        <w:rPr>
          <w:rFonts w:ascii="Times New Roman" w:eastAsia="Times New Roman" w:hAnsi="Times New Roman"/>
          <w:bCs/>
          <w:sz w:val="24"/>
          <w:szCs w:val="24"/>
          <w:lang w:val="en-GB" w:eastAsia="ru-RU"/>
        </w:rPr>
        <w:sectPr w:rsidR="00234954" w:rsidRPr="0078264A" w:rsidSect="001F4865">
          <w:type w:val="continuous"/>
          <w:pgSz w:w="11907" w:h="16840" w:code="9"/>
          <w:pgMar w:top="850" w:right="850" w:bottom="850" w:left="1417" w:header="567" w:footer="567" w:gutter="0"/>
          <w:pgNumType w:start="18"/>
          <w:cols w:num="2" w:space="720"/>
        </w:sectPr>
      </w:pPr>
      <w:r w:rsidRPr="0078264A">
        <w:rPr>
          <w:rFonts w:ascii="Times New Roman" w:eastAsia="Times New Roman" w:hAnsi="Times New Roman"/>
          <w:bCs/>
          <w:sz w:val="24"/>
          <w:szCs w:val="24"/>
          <w:lang w:val="en-GB" w:eastAsia="ru-RU"/>
        </w:rPr>
        <w:t>253. neoplasm of mammary glands</w:t>
      </w:r>
    </w:p>
    <w:p w:rsidR="00234954" w:rsidRPr="0078264A" w:rsidRDefault="00234954" w:rsidP="00234954">
      <w:pPr>
        <w:autoSpaceDE w:val="0"/>
        <w:autoSpaceDN w:val="0"/>
        <w:spacing w:after="0" w:line="240" w:lineRule="auto"/>
        <w:jc w:val="center"/>
        <w:rPr>
          <w:rFonts w:ascii="Times New Roman" w:eastAsia="Times New Roman" w:hAnsi="Times New Roman"/>
          <w:b/>
          <w:sz w:val="24"/>
          <w:szCs w:val="24"/>
          <w:lang w:val="en-GB" w:eastAsia="ru-RU"/>
        </w:rPr>
      </w:pPr>
    </w:p>
    <w:p w:rsidR="00234954" w:rsidRPr="0078264A" w:rsidRDefault="00234954" w:rsidP="00234954">
      <w:pPr>
        <w:spacing w:after="0" w:line="240" w:lineRule="auto"/>
        <w:jc w:val="both"/>
        <w:rPr>
          <w:rFonts w:ascii="Times New Roman" w:eastAsia="Times New Roman" w:hAnsi="Times New Roman"/>
          <w:b/>
          <w:sz w:val="24"/>
          <w:szCs w:val="24"/>
          <w:lang w:val="en-GB" w:eastAsia="ru-RU"/>
        </w:rPr>
      </w:pPr>
    </w:p>
    <w:p w:rsidR="00234954" w:rsidRPr="0078264A" w:rsidRDefault="00234954" w:rsidP="00234954">
      <w:pPr>
        <w:autoSpaceDE w:val="0"/>
        <w:autoSpaceDN w:val="0"/>
        <w:spacing w:after="0" w:line="240" w:lineRule="auto"/>
        <w:jc w:val="center"/>
        <w:rPr>
          <w:rFonts w:ascii="Times New Roman" w:eastAsia="Times New Roman" w:hAnsi="Times New Roman"/>
          <w:b/>
          <w:sz w:val="24"/>
          <w:szCs w:val="24"/>
          <w:lang w:val="en-GB" w:eastAsia="ru-RU"/>
        </w:rPr>
      </w:pPr>
    </w:p>
    <w:p w:rsidR="00234954" w:rsidRPr="0078264A" w:rsidRDefault="00234954" w:rsidP="00234954">
      <w:pPr>
        <w:autoSpaceDE w:val="0"/>
        <w:autoSpaceDN w:val="0"/>
        <w:spacing w:after="0" w:line="240" w:lineRule="auto"/>
        <w:jc w:val="center"/>
        <w:rPr>
          <w:rFonts w:ascii="Times New Roman" w:eastAsia="Times New Roman" w:hAnsi="Times New Roman"/>
          <w:b/>
          <w:sz w:val="24"/>
          <w:szCs w:val="24"/>
          <w:lang w:val="en-GB" w:eastAsia="ru-RU"/>
        </w:rPr>
      </w:pPr>
    </w:p>
    <w:p w:rsidR="006844C1" w:rsidRPr="0078264A" w:rsidRDefault="006844C1">
      <w:pPr>
        <w:rPr>
          <w:rFonts w:ascii="Times New Roman" w:eastAsia="Times New Roman" w:hAnsi="Times New Roman"/>
          <w:b/>
          <w:sz w:val="24"/>
          <w:szCs w:val="24"/>
          <w:lang w:val="en-GB" w:eastAsia="ru-RU"/>
        </w:rPr>
      </w:pPr>
      <w:r w:rsidRPr="0078264A">
        <w:rPr>
          <w:rFonts w:ascii="Times New Roman" w:eastAsia="Times New Roman" w:hAnsi="Times New Roman"/>
          <w:b/>
          <w:sz w:val="24"/>
          <w:szCs w:val="24"/>
          <w:lang w:val="en-GB" w:eastAsia="ru-RU"/>
        </w:rPr>
        <w:br w:type="page"/>
      </w:r>
    </w:p>
    <w:p w:rsidR="00234954" w:rsidRPr="0078264A" w:rsidRDefault="00234954" w:rsidP="00234954">
      <w:pPr>
        <w:spacing w:after="0" w:line="240" w:lineRule="auto"/>
        <w:jc w:val="center"/>
        <w:rPr>
          <w:rFonts w:ascii="Times New Roman" w:eastAsia="Times New Roman" w:hAnsi="Times New Roman"/>
          <w:b/>
          <w:sz w:val="24"/>
          <w:szCs w:val="24"/>
          <w:lang w:val="en-GB" w:eastAsia="ru-RU"/>
        </w:rPr>
      </w:pPr>
      <w:r w:rsidRPr="0078264A">
        <w:rPr>
          <w:rFonts w:ascii="Times New Roman" w:eastAsia="Times New Roman" w:hAnsi="Times New Roman"/>
          <w:b/>
          <w:sz w:val="24"/>
          <w:szCs w:val="24"/>
          <w:lang w:val="en-GB" w:eastAsia="ru-RU"/>
        </w:rPr>
        <w:t>List 3 (emergency conditions):</w:t>
      </w:r>
    </w:p>
    <w:p w:rsidR="00234954" w:rsidRPr="0078264A" w:rsidRDefault="00234954" w:rsidP="00234954">
      <w:pPr>
        <w:spacing w:after="0" w:line="240" w:lineRule="auto"/>
        <w:jc w:val="center"/>
        <w:rPr>
          <w:rFonts w:ascii="Times New Roman" w:eastAsia="Times New Roman" w:hAnsi="Times New Roman"/>
          <w:b/>
          <w:sz w:val="24"/>
          <w:szCs w:val="24"/>
          <w:lang w:val="en-GB" w:eastAsia="ru-RU"/>
        </w:rPr>
        <w:sectPr w:rsidR="00234954" w:rsidRPr="0078264A" w:rsidSect="001F4865">
          <w:type w:val="continuous"/>
          <w:pgSz w:w="11907" w:h="16840" w:code="9"/>
          <w:pgMar w:top="850" w:right="850" w:bottom="850" w:left="1417" w:header="567" w:footer="567" w:gutter="0"/>
          <w:pgNumType w:start="18"/>
          <w:cols w:space="720" w:equalWidth="0">
            <w:col w:w="9639"/>
          </w:cols>
        </w:sectPr>
      </w:pP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1.influence of environmental factors. Hypothermia and hyperthermia</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2. hypertensive crises</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3. hypoglycaemic and hyperglycaemic comas</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4. acute poisoning and animal bites</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5. sharp pain</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6. acute coronary syndrome</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7. acute cerebral stroke. Transient ischemic attack</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8. acute obstructive syndrome</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9. acute psychosis</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10. acute allergic reactions, including Anaphylaxis</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11. cardiogenic shock</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12. collapse, syncope</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13. crash syndrome</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14. critical rhythm disturbances, including tachy- and bradyarrhythmia</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15. mechanical asphyxia</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16. pulmonary oedema</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17. tension pneumothorax</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18. frostbite</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19. burn injury</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20. preeclampsia. Eclampsia.</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21. sudden stoppage of blood circulation in children and adults</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22. septic shock</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23. acute blood loss syndrome, including external, internal bleeding and massive obstetric bleeding</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24. severe hypohydration syndrome</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25. convulsive syndrome</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26. chest injuries</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27. abdominal injuries</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28. musculoskeletal system traumas</w:t>
      </w:r>
    </w:p>
    <w:p w:rsidR="00234954" w:rsidRPr="0078264A" w:rsidRDefault="00234954" w:rsidP="00234954">
      <w:pPr>
        <w:tabs>
          <w:tab w:val="num" w:pos="426"/>
        </w:tabs>
        <w:autoSpaceDE w:val="0"/>
        <w:autoSpaceDN w:val="0"/>
        <w:spacing w:after="0" w:line="240" w:lineRule="auto"/>
        <w:ind w:hanging="426"/>
        <w:jc w:val="both"/>
        <w:rPr>
          <w:rFonts w:ascii="Times New Roman" w:eastAsia="Times New Roman" w:hAnsi="Times New Roman"/>
          <w:sz w:val="24"/>
          <w:szCs w:val="24"/>
          <w:lang w:val="en-GB"/>
        </w:rPr>
      </w:pPr>
      <w:r w:rsidRPr="0078264A">
        <w:rPr>
          <w:rFonts w:ascii="Times New Roman" w:eastAsia="Times New Roman" w:hAnsi="Times New Roman"/>
          <w:sz w:val="24"/>
          <w:szCs w:val="24"/>
          <w:lang w:val="en-GB"/>
        </w:rPr>
        <w:t>29. physiological and complicated childbirth</w:t>
      </w:r>
    </w:p>
    <w:p w:rsidR="00234954" w:rsidRPr="0078264A" w:rsidRDefault="00234954" w:rsidP="006844C1">
      <w:pPr>
        <w:tabs>
          <w:tab w:val="num" w:pos="426"/>
        </w:tabs>
        <w:autoSpaceDE w:val="0"/>
        <w:autoSpaceDN w:val="0"/>
        <w:spacing w:after="0" w:line="240" w:lineRule="auto"/>
        <w:ind w:hanging="426"/>
        <w:jc w:val="both"/>
        <w:rPr>
          <w:rFonts w:ascii="Times New Roman" w:eastAsia="Times New Roman" w:hAnsi="Times New Roman"/>
          <w:b/>
          <w:sz w:val="24"/>
          <w:szCs w:val="24"/>
          <w:lang w:val="en-GB" w:eastAsia="ru-RU"/>
        </w:rPr>
      </w:pPr>
      <w:r w:rsidRPr="0078264A">
        <w:rPr>
          <w:rFonts w:ascii="Times New Roman" w:eastAsia="Times New Roman" w:hAnsi="Times New Roman"/>
          <w:sz w:val="24"/>
          <w:szCs w:val="24"/>
          <w:lang w:val="en-GB"/>
        </w:rPr>
        <w:t>30. craniocerebral injury</w:t>
      </w:r>
    </w:p>
    <w:p w:rsidR="006844C1" w:rsidRPr="0078264A" w:rsidRDefault="006844C1">
      <w:pPr>
        <w:rPr>
          <w:rFonts w:ascii="Times New Roman" w:eastAsia="Times New Roman" w:hAnsi="Times New Roman"/>
          <w:b/>
          <w:sz w:val="24"/>
          <w:szCs w:val="24"/>
          <w:lang w:val="en-GB" w:eastAsia="ru-RU"/>
        </w:rPr>
      </w:pPr>
      <w:r w:rsidRPr="0078264A">
        <w:rPr>
          <w:rFonts w:ascii="Times New Roman" w:eastAsia="Times New Roman" w:hAnsi="Times New Roman"/>
          <w:b/>
          <w:sz w:val="24"/>
          <w:szCs w:val="24"/>
          <w:lang w:val="en-GB" w:eastAsia="ru-RU"/>
        </w:rPr>
        <w:br w:type="page"/>
      </w:r>
    </w:p>
    <w:p w:rsidR="00234954" w:rsidRPr="0078264A" w:rsidRDefault="00234954" w:rsidP="00234954">
      <w:pPr>
        <w:spacing w:after="0" w:line="240" w:lineRule="auto"/>
        <w:jc w:val="center"/>
        <w:rPr>
          <w:rFonts w:ascii="Times New Roman" w:eastAsia="Times New Roman" w:hAnsi="Times New Roman"/>
          <w:sz w:val="24"/>
          <w:szCs w:val="24"/>
          <w:lang w:val="en-GB" w:eastAsia="ru-RU"/>
        </w:rPr>
      </w:pPr>
      <w:r w:rsidRPr="0078264A">
        <w:rPr>
          <w:rFonts w:ascii="Times New Roman" w:eastAsia="Times New Roman" w:hAnsi="Times New Roman"/>
          <w:b/>
          <w:sz w:val="24"/>
          <w:szCs w:val="24"/>
          <w:lang w:val="en-GB" w:eastAsia="ru-RU"/>
        </w:rPr>
        <w:t>List 4 (laboratory and instrumental studies)</w:t>
      </w:r>
    </w:p>
    <w:p w:rsidR="00234954" w:rsidRPr="0078264A" w:rsidRDefault="00234954" w:rsidP="00234954">
      <w:pPr>
        <w:spacing w:after="0" w:line="240" w:lineRule="auto"/>
        <w:rPr>
          <w:rFonts w:ascii="Times New Roman" w:eastAsia="Times New Roman" w:hAnsi="Times New Roman"/>
          <w:sz w:val="24"/>
          <w:szCs w:val="24"/>
          <w:lang w:val="en-GB" w:eastAsia="ru-RU"/>
        </w:rPr>
        <w:sectPr w:rsidR="00234954" w:rsidRPr="0078264A" w:rsidSect="001F4865">
          <w:footerReference w:type="default" r:id="rId15"/>
          <w:type w:val="continuous"/>
          <w:pgSz w:w="11907" w:h="16840" w:code="9"/>
          <w:pgMar w:top="850" w:right="850" w:bottom="850" w:left="1417" w:header="567" w:footer="567" w:gutter="0"/>
          <w:pgNumType w:start="18"/>
          <w:cols w:space="720" w:equalWidth="0">
            <w:col w:w="9639" w:space="720"/>
          </w:cols>
        </w:sectPr>
      </w:pPr>
    </w:p>
    <w:p w:rsidR="00234954" w:rsidRPr="0078264A" w:rsidRDefault="00234954" w:rsidP="004D612C">
      <w:pPr>
        <w:autoSpaceDE w:val="0"/>
        <w:autoSpaceDN w:val="0"/>
        <w:spacing w:after="0" w:line="240" w:lineRule="auto"/>
        <w:jc w:val="center"/>
        <w:rPr>
          <w:rFonts w:ascii="Times New Roman" w:eastAsia="Times New Roman" w:hAnsi="Times New Roman"/>
          <w:b/>
          <w:sz w:val="24"/>
          <w:szCs w:val="24"/>
          <w:lang w:val="en-GB" w:eastAsia="ru-RU"/>
        </w:rPr>
      </w:pPr>
      <w:r w:rsidRPr="0078264A">
        <w:rPr>
          <w:rFonts w:ascii="Times New Roman" w:eastAsia="Times New Roman" w:hAnsi="Times New Roman"/>
          <w:b/>
          <w:sz w:val="24"/>
          <w:szCs w:val="24"/>
          <w:lang w:val="en-GB" w:eastAsia="ru-RU"/>
        </w:rPr>
        <w:t>laboratory studies:</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 faecal elastase activity</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 amplification methods for infectious diseases (PCR, LСR)</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3. analysis of ascitic fluid</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4. analysis of the content of acetone, creatinine and urea in urine</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5. pleural fluid analysis</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6. analysis of synovial fluid</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 xml:space="preserve">7. </w:t>
      </w:r>
      <w:proofErr w:type="spellStart"/>
      <w:r w:rsidRPr="0078264A">
        <w:rPr>
          <w:rFonts w:ascii="Times New Roman" w:eastAsia="Times New Roman" w:hAnsi="Times New Roman"/>
          <w:bCs/>
          <w:sz w:val="24"/>
          <w:szCs w:val="24"/>
          <w:lang w:val="en-GB" w:eastAsia="ru-RU"/>
        </w:rPr>
        <w:t>Zimnitsky</w:t>
      </w:r>
      <w:proofErr w:type="spellEnd"/>
      <w:r w:rsidRPr="0078264A">
        <w:rPr>
          <w:rFonts w:ascii="Times New Roman" w:eastAsia="Times New Roman" w:hAnsi="Times New Roman"/>
          <w:bCs/>
          <w:sz w:val="24"/>
          <w:szCs w:val="24"/>
          <w:lang w:val="en-GB" w:eastAsia="ru-RU"/>
        </w:rPr>
        <w:t xml:space="preserve"> urine test</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 xml:space="preserve">8. </w:t>
      </w:r>
      <w:proofErr w:type="spellStart"/>
      <w:r w:rsidRPr="0078264A">
        <w:rPr>
          <w:rFonts w:ascii="Times New Roman" w:eastAsia="Times New Roman" w:hAnsi="Times New Roman"/>
          <w:bCs/>
          <w:sz w:val="24"/>
          <w:szCs w:val="24"/>
          <w:lang w:val="en-GB" w:eastAsia="ru-RU"/>
        </w:rPr>
        <w:t>Nechiporenko</w:t>
      </w:r>
      <w:proofErr w:type="spellEnd"/>
      <w:r w:rsidRPr="0078264A">
        <w:rPr>
          <w:rFonts w:ascii="Times New Roman" w:eastAsia="Times New Roman" w:hAnsi="Times New Roman"/>
          <w:bCs/>
          <w:sz w:val="24"/>
          <w:szCs w:val="24"/>
          <w:lang w:val="en-GB" w:eastAsia="ru-RU"/>
        </w:rPr>
        <w:t xml:space="preserve"> urine test</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9. glomerular filtration rate analysis</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10. bacteriological examination of biological fluids and secretions</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11. biochemical blood analysis:</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 alpha-amylase activity</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 blood aminotransferases</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 glycosylated haemoglobin</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 blood glucose</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 blood electrolytes</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 total blood bilirubin and its fractions</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 creatinine, blood urea</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 lactate</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 blood lipids and lipoproteins and their fractions</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 blood alkaline phosphatase</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 procalcitonin</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 blood proteins and their fractions</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 blood uric acid</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 C-reactive protein</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 C-peptide</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 serum ferritin, iron and copper</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12. determination of alpha-amylase activity in urine</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13. determination of vitamin content in blood</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14. determination of hormones content in the blood</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15. determination of blood group and Rhesus factor</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16. determination of calprotectin content in blood and faeces</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 xml:space="preserve">17. </w:t>
      </w:r>
      <w:proofErr w:type="spellStart"/>
      <w:r w:rsidRPr="0078264A">
        <w:rPr>
          <w:rFonts w:ascii="Times New Roman" w:eastAsia="Times New Roman" w:hAnsi="Times New Roman"/>
          <w:bCs/>
          <w:sz w:val="24"/>
          <w:szCs w:val="24"/>
          <w:lang w:val="en-GB" w:eastAsia="ru-RU"/>
        </w:rPr>
        <w:t>histomorphological</w:t>
      </w:r>
      <w:proofErr w:type="spellEnd"/>
      <w:r w:rsidRPr="0078264A">
        <w:rPr>
          <w:rFonts w:ascii="Times New Roman" w:eastAsia="Times New Roman" w:hAnsi="Times New Roman"/>
          <w:bCs/>
          <w:sz w:val="24"/>
          <w:szCs w:val="24"/>
          <w:lang w:val="en-GB" w:eastAsia="ru-RU"/>
        </w:rPr>
        <w:t xml:space="preserve"> examination of tissues and organs</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18. rapid tests for viral diseases</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19. general analysis of faeces</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20. general blood test</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21. general analysis of urine</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22. general analysis of cerebrospinal fluid</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23. general analysis of sternal puncture</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24. general analysis of sputum</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25. general immunological blood profile</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 xml:space="preserve">26. </w:t>
      </w:r>
      <w:proofErr w:type="spellStart"/>
      <w:r w:rsidRPr="0078264A">
        <w:rPr>
          <w:rFonts w:ascii="Times New Roman" w:eastAsia="Times New Roman" w:hAnsi="Times New Roman"/>
          <w:bCs/>
          <w:sz w:val="24"/>
          <w:szCs w:val="24"/>
          <w:lang w:val="en-GB" w:eastAsia="ru-RU"/>
        </w:rPr>
        <w:t>coagulogram</w:t>
      </w:r>
      <w:proofErr w:type="spellEnd"/>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27. methods of allergy diagnosis</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28. oral glucose tolerance test</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29. sweat pilocarpine test</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30. serological reactions in autoimmune diseases</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31. serological reactions in infectious diseases</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32. serological tests for hereditary pathology</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33. tuberculin diagnostics</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34. cytological examination of the cervix</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p>
    <w:p w:rsidR="00234954" w:rsidRPr="0078264A" w:rsidRDefault="00234954" w:rsidP="004D612C">
      <w:pPr>
        <w:autoSpaceDE w:val="0"/>
        <w:autoSpaceDN w:val="0"/>
        <w:spacing w:after="0" w:line="240" w:lineRule="auto"/>
        <w:jc w:val="center"/>
        <w:rPr>
          <w:rFonts w:ascii="Times New Roman" w:eastAsia="Times New Roman" w:hAnsi="Times New Roman"/>
          <w:b/>
          <w:sz w:val="24"/>
          <w:szCs w:val="24"/>
          <w:lang w:val="en-GB" w:eastAsia="ru-RU"/>
        </w:rPr>
      </w:pPr>
      <w:r w:rsidRPr="0078264A">
        <w:rPr>
          <w:rFonts w:ascii="Times New Roman" w:eastAsia="Times New Roman" w:hAnsi="Times New Roman"/>
          <w:b/>
          <w:sz w:val="24"/>
          <w:szCs w:val="24"/>
          <w:lang w:val="en-GB" w:eastAsia="ru-RU"/>
        </w:rPr>
        <w:t>instrumental studies:</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35. audiometry (tonal threshold and suprathreshold, speech)</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36. multi-moment fractional study of bile and pH-</w:t>
      </w:r>
      <w:proofErr w:type="spellStart"/>
      <w:r w:rsidRPr="0078264A">
        <w:rPr>
          <w:rFonts w:ascii="Times New Roman" w:eastAsia="Times New Roman" w:hAnsi="Times New Roman"/>
          <w:bCs/>
          <w:sz w:val="24"/>
          <w:szCs w:val="24"/>
          <w:lang w:val="en-GB" w:eastAsia="ru-RU"/>
        </w:rPr>
        <w:t>metry</w:t>
      </w:r>
      <w:proofErr w:type="spellEnd"/>
      <w:r w:rsidRPr="0078264A">
        <w:rPr>
          <w:rFonts w:ascii="Times New Roman" w:eastAsia="Times New Roman" w:hAnsi="Times New Roman"/>
          <w:bCs/>
          <w:sz w:val="24"/>
          <w:szCs w:val="24"/>
          <w:lang w:val="en-GB" w:eastAsia="ru-RU"/>
        </w:rPr>
        <w:t xml:space="preserve"> of the stomach and oesophagus</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37. daily blood pressure measurement</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38. study of the ventilation function of the auditory tube</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39. study of external breathing function</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40. electroencephalography</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41. endoscopic examination of bronchi</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42. endoscopic examination of the digestive tract</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43. echocardiography and Doppler ultrasonography</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44. methods of instrumental breasts visualization</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45. research methods for congenital and hereditary pathology (karyotyping, cytogenetic methods)</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46. ​​methods of instrumental visualization of organs of the thorax</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47. methods of instrumental visualization of organs of the abdominal cavity</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48. methods of instrumental visualization of the genitourinary system</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49. methods of instrumental visualization of the thyroid gland</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50. methods of instrumental visualization of the skull, spine, spinal cord, bones and joints</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51. exercise testing (cycle ergometry, treadmill test)</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52. pulse oximetry</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53. contrast X-ray angiography</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54. standard ECG (in 12 leads)</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55. Holter ECG monitoring</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p>
    <w:p w:rsidR="00234954" w:rsidRPr="0078264A" w:rsidRDefault="00234954" w:rsidP="004D612C">
      <w:pPr>
        <w:autoSpaceDE w:val="0"/>
        <w:autoSpaceDN w:val="0"/>
        <w:spacing w:after="0" w:line="240" w:lineRule="auto"/>
        <w:jc w:val="center"/>
        <w:rPr>
          <w:rFonts w:ascii="Times New Roman" w:eastAsia="Times New Roman" w:hAnsi="Times New Roman"/>
          <w:b/>
          <w:sz w:val="24"/>
          <w:szCs w:val="24"/>
          <w:lang w:val="en-GB" w:eastAsia="ru-RU"/>
        </w:rPr>
      </w:pPr>
      <w:r w:rsidRPr="0078264A">
        <w:rPr>
          <w:rFonts w:ascii="Times New Roman" w:eastAsia="Times New Roman" w:hAnsi="Times New Roman"/>
          <w:b/>
          <w:sz w:val="24"/>
          <w:szCs w:val="24"/>
          <w:lang w:val="en-GB" w:eastAsia="ru-RU"/>
        </w:rPr>
        <w:t>other research methods:</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56. measurement of radiation (sound, vibration, ionizing), individual radiometry</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57. measurement of ergonomic indicators of work difficulty and intensity</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58. study of the internal environment of premises (indicators of microclimate, natural and artificial lighting, bacteriological and chemical air pollution)</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59. chemical, organoleptic, bacteriological study of food products and drinking water</w:t>
      </w:r>
    </w:p>
    <w:p w:rsidR="00234954" w:rsidRPr="0078264A" w:rsidRDefault="00234954" w:rsidP="00234954">
      <w:pPr>
        <w:autoSpaceDE w:val="0"/>
        <w:autoSpaceDN w:val="0"/>
        <w:spacing w:after="0" w:line="240" w:lineRule="auto"/>
        <w:jc w:val="both"/>
        <w:rPr>
          <w:rFonts w:ascii="Times New Roman" w:eastAsia="Times New Roman" w:hAnsi="Times New Roman"/>
          <w:bCs/>
          <w:sz w:val="24"/>
          <w:szCs w:val="24"/>
          <w:lang w:val="en-GB" w:eastAsia="ru-RU"/>
        </w:rPr>
      </w:pPr>
      <w:r w:rsidRPr="0078264A">
        <w:rPr>
          <w:rFonts w:ascii="Times New Roman" w:eastAsia="Times New Roman" w:hAnsi="Times New Roman"/>
          <w:bCs/>
          <w:sz w:val="24"/>
          <w:szCs w:val="24"/>
          <w:lang w:val="en-GB" w:eastAsia="ru-RU"/>
        </w:rPr>
        <w:t>60. chemical and bacteriological studies of the human environment (atmospheric air, water, soil)</w:t>
      </w:r>
    </w:p>
    <w:p w:rsidR="00234954" w:rsidRPr="0078264A" w:rsidRDefault="00234954" w:rsidP="00234954">
      <w:pPr>
        <w:autoSpaceDE w:val="0"/>
        <w:autoSpaceDN w:val="0"/>
        <w:spacing w:after="0" w:line="240" w:lineRule="auto"/>
        <w:jc w:val="center"/>
        <w:rPr>
          <w:rFonts w:ascii="Times New Roman" w:eastAsia="Times New Roman" w:hAnsi="Times New Roman"/>
          <w:b/>
          <w:sz w:val="24"/>
          <w:szCs w:val="24"/>
          <w:lang w:val="en-GB" w:eastAsia="ru-RU"/>
        </w:rPr>
        <w:sectPr w:rsidR="00234954" w:rsidRPr="0078264A" w:rsidSect="001F4865">
          <w:footerReference w:type="default" r:id="rId16"/>
          <w:type w:val="continuous"/>
          <w:pgSz w:w="11907" w:h="16840" w:code="9"/>
          <w:pgMar w:top="850" w:right="850" w:bottom="850" w:left="1417" w:header="567" w:footer="567" w:gutter="0"/>
          <w:pgNumType w:start="19"/>
          <w:cols w:num="2" w:space="152" w:equalWidth="0">
            <w:col w:w="4465" w:space="709"/>
            <w:col w:w="4465"/>
          </w:cols>
        </w:sectPr>
      </w:pPr>
    </w:p>
    <w:p w:rsidR="00234954" w:rsidRPr="0078264A" w:rsidRDefault="00234954" w:rsidP="00234954">
      <w:pPr>
        <w:pStyle w:val="a5"/>
        <w:widowControl w:val="0"/>
        <w:tabs>
          <w:tab w:val="left" w:pos="0"/>
        </w:tabs>
        <w:autoSpaceDE w:val="0"/>
        <w:autoSpaceDN w:val="0"/>
        <w:spacing w:after="0" w:line="240" w:lineRule="auto"/>
        <w:ind w:left="0"/>
        <w:contextualSpacing w:val="0"/>
        <w:jc w:val="center"/>
        <w:rPr>
          <w:rFonts w:ascii="Times New Roman" w:hAnsi="Times New Roman"/>
          <w:sz w:val="24"/>
          <w:lang w:val="en-GB"/>
        </w:rPr>
      </w:pPr>
      <w:r w:rsidRPr="0078264A">
        <w:rPr>
          <w:rFonts w:ascii="Times New Roman" w:eastAsia="Times New Roman" w:hAnsi="Times New Roman"/>
          <w:b/>
          <w:sz w:val="24"/>
          <w:szCs w:val="24"/>
          <w:lang w:val="en-GB" w:eastAsia="ru-RU"/>
        </w:rPr>
        <w:t>List 5 (medical manipulations):</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1. </w:t>
      </w:r>
      <w:bookmarkStart w:id="6" w:name="_Hlk159951967"/>
      <w:r w:rsidR="004D612C" w:rsidRPr="0078264A">
        <w:rPr>
          <w:rFonts w:ascii="Times New Roman" w:hAnsi="Times New Roman"/>
          <w:sz w:val="24"/>
          <w:lang w:val="en-GB"/>
        </w:rPr>
        <w:t xml:space="preserve">to </w:t>
      </w:r>
      <w:bookmarkEnd w:id="6"/>
      <w:r w:rsidRPr="0078264A">
        <w:rPr>
          <w:rFonts w:ascii="Times New Roman" w:hAnsi="Times New Roman"/>
          <w:sz w:val="24"/>
          <w:lang w:val="en-GB"/>
        </w:rPr>
        <w:t>determine blood groups, rhesus factor</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2. </w:t>
      </w:r>
      <w:r w:rsidR="004D612C" w:rsidRPr="0078264A">
        <w:rPr>
          <w:rFonts w:ascii="Times New Roman" w:hAnsi="Times New Roman"/>
          <w:sz w:val="24"/>
          <w:lang w:val="en-GB"/>
        </w:rPr>
        <w:t xml:space="preserve">to </w:t>
      </w:r>
      <w:r w:rsidRPr="0078264A">
        <w:rPr>
          <w:rFonts w:ascii="Times New Roman" w:hAnsi="Times New Roman"/>
          <w:sz w:val="24"/>
          <w:lang w:val="en-GB"/>
        </w:rPr>
        <w:t>perform chest compressions (indirect cardiac massage)</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3. </w:t>
      </w:r>
      <w:r w:rsidR="004D612C" w:rsidRPr="0078264A">
        <w:rPr>
          <w:rFonts w:ascii="Times New Roman" w:hAnsi="Times New Roman"/>
          <w:sz w:val="24"/>
          <w:lang w:val="en-GB"/>
        </w:rPr>
        <w:t xml:space="preserve">to </w:t>
      </w:r>
      <w:r w:rsidRPr="0078264A">
        <w:rPr>
          <w:rFonts w:ascii="Times New Roman" w:hAnsi="Times New Roman"/>
          <w:sz w:val="24"/>
          <w:lang w:val="en-GB"/>
        </w:rPr>
        <w:t>perform a pleural puncture</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4. </w:t>
      </w:r>
      <w:r w:rsidR="004D612C" w:rsidRPr="0078264A">
        <w:rPr>
          <w:rFonts w:ascii="Times New Roman" w:hAnsi="Times New Roman"/>
          <w:sz w:val="24"/>
          <w:lang w:val="en-GB"/>
        </w:rPr>
        <w:t xml:space="preserve">to </w:t>
      </w:r>
      <w:r w:rsidRPr="0078264A">
        <w:rPr>
          <w:rFonts w:ascii="Times New Roman" w:hAnsi="Times New Roman"/>
          <w:sz w:val="24"/>
          <w:lang w:val="en-GB"/>
        </w:rPr>
        <w:t>perform a puncture of the abdominal cavity through the posterior arch</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5. </w:t>
      </w:r>
      <w:r w:rsidR="004D612C" w:rsidRPr="0078264A">
        <w:rPr>
          <w:rFonts w:ascii="Times New Roman" w:hAnsi="Times New Roman"/>
          <w:sz w:val="24"/>
          <w:lang w:val="en-GB"/>
        </w:rPr>
        <w:t xml:space="preserve">to </w:t>
      </w:r>
      <w:r w:rsidRPr="0078264A">
        <w:rPr>
          <w:rFonts w:ascii="Times New Roman" w:hAnsi="Times New Roman"/>
          <w:sz w:val="24"/>
          <w:lang w:val="en-GB"/>
        </w:rPr>
        <w:t>perform the technique of “skin-to-skin” contact of the new-born and early breastfeeding attachment</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6. </w:t>
      </w:r>
      <w:r w:rsidR="004D612C" w:rsidRPr="0078264A">
        <w:rPr>
          <w:rFonts w:ascii="Times New Roman" w:hAnsi="Times New Roman"/>
          <w:sz w:val="24"/>
          <w:lang w:val="en-GB"/>
        </w:rPr>
        <w:t xml:space="preserve">to </w:t>
      </w:r>
      <w:r w:rsidRPr="0078264A">
        <w:rPr>
          <w:rFonts w:ascii="Times New Roman" w:hAnsi="Times New Roman"/>
          <w:sz w:val="24"/>
          <w:lang w:val="en-GB"/>
        </w:rPr>
        <w:t xml:space="preserve">perform artificial lung ventilation: mouth-to-mouth (through a barrier device), with an </w:t>
      </w:r>
      <w:proofErr w:type="spellStart"/>
      <w:r w:rsidRPr="0078264A">
        <w:rPr>
          <w:rFonts w:ascii="Times New Roman" w:hAnsi="Times New Roman"/>
          <w:sz w:val="24"/>
          <w:lang w:val="en-GB"/>
        </w:rPr>
        <w:t>Ambu</w:t>
      </w:r>
      <w:proofErr w:type="spellEnd"/>
      <w:r w:rsidRPr="0078264A">
        <w:rPr>
          <w:rFonts w:ascii="Times New Roman" w:hAnsi="Times New Roman"/>
          <w:sz w:val="24"/>
          <w:lang w:val="en-GB"/>
        </w:rPr>
        <w:t xml:space="preserve"> bag</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7. </w:t>
      </w:r>
      <w:r w:rsidR="004D612C" w:rsidRPr="0078264A">
        <w:rPr>
          <w:rFonts w:ascii="Times New Roman" w:hAnsi="Times New Roman"/>
          <w:sz w:val="24"/>
          <w:lang w:val="en-GB"/>
        </w:rPr>
        <w:t xml:space="preserve">to </w:t>
      </w:r>
      <w:r w:rsidRPr="0078264A">
        <w:rPr>
          <w:rFonts w:ascii="Times New Roman" w:hAnsi="Times New Roman"/>
          <w:sz w:val="24"/>
          <w:lang w:val="en-GB"/>
        </w:rPr>
        <w:t>measure blood pressure</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8. </w:t>
      </w:r>
      <w:r w:rsidR="004D612C" w:rsidRPr="0078264A">
        <w:rPr>
          <w:rFonts w:ascii="Times New Roman" w:hAnsi="Times New Roman"/>
          <w:sz w:val="24"/>
          <w:lang w:val="en-GB"/>
        </w:rPr>
        <w:t xml:space="preserve">to </w:t>
      </w:r>
      <w:r w:rsidRPr="0078264A">
        <w:rPr>
          <w:rFonts w:ascii="Times New Roman" w:hAnsi="Times New Roman"/>
          <w:sz w:val="24"/>
          <w:lang w:val="en-GB"/>
        </w:rPr>
        <w:t xml:space="preserve">restore the patency of the respiratory tract: </w:t>
      </w:r>
      <w:proofErr w:type="spellStart"/>
      <w:r w:rsidRPr="0078264A">
        <w:rPr>
          <w:rFonts w:ascii="Times New Roman" w:hAnsi="Times New Roman"/>
          <w:sz w:val="24"/>
          <w:lang w:val="en-GB"/>
        </w:rPr>
        <w:t>conicopuncture</w:t>
      </w:r>
      <w:proofErr w:type="spellEnd"/>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9. </w:t>
      </w:r>
      <w:r w:rsidR="004D612C" w:rsidRPr="0078264A">
        <w:rPr>
          <w:rFonts w:ascii="Times New Roman" w:hAnsi="Times New Roman"/>
          <w:sz w:val="24"/>
          <w:lang w:val="en-GB"/>
        </w:rPr>
        <w:t xml:space="preserve">to </w:t>
      </w:r>
      <w:r w:rsidRPr="0078264A">
        <w:rPr>
          <w:rFonts w:ascii="Times New Roman" w:hAnsi="Times New Roman"/>
          <w:sz w:val="24"/>
          <w:lang w:val="en-GB"/>
        </w:rPr>
        <w:t xml:space="preserve">restore airway patency: manually; using ducts; with the use of specialized </w:t>
      </w:r>
      <w:proofErr w:type="spellStart"/>
      <w:r w:rsidRPr="0078264A">
        <w:rPr>
          <w:rFonts w:ascii="Times New Roman" w:hAnsi="Times New Roman"/>
          <w:sz w:val="24"/>
          <w:lang w:val="en-GB"/>
        </w:rPr>
        <w:t>supralaryngeal</w:t>
      </w:r>
      <w:proofErr w:type="spellEnd"/>
      <w:r w:rsidRPr="0078264A">
        <w:rPr>
          <w:rFonts w:ascii="Times New Roman" w:hAnsi="Times New Roman"/>
          <w:sz w:val="24"/>
          <w:lang w:val="en-GB"/>
        </w:rPr>
        <w:t xml:space="preserve"> devices (laryngeal mask/tube)</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10. </w:t>
      </w:r>
      <w:r w:rsidR="004D612C" w:rsidRPr="0078264A">
        <w:rPr>
          <w:rFonts w:ascii="Times New Roman" w:hAnsi="Times New Roman"/>
          <w:sz w:val="24"/>
          <w:lang w:val="en-GB"/>
        </w:rPr>
        <w:t xml:space="preserve">to </w:t>
      </w:r>
      <w:r w:rsidRPr="0078264A">
        <w:rPr>
          <w:rFonts w:ascii="Times New Roman" w:hAnsi="Times New Roman"/>
          <w:sz w:val="24"/>
          <w:lang w:val="en-GB"/>
        </w:rPr>
        <w:t>install a nasogastric and orogastric tube</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11. </w:t>
      </w:r>
      <w:r w:rsidR="004D612C" w:rsidRPr="0078264A">
        <w:rPr>
          <w:rFonts w:ascii="Times New Roman" w:hAnsi="Times New Roman"/>
          <w:sz w:val="24"/>
          <w:lang w:val="en-GB"/>
        </w:rPr>
        <w:t xml:space="preserve">to </w:t>
      </w:r>
      <w:r w:rsidRPr="0078264A">
        <w:rPr>
          <w:rFonts w:ascii="Times New Roman" w:hAnsi="Times New Roman"/>
          <w:sz w:val="24"/>
          <w:lang w:val="en-GB"/>
        </w:rPr>
        <w:t>provide peripheral venous access</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12. </w:t>
      </w:r>
      <w:r w:rsidR="004D612C" w:rsidRPr="0078264A">
        <w:rPr>
          <w:rFonts w:ascii="Times New Roman" w:hAnsi="Times New Roman"/>
          <w:sz w:val="24"/>
          <w:lang w:val="en-GB"/>
        </w:rPr>
        <w:t xml:space="preserve">to </w:t>
      </w:r>
      <w:r w:rsidRPr="0078264A">
        <w:rPr>
          <w:rFonts w:ascii="Times New Roman" w:hAnsi="Times New Roman"/>
          <w:sz w:val="24"/>
          <w:lang w:val="en-GB"/>
        </w:rPr>
        <w:t>blood sampling for tests</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13. </w:t>
      </w:r>
      <w:r w:rsidR="004D612C" w:rsidRPr="0078264A">
        <w:rPr>
          <w:rFonts w:ascii="Times New Roman" w:hAnsi="Times New Roman"/>
          <w:sz w:val="24"/>
          <w:lang w:val="en-GB"/>
        </w:rPr>
        <w:t xml:space="preserve">to </w:t>
      </w:r>
      <w:r w:rsidRPr="0078264A">
        <w:rPr>
          <w:rFonts w:ascii="Times New Roman" w:hAnsi="Times New Roman"/>
          <w:sz w:val="24"/>
          <w:lang w:val="en-GB"/>
        </w:rPr>
        <w:t>perform auscultation of the foetus</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14. </w:t>
      </w:r>
      <w:r w:rsidR="004D612C" w:rsidRPr="0078264A">
        <w:rPr>
          <w:rFonts w:ascii="Times New Roman" w:hAnsi="Times New Roman"/>
          <w:sz w:val="24"/>
          <w:lang w:val="en-GB"/>
        </w:rPr>
        <w:t xml:space="preserve">to </w:t>
      </w:r>
      <w:r w:rsidRPr="0078264A">
        <w:rPr>
          <w:rFonts w:ascii="Times New Roman" w:hAnsi="Times New Roman"/>
          <w:sz w:val="24"/>
          <w:lang w:val="en-GB"/>
        </w:rPr>
        <w:t>carry out external (Leopold techniques) and internal obstetric examination</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15. </w:t>
      </w:r>
      <w:r w:rsidR="004D612C" w:rsidRPr="0078264A">
        <w:rPr>
          <w:rFonts w:ascii="Times New Roman" w:hAnsi="Times New Roman"/>
          <w:sz w:val="24"/>
          <w:lang w:val="en-GB"/>
        </w:rPr>
        <w:t xml:space="preserve">to </w:t>
      </w:r>
      <w:r w:rsidRPr="0078264A">
        <w:rPr>
          <w:rFonts w:ascii="Times New Roman" w:hAnsi="Times New Roman"/>
          <w:sz w:val="24"/>
          <w:lang w:val="en-GB"/>
        </w:rPr>
        <w:t>carry out a clinical examination of the mammary glands</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16. </w:t>
      </w:r>
      <w:r w:rsidR="004D612C" w:rsidRPr="0078264A">
        <w:rPr>
          <w:rFonts w:ascii="Times New Roman" w:hAnsi="Times New Roman"/>
          <w:sz w:val="24"/>
          <w:lang w:val="en-GB"/>
        </w:rPr>
        <w:t xml:space="preserve">to </w:t>
      </w:r>
      <w:r w:rsidRPr="0078264A">
        <w:rPr>
          <w:rFonts w:ascii="Times New Roman" w:hAnsi="Times New Roman"/>
          <w:sz w:val="24"/>
          <w:lang w:val="en-GB"/>
        </w:rPr>
        <w:t>carry out a clinical examination of the eye and ENT organs)</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17. </w:t>
      </w:r>
      <w:r w:rsidR="004D612C" w:rsidRPr="0078264A">
        <w:rPr>
          <w:rFonts w:ascii="Times New Roman" w:hAnsi="Times New Roman"/>
          <w:sz w:val="24"/>
          <w:lang w:val="en-GB"/>
        </w:rPr>
        <w:t xml:space="preserve">to </w:t>
      </w:r>
      <w:r w:rsidRPr="0078264A">
        <w:rPr>
          <w:rFonts w:ascii="Times New Roman" w:hAnsi="Times New Roman"/>
          <w:sz w:val="24"/>
          <w:lang w:val="en-GB"/>
        </w:rPr>
        <w:t>evaluate the child’s physical development</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18. </w:t>
      </w:r>
      <w:r w:rsidR="004D612C" w:rsidRPr="0078264A">
        <w:rPr>
          <w:rFonts w:ascii="Times New Roman" w:hAnsi="Times New Roman"/>
          <w:sz w:val="24"/>
          <w:lang w:val="en-GB"/>
        </w:rPr>
        <w:t xml:space="preserve">to </w:t>
      </w:r>
      <w:r w:rsidRPr="0078264A">
        <w:rPr>
          <w:rFonts w:ascii="Times New Roman" w:hAnsi="Times New Roman"/>
          <w:sz w:val="24"/>
          <w:lang w:val="en-GB"/>
        </w:rPr>
        <w:t>carry out a digital examination of the prostate</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19. </w:t>
      </w:r>
      <w:r w:rsidR="004D612C" w:rsidRPr="0078264A">
        <w:rPr>
          <w:rFonts w:ascii="Times New Roman" w:hAnsi="Times New Roman"/>
          <w:sz w:val="24"/>
          <w:lang w:val="en-GB"/>
        </w:rPr>
        <w:t xml:space="preserve">to </w:t>
      </w:r>
      <w:r w:rsidRPr="0078264A">
        <w:rPr>
          <w:rFonts w:ascii="Times New Roman" w:hAnsi="Times New Roman"/>
          <w:sz w:val="24"/>
          <w:lang w:val="en-GB"/>
        </w:rPr>
        <w:t>carry out a digital examination of the rectum and with the help of a rectal mirror</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20. </w:t>
      </w:r>
      <w:r w:rsidR="004D612C" w:rsidRPr="0078264A">
        <w:rPr>
          <w:rFonts w:ascii="Times New Roman" w:hAnsi="Times New Roman"/>
          <w:sz w:val="24"/>
          <w:lang w:val="en-GB"/>
        </w:rPr>
        <w:t xml:space="preserve">to </w:t>
      </w:r>
      <w:r w:rsidRPr="0078264A">
        <w:rPr>
          <w:rFonts w:ascii="Times New Roman" w:hAnsi="Times New Roman"/>
          <w:sz w:val="24"/>
          <w:lang w:val="en-GB"/>
        </w:rPr>
        <w:t>carry out primary surgical treatment of the wound, dressing, removal of skin sutures, including in field conditions</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21. </w:t>
      </w:r>
      <w:r w:rsidR="004D612C" w:rsidRPr="0078264A">
        <w:rPr>
          <w:rFonts w:ascii="Times New Roman" w:hAnsi="Times New Roman"/>
          <w:sz w:val="24"/>
          <w:lang w:val="en-GB"/>
        </w:rPr>
        <w:t xml:space="preserve">to </w:t>
      </w:r>
      <w:r w:rsidRPr="0078264A">
        <w:rPr>
          <w:rFonts w:ascii="Times New Roman" w:hAnsi="Times New Roman"/>
          <w:sz w:val="24"/>
          <w:lang w:val="en-GB"/>
        </w:rPr>
        <w:t>temporarily stop external bleeding: using a tourniquet, by tamponing the wound, including in field conditions</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22. </w:t>
      </w:r>
      <w:r w:rsidR="004D612C" w:rsidRPr="0078264A">
        <w:rPr>
          <w:rFonts w:ascii="Times New Roman" w:hAnsi="Times New Roman"/>
          <w:sz w:val="24"/>
          <w:lang w:val="en-GB"/>
        </w:rPr>
        <w:t xml:space="preserve">to </w:t>
      </w:r>
      <w:r w:rsidRPr="0078264A">
        <w:rPr>
          <w:rFonts w:ascii="Times New Roman" w:hAnsi="Times New Roman"/>
          <w:sz w:val="24"/>
          <w:lang w:val="en-GB"/>
        </w:rPr>
        <w:t>apply bandages, including in field conditions</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23. </w:t>
      </w:r>
      <w:r w:rsidR="004D612C" w:rsidRPr="0078264A">
        <w:rPr>
          <w:rFonts w:ascii="Times New Roman" w:hAnsi="Times New Roman"/>
          <w:sz w:val="24"/>
          <w:lang w:val="en-GB"/>
        </w:rPr>
        <w:t xml:space="preserve">to </w:t>
      </w:r>
      <w:r w:rsidRPr="0078264A">
        <w:rPr>
          <w:rFonts w:ascii="Times New Roman" w:hAnsi="Times New Roman"/>
          <w:sz w:val="24"/>
          <w:lang w:val="en-GB"/>
        </w:rPr>
        <w:t>assess the state of sexual development of a child</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24. </w:t>
      </w:r>
      <w:r w:rsidR="004D612C" w:rsidRPr="0078264A">
        <w:rPr>
          <w:rFonts w:ascii="Times New Roman" w:hAnsi="Times New Roman"/>
          <w:sz w:val="24"/>
          <w:lang w:val="en-GB"/>
        </w:rPr>
        <w:t xml:space="preserve">to </w:t>
      </w:r>
      <w:r w:rsidRPr="0078264A">
        <w:rPr>
          <w:rFonts w:ascii="Times New Roman" w:hAnsi="Times New Roman"/>
          <w:sz w:val="24"/>
          <w:lang w:val="en-GB"/>
        </w:rPr>
        <w:t>transfer the patient to a stable lateral position</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25. </w:t>
      </w:r>
      <w:r w:rsidR="004D612C" w:rsidRPr="0078264A">
        <w:rPr>
          <w:rFonts w:ascii="Times New Roman" w:hAnsi="Times New Roman"/>
          <w:sz w:val="24"/>
          <w:lang w:val="en-GB"/>
        </w:rPr>
        <w:t xml:space="preserve">to </w:t>
      </w:r>
      <w:r w:rsidRPr="0078264A">
        <w:rPr>
          <w:rFonts w:ascii="Times New Roman" w:hAnsi="Times New Roman"/>
          <w:sz w:val="24"/>
          <w:lang w:val="en-GB"/>
        </w:rPr>
        <w:t>transfuse blood components and blood substitutes</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26. </w:t>
      </w:r>
      <w:r w:rsidR="004D612C" w:rsidRPr="0078264A">
        <w:rPr>
          <w:rFonts w:ascii="Times New Roman" w:hAnsi="Times New Roman"/>
          <w:sz w:val="24"/>
          <w:lang w:val="en-GB"/>
        </w:rPr>
        <w:t xml:space="preserve">to </w:t>
      </w:r>
      <w:r w:rsidRPr="0078264A">
        <w:rPr>
          <w:rFonts w:ascii="Times New Roman" w:hAnsi="Times New Roman"/>
          <w:sz w:val="24"/>
          <w:lang w:val="en-GB"/>
        </w:rPr>
        <w:t>take physiological childbirth</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27. </w:t>
      </w:r>
      <w:r w:rsidR="004D612C" w:rsidRPr="0078264A">
        <w:rPr>
          <w:rFonts w:ascii="Times New Roman" w:hAnsi="Times New Roman"/>
          <w:sz w:val="24"/>
          <w:lang w:val="en-GB"/>
        </w:rPr>
        <w:t xml:space="preserve">to </w:t>
      </w:r>
      <w:r w:rsidRPr="0078264A">
        <w:rPr>
          <w:rFonts w:ascii="Times New Roman" w:hAnsi="Times New Roman"/>
          <w:sz w:val="24"/>
          <w:lang w:val="en-GB"/>
        </w:rPr>
        <w:t>conduct audiometry (tonal threshold, suprathreshold, speech)</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28. </w:t>
      </w:r>
      <w:r w:rsidR="004D612C" w:rsidRPr="0078264A">
        <w:rPr>
          <w:rFonts w:ascii="Times New Roman" w:hAnsi="Times New Roman"/>
          <w:sz w:val="24"/>
          <w:lang w:val="en-GB"/>
        </w:rPr>
        <w:t xml:space="preserve">to </w:t>
      </w:r>
      <w:r w:rsidRPr="0078264A">
        <w:rPr>
          <w:rFonts w:ascii="Times New Roman" w:hAnsi="Times New Roman"/>
          <w:sz w:val="24"/>
          <w:lang w:val="en-GB"/>
        </w:rPr>
        <w:t>perform auscultation of internal organs</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29. </w:t>
      </w:r>
      <w:r w:rsidR="004D612C" w:rsidRPr="0078264A">
        <w:rPr>
          <w:rFonts w:ascii="Times New Roman" w:hAnsi="Times New Roman"/>
          <w:sz w:val="24"/>
          <w:lang w:val="en-GB"/>
        </w:rPr>
        <w:t xml:space="preserve">to </w:t>
      </w:r>
      <w:r w:rsidRPr="0078264A">
        <w:rPr>
          <w:rFonts w:ascii="Times New Roman" w:hAnsi="Times New Roman"/>
          <w:sz w:val="24"/>
          <w:lang w:val="en-GB"/>
        </w:rPr>
        <w:t>carry out basic and advanced resuscitation measures</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30. </w:t>
      </w:r>
      <w:r w:rsidR="004D612C" w:rsidRPr="0078264A">
        <w:rPr>
          <w:rFonts w:ascii="Times New Roman" w:hAnsi="Times New Roman"/>
          <w:sz w:val="24"/>
          <w:lang w:val="en-GB"/>
        </w:rPr>
        <w:t xml:space="preserve">to </w:t>
      </w:r>
      <w:r w:rsidRPr="0078264A">
        <w:rPr>
          <w:rFonts w:ascii="Times New Roman" w:hAnsi="Times New Roman"/>
          <w:sz w:val="24"/>
          <w:lang w:val="en-GB"/>
        </w:rPr>
        <w:t>conduct a bimanual examination and speculum examination of a woman</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31. </w:t>
      </w:r>
      <w:r w:rsidR="004D612C" w:rsidRPr="0078264A">
        <w:rPr>
          <w:rFonts w:ascii="Times New Roman" w:hAnsi="Times New Roman"/>
          <w:sz w:val="24"/>
          <w:lang w:val="en-GB"/>
        </w:rPr>
        <w:t xml:space="preserve">to </w:t>
      </w:r>
      <w:r w:rsidRPr="0078264A">
        <w:rPr>
          <w:rFonts w:ascii="Times New Roman" w:hAnsi="Times New Roman"/>
          <w:sz w:val="24"/>
          <w:lang w:val="en-GB"/>
        </w:rPr>
        <w:t>administer drugs (inhalation, subcutaneous, intramuscular, intravenous jet and drip, intraosseous), including in field conditions</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32. </w:t>
      </w:r>
      <w:r w:rsidR="004D612C" w:rsidRPr="0078264A">
        <w:rPr>
          <w:rFonts w:ascii="Times New Roman" w:hAnsi="Times New Roman"/>
          <w:sz w:val="24"/>
          <w:lang w:val="en-GB"/>
        </w:rPr>
        <w:t xml:space="preserve">to </w:t>
      </w:r>
      <w:r w:rsidRPr="0078264A">
        <w:rPr>
          <w:rFonts w:ascii="Times New Roman" w:hAnsi="Times New Roman"/>
          <w:sz w:val="24"/>
          <w:lang w:val="en-GB"/>
        </w:rPr>
        <w:t>determine the intraocular pressure</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33. </w:t>
      </w:r>
      <w:r w:rsidR="004D612C" w:rsidRPr="0078264A">
        <w:rPr>
          <w:rFonts w:ascii="Times New Roman" w:hAnsi="Times New Roman"/>
          <w:sz w:val="24"/>
          <w:lang w:val="en-GB"/>
        </w:rPr>
        <w:t xml:space="preserve">to </w:t>
      </w:r>
      <w:r w:rsidRPr="0078264A">
        <w:rPr>
          <w:rFonts w:ascii="Times New Roman" w:hAnsi="Times New Roman"/>
          <w:sz w:val="24"/>
          <w:lang w:val="en-GB"/>
        </w:rPr>
        <w:t>measure the anthropometric body parameters of persons of different age groups</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34. </w:t>
      </w:r>
      <w:r w:rsidR="004D612C" w:rsidRPr="0078264A">
        <w:rPr>
          <w:rFonts w:ascii="Times New Roman" w:hAnsi="Times New Roman"/>
          <w:sz w:val="24"/>
          <w:lang w:val="en-GB"/>
        </w:rPr>
        <w:t xml:space="preserve">to </w:t>
      </w:r>
      <w:r w:rsidRPr="0078264A">
        <w:rPr>
          <w:rFonts w:ascii="Times New Roman" w:hAnsi="Times New Roman"/>
          <w:sz w:val="24"/>
          <w:lang w:val="en-GB"/>
        </w:rPr>
        <w:t xml:space="preserve">perform </w:t>
      </w:r>
      <w:proofErr w:type="spellStart"/>
      <w:r w:rsidRPr="0078264A">
        <w:rPr>
          <w:rFonts w:ascii="Times New Roman" w:hAnsi="Times New Roman"/>
          <w:sz w:val="24"/>
          <w:lang w:val="en-GB"/>
        </w:rPr>
        <w:t>glucometry</w:t>
      </w:r>
      <w:proofErr w:type="spellEnd"/>
      <w:r w:rsidRPr="0078264A">
        <w:rPr>
          <w:rFonts w:ascii="Times New Roman" w:hAnsi="Times New Roman"/>
          <w:sz w:val="24"/>
          <w:lang w:val="en-GB"/>
        </w:rPr>
        <w:t xml:space="preserve"> (using a glucometer)</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35. </w:t>
      </w:r>
      <w:r w:rsidR="004D612C" w:rsidRPr="0078264A">
        <w:rPr>
          <w:rFonts w:ascii="Times New Roman" w:hAnsi="Times New Roman"/>
          <w:sz w:val="24"/>
          <w:lang w:val="en-GB"/>
        </w:rPr>
        <w:t xml:space="preserve">to </w:t>
      </w:r>
      <w:r w:rsidRPr="0078264A">
        <w:rPr>
          <w:rFonts w:ascii="Times New Roman" w:hAnsi="Times New Roman"/>
          <w:sz w:val="24"/>
          <w:lang w:val="en-GB"/>
        </w:rPr>
        <w:t>perform defibrillation: using manual and automatic defibrillators</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36. </w:t>
      </w:r>
      <w:r w:rsidR="004D612C" w:rsidRPr="0078264A">
        <w:rPr>
          <w:rFonts w:ascii="Times New Roman" w:hAnsi="Times New Roman"/>
          <w:sz w:val="24"/>
          <w:lang w:val="en-GB"/>
        </w:rPr>
        <w:t xml:space="preserve">to </w:t>
      </w:r>
      <w:r w:rsidRPr="0078264A">
        <w:rPr>
          <w:rFonts w:ascii="Times New Roman" w:hAnsi="Times New Roman"/>
          <w:sz w:val="24"/>
          <w:lang w:val="en-GB"/>
        </w:rPr>
        <w:t>conduct a study of the ventilation function of the auditory tube</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37. </w:t>
      </w:r>
      <w:r w:rsidR="004D612C" w:rsidRPr="0078264A">
        <w:rPr>
          <w:rFonts w:ascii="Times New Roman" w:hAnsi="Times New Roman"/>
          <w:sz w:val="24"/>
          <w:lang w:val="en-GB"/>
        </w:rPr>
        <w:t xml:space="preserve">to </w:t>
      </w:r>
      <w:r w:rsidRPr="0078264A">
        <w:rPr>
          <w:rFonts w:ascii="Times New Roman" w:hAnsi="Times New Roman"/>
          <w:sz w:val="24"/>
          <w:lang w:val="en-GB"/>
        </w:rPr>
        <w:t xml:space="preserve">take swabs for </w:t>
      </w:r>
      <w:proofErr w:type="spellStart"/>
      <w:r w:rsidRPr="0078264A">
        <w:rPr>
          <w:rFonts w:ascii="Times New Roman" w:hAnsi="Times New Roman"/>
          <w:sz w:val="24"/>
          <w:lang w:val="en-GB"/>
        </w:rPr>
        <w:t>bacterioscopic</w:t>
      </w:r>
      <w:proofErr w:type="spellEnd"/>
      <w:r w:rsidRPr="0078264A">
        <w:rPr>
          <w:rFonts w:ascii="Times New Roman" w:hAnsi="Times New Roman"/>
          <w:sz w:val="24"/>
          <w:lang w:val="en-GB"/>
        </w:rPr>
        <w:t>, bacteriological, cytological examination</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38. </w:t>
      </w:r>
      <w:r w:rsidR="004D612C" w:rsidRPr="0078264A">
        <w:rPr>
          <w:rFonts w:ascii="Times New Roman" w:hAnsi="Times New Roman"/>
          <w:sz w:val="24"/>
          <w:lang w:val="en-GB"/>
        </w:rPr>
        <w:t xml:space="preserve">to </w:t>
      </w:r>
      <w:r w:rsidRPr="0078264A">
        <w:rPr>
          <w:rFonts w:ascii="Times New Roman" w:hAnsi="Times New Roman"/>
          <w:sz w:val="24"/>
          <w:lang w:val="en-GB"/>
        </w:rPr>
        <w:t xml:space="preserve">conduct external electrical </w:t>
      </w:r>
      <w:proofErr w:type="spellStart"/>
      <w:r w:rsidRPr="0078264A">
        <w:rPr>
          <w:rFonts w:ascii="Times New Roman" w:hAnsi="Times New Roman"/>
          <w:sz w:val="24"/>
          <w:lang w:val="en-GB"/>
        </w:rPr>
        <w:t>cardiostimulation</w:t>
      </w:r>
      <w:proofErr w:type="spellEnd"/>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39. </w:t>
      </w:r>
      <w:r w:rsidR="004D612C" w:rsidRPr="0078264A">
        <w:rPr>
          <w:rFonts w:ascii="Times New Roman" w:hAnsi="Times New Roman"/>
          <w:sz w:val="24"/>
          <w:lang w:val="en-GB"/>
        </w:rPr>
        <w:t xml:space="preserve">to </w:t>
      </w:r>
      <w:r w:rsidRPr="0078264A">
        <w:rPr>
          <w:rFonts w:ascii="Times New Roman" w:hAnsi="Times New Roman"/>
          <w:sz w:val="24"/>
          <w:lang w:val="en-GB"/>
        </w:rPr>
        <w:t>conduct cardiac monitoring</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40. </w:t>
      </w:r>
      <w:r w:rsidR="004D612C" w:rsidRPr="0078264A">
        <w:rPr>
          <w:rFonts w:ascii="Times New Roman" w:hAnsi="Times New Roman"/>
          <w:sz w:val="24"/>
          <w:lang w:val="en-GB"/>
        </w:rPr>
        <w:t xml:space="preserve">to </w:t>
      </w:r>
      <w:r w:rsidRPr="0078264A">
        <w:rPr>
          <w:rFonts w:ascii="Times New Roman" w:hAnsi="Times New Roman"/>
          <w:sz w:val="24"/>
          <w:lang w:val="en-GB"/>
        </w:rPr>
        <w:t>perform bladder catheterization with a soft probe</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41. </w:t>
      </w:r>
      <w:r w:rsidR="004D612C" w:rsidRPr="0078264A">
        <w:rPr>
          <w:rFonts w:ascii="Times New Roman" w:hAnsi="Times New Roman"/>
          <w:sz w:val="24"/>
          <w:lang w:val="en-GB"/>
        </w:rPr>
        <w:t xml:space="preserve">to </w:t>
      </w:r>
      <w:r w:rsidRPr="0078264A">
        <w:rPr>
          <w:rFonts w:ascii="Times New Roman" w:hAnsi="Times New Roman"/>
          <w:sz w:val="24"/>
          <w:lang w:val="en-GB"/>
        </w:rPr>
        <w:t>carry out exercise testing (cycle ergometry, treadmill test)</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42.</w:t>
      </w:r>
      <w:r w:rsidR="007D0FBF" w:rsidRPr="0078264A">
        <w:rPr>
          <w:rFonts w:ascii="Times New Roman" w:hAnsi="Times New Roman"/>
          <w:sz w:val="24"/>
          <w:lang w:val="en-GB"/>
        </w:rPr>
        <w:t> </w:t>
      </w:r>
      <w:r w:rsidR="004D612C" w:rsidRPr="0078264A">
        <w:rPr>
          <w:rFonts w:ascii="Times New Roman" w:hAnsi="Times New Roman"/>
          <w:sz w:val="24"/>
          <w:lang w:val="en-GB"/>
        </w:rPr>
        <w:t xml:space="preserve">to </w:t>
      </w:r>
      <w:r w:rsidRPr="0078264A">
        <w:rPr>
          <w:rFonts w:ascii="Times New Roman" w:hAnsi="Times New Roman"/>
          <w:sz w:val="24"/>
          <w:lang w:val="en-GB"/>
        </w:rPr>
        <w:t xml:space="preserve">provide assistance in case of airway obstruction by a foreign body/indentation (including Heimlich </w:t>
      </w:r>
      <w:r w:rsidRPr="0078264A">
        <w:rPr>
          <w:rFonts w:ascii="Times New Roman" w:hAnsi="Times New Roman"/>
          <w:sz w:val="24"/>
          <w:szCs w:val="24"/>
          <w:shd w:val="clear" w:color="auto" w:fill="FFFFFF"/>
          <w:lang w:val="en-GB"/>
        </w:rPr>
        <w:t>manoeuvre</w:t>
      </w:r>
      <w:r w:rsidRPr="0078264A">
        <w:rPr>
          <w:rFonts w:ascii="Times New Roman" w:hAnsi="Times New Roman"/>
          <w:sz w:val="24"/>
          <w:lang w:val="en-GB"/>
        </w:rPr>
        <w:t>)</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43. </w:t>
      </w:r>
      <w:r w:rsidR="004D612C" w:rsidRPr="0078264A">
        <w:rPr>
          <w:rFonts w:ascii="Times New Roman" w:hAnsi="Times New Roman"/>
          <w:sz w:val="24"/>
          <w:lang w:val="en-GB"/>
        </w:rPr>
        <w:t xml:space="preserve">to </w:t>
      </w:r>
      <w:r w:rsidRPr="0078264A">
        <w:rPr>
          <w:rFonts w:ascii="Times New Roman" w:hAnsi="Times New Roman"/>
          <w:sz w:val="24"/>
          <w:lang w:val="en-GB"/>
        </w:rPr>
        <w:t>carry out processing of the operating field</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44. </w:t>
      </w:r>
      <w:r w:rsidR="004D612C" w:rsidRPr="0078264A">
        <w:rPr>
          <w:rFonts w:ascii="Times New Roman" w:hAnsi="Times New Roman"/>
          <w:sz w:val="24"/>
          <w:lang w:val="en-GB"/>
        </w:rPr>
        <w:t xml:space="preserve">to </w:t>
      </w:r>
      <w:r w:rsidRPr="0078264A">
        <w:rPr>
          <w:rFonts w:ascii="Times New Roman" w:hAnsi="Times New Roman"/>
          <w:sz w:val="24"/>
          <w:lang w:val="en-GB"/>
        </w:rPr>
        <w:t>conduct an examination using the FAST test</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45. </w:t>
      </w:r>
      <w:r w:rsidR="004D612C" w:rsidRPr="0078264A">
        <w:rPr>
          <w:rFonts w:ascii="Times New Roman" w:hAnsi="Times New Roman"/>
          <w:sz w:val="24"/>
          <w:lang w:val="en-GB"/>
        </w:rPr>
        <w:t xml:space="preserve">to </w:t>
      </w:r>
      <w:r w:rsidRPr="0078264A">
        <w:rPr>
          <w:rFonts w:ascii="Times New Roman" w:hAnsi="Times New Roman"/>
          <w:sz w:val="24"/>
          <w:lang w:val="en-GB"/>
        </w:rPr>
        <w:t>conduct an examination and evaluation of the external genitalia of boys</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46. </w:t>
      </w:r>
      <w:r w:rsidR="004D612C" w:rsidRPr="0078264A">
        <w:rPr>
          <w:rFonts w:ascii="Times New Roman" w:hAnsi="Times New Roman"/>
          <w:sz w:val="24"/>
          <w:lang w:val="en-GB"/>
        </w:rPr>
        <w:t xml:space="preserve">to </w:t>
      </w:r>
      <w:r w:rsidRPr="0078264A">
        <w:rPr>
          <w:rFonts w:ascii="Times New Roman" w:hAnsi="Times New Roman"/>
          <w:sz w:val="24"/>
          <w:lang w:val="en-GB"/>
        </w:rPr>
        <w:t>carry out oxygen therapy</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47. </w:t>
      </w:r>
      <w:r w:rsidR="004D612C" w:rsidRPr="0078264A">
        <w:rPr>
          <w:rFonts w:ascii="Times New Roman" w:hAnsi="Times New Roman"/>
          <w:sz w:val="24"/>
          <w:lang w:val="en-GB"/>
        </w:rPr>
        <w:t xml:space="preserve">to </w:t>
      </w:r>
      <w:r w:rsidRPr="0078264A">
        <w:rPr>
          <w:rFonts w:ascii="Times New Roman" w:hAnsi="Times New Roman"/>
          <w:sz w:val="24"/>
          <w:lang w:val="en-GB"/>
        </w:rPr>
        <w:t>assess the level of consciousness according to the AVPU scale and the Glasgow coma scale</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48. </w:t>
      </w:r>
      <w:r w:rsidR="004D612C" w:rsidRPr="0078264A">
        <w:rPr>
          <w:rFonts w:ascii="Times New Roman" w:hAnsi="Times New Roman"/>
          <w:sz w:val="24"/>
          <w:lang w:val="en-GB"/>
        </w:rPr>
        <w:t xml:space="preserve">to </w:t>
      </w:r>
      <w:r w:rsidRPr="0078264A">
        <w:rPr>
          <w:rFonts w:ascii="Times New Roman" w:hAnsi="Times New Roman"/>
          <w:sz w:val="24"/>
          <w:lang w:val="en-GB"/>
        </w:rPr>
        <w:t>conduct palpation of internal organs</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49. </w:t>
      </w:r>
      <w:r w:rsidR="004D612C" w:rsidRPr="0078264A">
        <w:rPr>
          <w:rFonts w:ascii="Times New Roman" w:hAnsi="Times New Roman"/>
          <w:sz w:val="24"/>
          <w:lang w:val="en-GB"/>
        </w:rPr>
        <w:t xml:space="preserve">to </w:t>
      </w:r>
      <w:r w:rsidRPr="0078264A">
        <w:rPr>
          <w:rFonts w:ascii="Times New Roman" w:hAnsi="Times New Roman"/>
          <w:sz w:val="24"/>
          <w:lang w:val="en-GB"/>
        </w:rPr>
        <w:t>palpate the thyroid gland</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50. </w:t>
      </w:r>
      <w:r w:rsidR="004D612C" w:rsidRPr="0078264A">
        <w:rPr>
          <w:rFonts w:ascii="Times New Roman" w:hAnsi="Times New Roman"/>
          <w:sz w:val="24"/>
          <w:lang w:val="en-GB"/>
        </w:rPr>
        <w:t xml:space="preserve">to </w:t>
      </w:r>
      <w:r w:rsidRPr="0078264A">
        <w:rPr>
          <w:rFonts w:ascii="Times New Roman" w:hAnsi="Times New Roman"/>
          <w:sz w:val="24"/>
          <w:lang w:val="en-GB"/>
        </w:rPr>
        <w:t>perform pelvimetry</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51. </w:t>
      </w:r>
      <w:r w:rsidR="004D612C" w:rsidRPr="0078264A">
        <w:rPr>
          <w:rFonts w:ascii="Times New Roman" w:hAnsi="Times New Roman"/>
          <w:sz w:val="24"/>
          <w:lang w:val="en-GB"/>
        </w:rPr>
        <w:t xml:space="preserve">to </w:t>
      </w:r>
      <w:r w:rsidRPr="0078264A">
        <w:rPr>
          <w:rFonts w:ascii="Times New Roman" w:hAnsi="Times New Roman"/>
          <w:sz w:val="24"/>
          <w:lang w:val="en-GB"/>
        </w:rPr>
        <w:t>conduct an initial examination of an uninjured patient according to the ABCDE system</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52. </w:t>
      </w:r>
      <w:r w:rsidR="004D612C" w:rsidRPr="0078264A">
        <w:rPr>
          <w:rFonts w:ascii="Times New Roman" w:hAnsi="Times New Roman"/>
          <w:sz w:val="24"/>
          <w:lang w:val="en-GB"/>
        </w:rPr>
        <w:t xml:space="preserve">to </w:t>
      </w:r>
      <w:r w:rsidRPr="0078264A">
        <w:rPr>
          <w:rFonts w:ascii="Times New Roman" w:hAnsi="Times New Roman"/>
          <w:sz w:val="24"/>
          <w:lang w:val="en-GB"/>
        </w:rPr>
        <w:t>conduct an initial examination of the injured patient according to the CABCDE system</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53. </w:t>
      </w:r>
      <w:r w:rsidR="004D612C" w:rsidRPr="0078264A">
        <w:rPr>
          <w:rFonts w:ascii="Times New Roman" w:hAnsi="Times New Roman"/>
          <w:sz w:val="24"/>
          <w:lang w:val="en-GB"/>
        </w:rPr>
        <w:t xml:space="preserve">to </w:t>
      </w:r>
      <w:r w:rsidRPr="0078264A">
        <w:rPr>
          <w:rFonts w:ascii="Times New Roman" w:hAnsi="Times New Roman"/>
          <w:sz w:val="24"/>
          <w:lang w:val="en-GB"/>
        </w:rPr>
        <w:t>perform anterior nasal tamponade</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54. </w:t>
      </w:r>
      <w:r w:rsidR="004D612C" w:rsidRPr="0078264A">
        <w:rPr>
          <w:rFonts w:ascii="Times New Roman" w:hAnsi="Times New Roman"/>
          <w:sz w:val="24"/>
          <w:lang w:val="en-GB"/>
        </w:rPr>
        <w:t xml:space="preserve">to </w:t>
      </w:r>
      <w:r w:rsidRPr="0078264A">
        <w:rPr>
          <w:rFonts w:ascii="Times New Roman" w:hAnsi="Times New Roman"/>
          <w:sz w:val="24"/>
          <w:lang w:val="en-GB"/>
        </w:rPr>
        <w:t>perform percussion of internal organs</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55. </w:t>
      </w:r>
      <w:r w:rsidR="004D612C" w:rsidRPr="0078264A">
        <w:rPr>
          <w:rFonts w:ascii="Times New Roman" w:hAnsi="Times New Roman"/>
          <w:sz w:val="24"/>
          <w:lang w:val="en-GB"/>
        </w:rPr>
        <w:t xml:space="preserve">to </w:t>
      </w:r>
      <w:r w:rsidRPr="0078264A">
        <w:rPr>
          <w:rFonts w:ascii="Times New Roman" w:hAnsi="Times New Roman"/>
          <w:sz w:val="24"/>
          <w:lang w:val="en-GB"/>
        </w:rPr>
        <w:t>conduct electroencephalography registration</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56. </w:t>
      </w:r>
      <w:r w:rsidR="004D612C" w:rsidRPr="0078264A">
        <w:rPr>
          <w:rFonts w:ascii="Times New Roman" w:hAnsi="Times New Roman"/>
          <w:sz w:val="24"/>
          <w:lang w:val="en-GB"/>
        </w:rPr>
        <w:t xml:space="preserve">to </w:t>
      </w:r>
      <w:r w:rsidRPr="0078264A">
        <w:rPr>
          <w:rFonts w:ascii="Times New Roman" w:hAnsi="Times New Roman"/>
          <w:sz w:val="24"/>
          <w:lang w:val="en-GB"/>
        </w:rPr>
        <w:t>register a standard 12-lead ECG</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57. </w:t>
      </w:r>
      <w:r w:rsidR="004D612C" w:rsidRPr="0078264A">
        <w:rPr>
          <w:rFonts w:ascii="Times New Roman" w:hAnsi="Times New Roman"/>
          <w:sz w:val="24"/>
          <w:lang w:val="en-GB"/>
        </w:rPr>
        <w:t xml:space="preserve">to </w:t>
      </w:r>
      <w:r w:rsidRPr="0078264A">
        <w:rPr>
          <w:rFonts w:ascii="Times New Roman" w:hAnsi="Times New Roman"/>
          <w:sz w:val="24"/>
          <w:lang w:val="en-GB"/>
        </w:rPr>
        <w:t>perform synchronized cardioversion</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58. </w:t>
      </w:r>
      <w:r w:rsidR="004D612C" w:rsidRPr="0078264A">
        <w:rPr>
          <w:rFonts w:ascii="Times New Roman" w:hAnsi="Times New Roman"/>
          <w:sz w:val="24"/>
          <w:lang w:val="en-GB"/>
        </w:rPr>
        <w:t xml:space="preserve">to </w:t>
      </w:r>
      <w:r w:rsidRPr="0078264A">
        <w:rPr>
          <w:rFonts w:ascii="Times New Roman" w:hAnsi="Times New Roman"/>
          <w:sz w:val="24"/>
          <w:lang w:val="en-GB"/>
        </w:rPr>
        <w:t>carry out thermometry (using contact and non-contact thermometers)</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59. </w:t>
      </w:r>
      <w:r w:rsidR="004D612C" w:rsidRPr="0078264A">
        <w:rPr>
          <w:rFonts w:ascii="Times New Roman" w:hAnsi="Times New Roman"/>
          <w:sz w:val="24"/>
          <w:lang w:val="en-GB"/>
        </w:rPr>
        <w:t xml:space="preserve">to </w:t>
      </w:r>
      <w:r w:rsidRPr="0078264A">
        <w:rPr>
          <w:rFonts w:ascii="Times New Roman" w:hAnsi="Times New Roman"/>
          <w:sz w:val="24"/>
          <w:lang w:val="en-GB"/>
        </w:rPr>
        <w:t>carry out transport immobilization</w:t>
      </w:r>
    </w:p>
    <w:p w:rsidR="00234954" w:rsidRPr="0078264A" w:rsidRDefault="00234954" w:rsidP="00234954">
      <w:pPr>
        <w:autoSpaceDE w:val="0"/>
        <w:autoSpaceDN w:val="0"/>
        <w:spacing w:after="0" w:line="240" w:lineRule="auto"/>
        <w:jc w:val="both"/>
        <w:rPr>
          <w:rFonts w:ascii="Times New Roman" w:hAnsi="Times New Roman"/>
          <w:sz w:val="24"/>
          <w:lang w:val="en-GB"/>
        </w:rPr>
      </w:pPr>
      <w:r w:rsidRPr="0078264A">
        <w:rPr>
          <w:rFonts w:ascii="Times New Roman" w:hAnsi="Times New Roman"/>
          <w:sz w:val="24"/>
          <w:lang w:val="en-GB"/>
        </w:rPr>
        <w:t xml:space="preserve">60. </w:t>
      </w:r>
      <w:r w:rsidR="004D612C" w:rsidRPr="0078264A">
        <w:rPr>
          <w:rFonts w:ascii="Times New Roman" w:hAnsi="Times New Roman"/>
          <w:sz w:val="24"/>
          <w:lang w:val="en-GB"/>
        </w:rPr>
        <w:t xml:space="preserve">to </w:t>
      </w:r>
      <w:r w:rsidRPr="0078264A">
        <w:rPr>
          <w:rFonts w:ascii="Times New Roman" w:hAnsi="Times New Roman"/>
          <w:sz w:val="24"/>
          <w:lang w:val="en-GB"/>
        </w:rPr>
        <w:t>conduct Holter ECG monitoring</w:t>
      </w:r>
    </w:p>
    <w:p w:rsidR="00234954" w:rsidRPr="0078264A" w:rsidRDefault="00234954" w:rsidP="00234954">
      <w:pPr>
        <w:autoSpaceDE w:val="0"/>
        <w:autoSpaceDN w:val="0"/>
        <w:spacing w:after="0" w:line="240" w:lineRule="auto"/>
        <w:jc w:val="center"/>
        <w:rPr>
          <w:rFonts w:ascii="Times New Roman" w:hAnsi="Times New Roman"/>
          <w:sz w:val="24"/>
          <w:lang w:val="en-GB"/>
        </w:rPr>
      </w:pPr>
    </w:p>
    <w:p w:rsidR="00234954" w:rsidRPr="0078264A" w:rsidRDefault="00234954" w:rsidP="00234954">
      <w:pPr>
        <w:autoSpaceDE w:val="0"/>
        <w:autoSpaceDN w:val="0"/>
        <w:spacing w:after="0" w:line="240" w:lineRule="auto"/>
        <w:jc w:val="center"/>
        <w:rPr>
          <w:rFonts w:ascii="Times New Roman" w:hAnsi="Times New Roman"/>
          <w:sz w:val="24"/>
          <w:lang w:val="en-GB"/>
        </w:rPr>
      </w:pPr>
    </w:p>
    <w:p w:rsidR="00234954" w:rsidRPr="0078264A" w:rsidRDefault="00234954" w:rsidP="00234954">
      <w:pPr>
        <w:autoSpaceDE w:val="0"/>
        <w:autoSpaceDN w:val="0"/>
        <w:spacing w:after="0" w:line="240" w:lineRule="auto"/>
        <w:jc w:val="center"/>
        <w:rPr>
          <w:rFonts w:ascii="Times New Roman" w:hAnsi="Times New Roman"/>
          <w:sz w:val="24"/>
          <w:lang w:val="en-GB"/>
        </w:rPr>
      </w:pPr>
    </w:p>
    <w:p w:rsidR="00234954" w:rsidRPr="0078264A" w:rsidRDefault="00234954" w:rsidP="00234954">
      <w:pPr>
        <w:autoSpaceDE w:val="0"/>
        <w:autoSpaceDN w:val="0"/>
        <w:spacing w:after="0" w:line="240" w:lineRule="auto"/>
        <w:jc w:val="both"/>
        <w:rPr>
          <w:rFonts w:ascii="Times New Roman" w:hAnsi="Times New Roman"/>
          <w:sz w:val="28"/>
          <w:szCs w:val="28"/>
          <w:lang w:val="en-GB"/>
        </w:rPr>
      </w:pPr>
    </w:p>
    <w:p w:rsidR="00234954" w:rsidRPr="0078264A" w:rsidRDefault="00234954" w:rsidP="00234954">
      <w:pPr>
        <w:autoSpaceDE w:val="0"/>
        <w:autoSpaceDN w:val="0"/>
        <w:spacing w:after="0" w:line="240" w:lineRule="auto"/>
        <w:jc w:val="both"/>
        <w:rPr>
          <w:rFonts w:ascii="Times New Roman" w:hAnsi="Times New Roman"/>
          <w:b/>
          <w:bCs/>
          <w:sz w:val="28"/>
          <w:szCs w:val="28"/>
          <w:lang w:val="en-GB"/>
        </w:rPr>
      </w:pPr>
      <w:r w:rsidRPr="0078264A">
        <w:rPr>
          <w:rFonts w:ascii="Times New Roman" w:hAnsi="Times New Roman"/>
          <w:b/>
          <w:bCs/>
          <w:sz w:val="28"/>
          <w:szCs w:val="28"/>
          <w:lang w:val="en-GB"/>
        </w:rPr>
        <w:t>Program Guarantor, Head of the Project Group:</w:t>
      </w:r>
    </w:p>
    <w:p w:rsidR="008222EA" w:rsidRPr="0078264A" w:rsidRDefault="00234954" w:rsidP="00234954">
      <w:pPr>
        <w:autoSpaceDE w:val="0"/>
        <w:autoSpaceDN w:val="0"/>
        <w:spacing w:after="0" w:line="240" w:lineRule="auto"/>
        <w:jc w:val="both"/>
        <w:rPr>
          <w:rFonts w:ascii="Times New Roman" w:hAnsi="Times New Roman"/>
          <w:sz w:val="28"/>
          <w:szCs w:val="28"/>
          <w:lang w:val="en-GB"/>
        </w:rPr>
      </w:pPr>
      <w:r w:rsidRPr="0078264A">
        <w:rPr>
          <w:rFonts w:ascii="Times New Roman" w:hAnsi="Times New Roman"/>
          <w:sz w:val="28"/>
          <w:szCs w:val="28"/>
          <w:lang w:val="en-GB"/>
        </w:rPr>
        <w:t xml:space="preserve">Head of the Department of Pharmacology </w:t>
      </w:r>
    </w:p>
    <w:p w:rsidR="00234954" w:rsidRPr="0078264A" w:rsidRDefault="004D612C" w:rsidP="00234954">
      <w:pPr>
        <w:autoSpaceDE w:val="0"/>
        <w:autoSpaceDN w:val="0"/>
        <w:spacing w:after="0" w:line="240" w:lineRule="auto"/>
        <w:jc w:val="both"/>
        <w:rPr>
          <w:rFonts w:ascii="Times New Roman" w:hAnsi="Times New Roman"/>
          <w:sz w:val="28"/>
          <w:szCs w:val="28"/>
          <w:lang w:val="en-GB"/>
        </w:rPr>
      </w:pPr>
      <w:r w:rsidRPr="0078264A">
        <w:rPr>
          <w:rFonts w:ascii="Times New Roman" w:eastAsia="Times New Roman" w:hAnsi="Times New Roman" w:cs="Times New Roman"/>
          <w:noProof/>
          <w:sz w:val="28"/>
          <w:szCs w:val="28"/>
        </w:rPr>
        <w:drawing>
          <wp:anchor distT="0" distB="0" distL="114300" distR="114300" simplePos="0" relativeHeight="251663360" behindDoc="0" locked="0" layoutInCell="1" allowOverlap="1" wp14:anchorId="337D2086" wp14:editId="625574E4">
            <wp:simplePos x="0" y="0"/>
            <wp:positionH relativeFrom="column">
              <wp:posOffset>2901898</wp:posOffset>
            </wp:positionH>
            <wp:positionV relativeFrom="paragraph">
              <wp:posOffset>83558</wp:posOffset>
            </wp:positionV>
            <wp:extent cx="1044000" cy="438332"/>
            <wp:effectExtent l="0" t="0" r="3810" b="0"/>
            <wp:wrapNone/>
            <wp:docPr id="1" name="Рисунок 1" descr="G:\розклад\підп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озклад\підпис.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4000" cy="438332"/>
                    </a:xfrm>
                    <a:prstGeom prst="rect">
                      <a:avLst/>
                    </a:prstGeom>
                    <a:noFill/>
                    <a:ln>
                      <a:noFill/>
                    </a:ln>
                  </pic:spPr>
                </pic:pic>
              </a:graphicData>
            </a:graphic>
            <wp14:sizeRelH relativeFrom="page">
              <wp14:pctWidth>0</wp14:pctWidth>
            </wp14:sizeRelH>
            <wp14:sizeRelV relativeFrom="page">
              <wp14:pctHeight>0</wp14:pctHeight>
            </wp14:sizeRelV>
          </wp:anchor>
        </w:drawing>
      </w:r>
      <w:r w:rsidR="00234954" w:rsidRPr="0078264A">
        <w:rPr>
          <w:rFonts w:ascii="Times New Roman" w:hAnsi="Times New Roman"/>
          <w:sz w:val="28"/>
          <w:szCs w:val="28"/>
          <w:lang w:val="en-GB"/>
        </w:rPr>
        <w:t>and Clinical Pharmacology,</w:t>
      </w:r>
    </w:p>
    <w:p w:rsidR="00234954" w:rsidRPr="0078264A" w:rsidRDefault="00234954" w:rsidP="00234954">
      <w:pPr>
        <w:autoSpaceDE w:val="0"/>
        <w:autoSpaceDN w:val="0"/>
        <w:spacing w:after="0" w:line="240" w:lineRule="auto"/>
        <w:jc w:val="both"/>
        <w:rPr>
          <w:rFonts w:ascii="Times New Roman" w:hAnsi="Times New Roman"/>
          <w:sz w:val="28"/>
          <w:szCs w:val="28"/>
          <w:lang w:val="en-GB"/>
        </w:rPr>
      </w:pPr>
      <w:r w:rsidRPr="0078264A">
        <w:rPr>
          <w:rFonts w:ascii="Times New Roman" w:eastAsia="Times New Roman" w:hAnsi="Times New Roman"/>
          <w:bCs/>
          <w:sz w:val="28"/>
          <w:szCs w:val="28"/>
          <w:lang w:val="en-GB"/>
        </w:rPr>
        <w:t>DSc in Medicine</w:t>
      </w:r>
      <w:r w:rsidRPr="0078264A">
        <w:rPr>
          <w:rFonts w:ascii="Times New Roman" w:hAnsi="Times New Roman"/>
          <w:sz w:val="28"/>
          <w:szCs w:val="28"/>
          <w:lang w:val="en-GB"/>
        </w:rPr>
        <w:t xml:space="preserve">, Professor </w:t>
      </w:r>
      <w:r w:rsidR="008222EA" w:rsidRPr="0078264A">
        <w:rPr>
          <w:rFonts w:ascii="Times New Roman" w:hAnsi="Times New Roman"/>
          <w:sz w:val="28"/>
          <w:szCs w:val="28"/>
          <w:lang w:val="en-GB"/>
        </w:rPr>
        <w:tab/>
      </w:r>
      <w:r w:rsidR="008222EA" w:rsidRPr="0078264A">
        <w:rPr>
          <w:rFonts w:ascii="Times New Roman" w:hAnsi="Times New Roman"/>
          <w:sz w:val="28"/>
          <w:szCs w:val="28"/>
          <w:lang w:val="en-GB"/>
        </w:rPr>
        <w:tab/>
      </w:r>
      <w:r w:rsidR="008222EA" w:rsidRPr="0078264A">
        <w:rPr>
          <w:rFonts w:ascii="Times New Roman" w:hAnsi="Times New Roman"/>
          <w:sz w:val="28"/>
          <w:szCs w:val="28"/>
          <w:lang w:val="en-GB"/>
        </w:rPr>
        <w:tab/>
      </w:r>
      <w:r w:rsidR="004D612C" w:rsidRPr="0078264A">
        <w:rPr>
          <w:rFonts w:ascii="Times New Roman" w:hAnsi="Times New Roman"/>
          <w:sz w:val="28"/>
          <w:szCs w:val="28"/>
          <w:lang w:val="en-GB"/>
        </w:rPr>
        <w:tab/>
      </w:r>
      <w:r w:rsidR="004D612C" w:rsidRPr="0078264A">
        <w:rPr>
          <w:rFonts w:ascii="Times New Roman" w:hAnsi="Times New Roman"/>
          <w:sz w:val="28"/>
          <w:szCs w:val="28"/>
          <w:lang w:val="en-GB"/>
        </w:rPr>
        <w:tab/>
      </w:r>
      <w:proofErr w:type="spellStart"/>
      <w:r w:rsidR="008222EA" w:rsidRPr="0078264A">
        <w:rPr>
          <w:rFonts w:ascii="Times New Roman" w:hAnsi="Times New Roman"/>
          <w:sz w:val="28"/>
          <w:szCs w:val="28"/>
          <w:lang w:val="en-GB"/>
        </w:rPr>
        <w:t>Oleksandra</w:t>
      </w:r>
      <w:proofErr w:type="spellEnd"/>
      <w:r w:rsidR="008222EA" w:rsidRPr="0078264A">
        <w:rPr>
          <w:rFonts w:ascii="Times New Roman" w:hAnsi="Times New Roman"/>
          <w:sz w:val="28"/>
          <w:szCs w:val="28"/>
          <w:lang w:val="en-GB"/>
        </w:rPr>
        <w:t xml:space="preserve"> </w:t>
      </w:r>
      <w:r w:rsidR="004D612C" w:rsidRPr="0078264A">
        <w:rPr>
          <w:rFonts w:ascii="Times New Roman" w:hAnsi="Times New Roman"/>
          <w:caps/>
          <w:sz w:val="28"/>
          <w:szCs w:val="28"/>
          <w:lang w:val="en-GB"/>
        </w:rPr>
        <w:t>Oleshchuk</w:t>
      </w:r>
    </w:p>
    <w:p w:rsidR="0037059F" w:rsidRPr="0078264A" w:rsidRDefault="0037059F" w:rsidP="00234954">
      <w:pPr>
        <w:spacing w:after="0" w:line="228" w:lineRule="auto"/>
        <w:ind w:firstLine="709"/>
        <w:jc w:val="both"/>
        <w:rPr>
          <w:rFonts w:ascii="Times New Roman" w:eastAsia="Times New Roman" w:hAnsi="Times New Roman" w:cs="Times New Roman"/>
          <w:sz w:val="28"/>
          <w:szCs w:val="28"/>
          <w:lang w:val="en-GB"/>
        </w:rPr>
      </w:pPr>
    </w:p>
    <w:sectPr w:rsidR="0037059F" w:rsidRPr="0078264A" w:rsidSect="001F4865">
      <w:headerReference w:type="even" r:id="rId18"/>
      <w:headerReference w:type="default" r:id="rId19"/>
      <w:footerReference w:type="default" r:id="rId20"/>
      <w:pgSz w:w="11907" w:h="16840" w:code="9"/>
      <w:pgMar w:top="850" w:right="850" w:bottom="850" w:left="1417" w:header="567" w:footer="567" w:gutter="0"/>
      <w:pgNumType w:start="1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CA9" w:rsidRDefault="00045CA9">
      <w:pPr>
        <w:spacing w:after="0" w:line="240" w:lineRule="auto"/>
      </w:pPr>
      <w:r>
        <w:separator/>
      </w:r>
    </w:p>
  </w:endnote>
  <w:endnote w:type="continuationSeparator" w:id="0">
    <w:p w:rsidR="00045CA9" w:rsidRDefault="00045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DEC" w:rsidRPr="00324624" w:rsidRDefault="00392DEC" w:rsidP="001F486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DEC" w:rsidRDefault="00392DEC">
    <w:pPr>
      <w:framePr w:wrap="around" w:vAnchor="text" w:hAnchor="margin" w:xAlign="outside" w:y="1"/>
    </w:pPr>
    <w:r>
      <w:t>23</w:t>
    </w:r>
  </w:p>
  <w:p w:rsidR="00392DEC" w:rsidRDefault="00392DEC">
    <w:pP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DEC" w:rsidRPr="00DC7102" w:rsidRDefault="00392DEC" w:rsidP="001F4865">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DEC" w:rsidRDefault="00392DEC">
    <w:pPr>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CA9" w:rsidRDefault="00045CA9">
      <w:pPr>
        <w:spacing w:after="0" w:line="240" w:lineRule="auto"/>
      </w:pPr>
      <w:r>
        <w:separator/>
      </w:r>
    </w:p>
  </w:footnote>
  <w:footnote w:type="continuationSeparator" w:id="0">
    <w:p w:rsidR="00045CA9" w:rsidRDefault="00045C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DEC" w:rsidRDefault="00392DE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DEC" w:rsidRDefault="00392DEC">
    <w:pPr>
      <w:framePr w:wrap="around" w:vAnchor="text" w:hAnchor="margin" w:xAlign="right" w:y="1"/>
    </w:pPr>
  </w:p>
  <w:p w:rsidR="00392DEC" w:rsidRDefault="00392DEC">
    <w:pPr>
      <w:ind w:right="360"/>
      <w:rPr>
        <w:sz w:val="28"/>
      </w:rPr>
    </w:pPr>
    <w:r>
      <w:rPr>
        <w:b/>
        <w:sz w:val="28"/>
      </w:rPr>
      <w:t>ГСВО______</w:t>
    </w:r>
    <w:r>
      <w:rPr>
        <w:sz w:val="28"/>
      </w:rPr>
      <w:t>_______</w:t>
    </w:r>
  </w:p>
  <w:p w:rsidR="00392DEC" w:rsidRDefault="00392DEC">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DEC" w:rsidRPr="00DC7102" w:rsidRDefault="00392DEC" w:rsidP="001F4865">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DEC" w:rsidRDefault="00392DEC">
    <w:pPr>
      <w:framePr w:wrap="around" w:vAnchor="text" w:hAnchor="margin" w:xAlign="right" w:y="1"/>
    </w:pPr>
  </w:p>
  <w:p w:rsidR="00392DEC" w:rsidRDefault="00392DEC">
    <w:pPr>
      <w:ind w:right="360"/>
      <w:rPr>
        <w:sz w:val="28"/>
      </w:rPr>
    </w:pPr>
    <w:r>
      <w:rPr>
        <w:b/>
        <w:sz w:val="28"/>
      </w:rPr>
      <w:t>ГСВО______</w:t>
    </w:r>
    <w:r>
      <w:rPr>
        <w:sz w:val="28"/>
      </w:rPr>
      <w:t>_______</w:t>
    </w:r>
  </w:p>
  <w:p w:rsidR="00392DEC" w:rsidRDefault="00392DEC">
    <w:pP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DEC" w:rsidRPr="00DC7102" w:rsidRDefault="00392DEC" w:rsidP="001F486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5A23"/>
    <w:multiLevelType w:val="multilevel"/>
    <w:tmpl w:val="77B27974"/>
    <w:lvl w:ilvl="0">
      <w:start w:val="1"/>
      <w:numFmt w:val="decimal"/>
      <w:lvlText w:val="%1."/>
      <w:lvlJc w:val="center"/>
      <w:pPr>
        <w:ind w:left="360"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 w15:restartNumberingAfterBreak="0">
    <w:nsid w:val="024411BF"/>
    <w:multiLevelType w:val="multilevel"/>
    <w:tmpl w:val="23FA6EE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F52326"/>
    <w:multiLevelType w:val="multilevel"/>
    <w:tmpl w:val="672C7C18"/>
    <w:lvl w:ilvl="0">
      <w:start w:val="19"/>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3" w15:restartNumberingAfterBreak="0">
    <w:nsid w:val="07904FAD"/>
    <w:multiLevelType w:val="multilevel"/>
    <w:tmpl w:val="C492A612"/>
    <w:lvl w:ilvl="0">
      <w:start w:val="1"/>
      <w:numFmt w:val="decimal"/>
      <w:lvlText w:val="%1."/>
      <w:lvlJc w:val="center"/>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517564"/>
    <w:multiLevelType w:val="hybridMultilevel"/>
    <w:tmpl w:val="7986AA1A"/>
    <w:lvl w:ilvl="0" w:tplc="A9AE0508">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20686A93"/>
    <w:multiLevelType w:val="multilevel"/>
    <w:tmpl w:val="8E9C9EBE"/>
    <w:lvl w:ilvl="0">
      <w:start w:val="1"/>
      <w:numFmt w:val="decimal"/>
      <w:lvlText w:val="%1."/>
      <w:lvlJc w:val="left"/>
      <w:pPr>
        <w:ind w:left="36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F771787"/>
    <w:multiLevelType w:val="hybridMultilevel"/>
    <w:tmpl w:val="7F44C530"/>
    <w:lvl w:ilvl="0" w:tplc="00E0FA9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4847CEB"/>
    <w:multiLevelType w:val="multilevel"/>
    <w:tmpl w:val="12F4896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2C34BF"/>
    <w:multiLevelType w:val="multilevel"/>
    <w:tmpl w:val="7C38D690"/>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101C40"/>
    <w:multiLevelType w:val="multilevel"/>
    <w:tmpl w:val="F2FAFBD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3FE031C3"/>
    <w:multiLevelType w:val="multilevel"/>
    <w:tmpl w:val="8AB4AF5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59FB47CD"/>
    <w:multiLevelType w:val="multilevel"/>
    <w:tmpl w:val="7DB61036"/>
    <w:lvl w:ilvl="0">
      <w:numFmt w:val="bullet"/>
      <w:lvlText w:val="-"/>
      <w:lvlJc w:val="left"/>
      <w:pPr>
        <w:ind w:left="1684" w:hanging="360"/>
      </w:pPr>
      <w:rPr>
        <w:rFonts w:ascii="Times New Roman" w:eastAsia="Times New Roman" w:hAnsi="Times New Roman" w:cs="Times New Roman"/>
        <w:b/>
      </w:rPr>
    </w:lvl>
    <w:lvl w:ilvl="1">
      <w:start w:val="1"/>
      <w:numFmt w:val="bullet"/>
      <w:lvlText w:val="o"/>
      <w:lvlJc w:val="left"/>
      <w:pPr>
        <w:ind w:left="2259" w:hanging="360"/>
      </w:pPr>
      <w:rPr>
        <w:rFonts w:ascii="Courier New" w:eastAsia="Courier New" w:hAnsi="Courier New" w:cs="Courier New"/>
      </w:rPr>
    </w:lvl>
    <w:lvl w:ilvl="2">
      <w:start w:val="1"/>
      <w:numFmt w:val="bullet"/>
      <w:lvlText w:val="▪"/>
      <w:lvlJc w:val="left"/>
      <w:pPr>
        <w:ind w:left="2979" w:hanging="360"/>
      </w:pPr>
      <w:rPr>
        <w:rFonts w:ascii="Noto Sans Symbols" w:eastAsia="Noto Sans Symbols" w:hAnsi="Noto Sans Symbols" w:cs="Noto Sans Symbols"/>
      </w:rPr>
    </w:lvl>
    <w:lvl w:ilvl="3">
      <w:start w:val="1"/>
      <w:numFmt w:val="bullet"/>
      <w:lvlText w:val="●"/>
      <w:lvlJc w:val="left"/>
      <w:pPr>
        <w:ind w:left="3699" w:hanging="360"/>
      </w:pPr>
      <w:rPr>
        <w:rFonts w:ascii="Noto Sans Symbols" w:eastAsia="Noto Sans Symbols" w:hAnsi="Noto Sans Symbols" w:cs="Noto Sans Symbols"/>
      </w:rPr>
    </w:lvl>
    <w:lvl w:ilvl="4">
      <w:start w:val="1"/>
      <w:numFmt w:val="bullet"/>
      <w:lvlText w:val="o"/>
      <w:lvlJc w:val="left"/>
      <w:pPr>
        <w:ind w:left="4419" w:hanging="360"/>
      </w:pPr>
      <w:rPr>
        <w:rFonts w:ascii="Courier New" w:eastAsia="Courier New" w:hAnsi="Courier New" w:cs="Courier New"/>
      </w:rPr>
    </w:lvl>
    <w:lvl w:ilvl="5">
      <w:start w:val="1"/>
      <w:numFmt w:val="bullet"/>
      <w:lvlText w:val="▪"/>
      <w:lvlJc w:val="left"/>
      <w:pPr>
        <w:ind w:left="5139" w:hanging="360"/>
      </w:pPr>
      <w:rPr>
        <w:rFonts w:ascii="Noto Sans Symbols" w:eastAsia="Noto Sans Symbols" w:hAnsi="Noto Sans Symbols" w:cs="Noto Sans Symbols"/>
      </w:rPr>
    </w:lvl>
    <w:lvl w:ilvl="6">
      <w:start w:val="1"/>
      <w:numFmt w:val="bullet"/>
      <w:lvlText w:val="●"/>
      <w:lvlJc w:val="left"/>
      <w:pPr>
        <w:ind w:left="5859" w:hanging="360"/>
      </w:pPr>
      <w:rPr>
        <w:rFonts w:ascii="Noto Sans Symbols" w:eastAsia="Noto Sans Symbols" w:hAnsi="Noto Sans Symbols" w:cs="Noto Sans Symbols"/>
      </w:rPr>
    </w:lvl>
    <w:lvl w:ilvl="7">
      <w:start w:val="1"/>
      <w:numFmt w:val="bullet"/>
      <w:lvlText w:val="o"/>
      <w:lvlJc w:val="left"/>
      <w:pPr>
        <w:ind w:left="6579" w:hanging="360"/>
      </w:pPr>
      <w:rPr>
        <w:rFonts w:ascii="Courier New" w:eastAsia="Courier New" w:hAnsi="Courier New" w:cs="Courier New"/>
      </w:rPr>
    </w:lvl>
    <w:lvl w:ilvl="8">
      <w:start w:val="1"/>
      <w:numFmt w:val="bullet"/>
      <w:lvlText w:val="▪"/>
      <w:lvlJc w:val="left"/>
      <w:pPr>
        <w:ind w:left="7299" w:hanging="360"/>
      </w:pPr>
      <w:rPr>
        <w:rFonts w:ascii="Noto Sans Symbols" w:eastAsia="Noto Sans Symbols" w:hAnsi="Noto Sans Symbols" w:cs="Noto Sans Symbols"/>
      </w:rPr>
    </w:lvl>
  </w:abstractNum>
  <w:abstractNum w:abstractNumId="12" w15:restartNumberingAfterBreak="0">
    <w:nsid w:val="5C6F5395"/>
    <w:multiLevelType w:val="multilevel"/>
    <w:tmpl w:val="8320D4A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6CDD2DC0"/>
    <w:multiLevelType w:val="hybridMultilevel"/>
    <w:tmpl w:val="F62EE9EE"/>
    <w:lvl w:ilvl="0" w:tplc="A42E191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B65760"/>
    <w:multiLevelType w:val="multilevel"/>
    <w:tmpl w:val="79F2B62A"/>
    <w:lvl w:ilvl="0">
      <w:start w:val="1"/>
      <w:numFmt w:val="decimal"/>
      <w:lvlText w:val="%1."/>
      <w:lvlJc w:val="left"/>
      <w:pPr>
        <w:ind w:left="1211"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8FB75C5"/>
    <w:multiLevelType w:val="hybridMultilevel"/>
    <w:tmpl w:val="57C6D8C2"/>
    <w:lvl w:ilvl="0" w:tplc="00E0FA9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6"/>
  </w:num>
  <w:num w:numId="5">
    <w:abstractNumId w:val="4"/>
  </w:num>
  <w:num w:numId="6">
    <w:abstractNumId w:val="10"/>
  </w:num>
  <w:num w:numId="7">
    <w:abstractNumId w:val="11"/>
  </w:num>
  <w:num w:numId="8">
    <w:abstractNumId w:val="5"/>
  </w:num>
  <w:num w:numId="9">
    <w:abstractNumId w:val="7"/>
  </w:num>
  <w:num w:numId="10">
    <w:abstractNumId w:val="2"/>
  </w:num>
  <w:num w:numId="11">
    <w:abstractNumId w:val="1"/>
  </w:num>
  <w:num w:numId="12">
    <w:abstractNumId w:val="3"/>
  </w:num>
  <w:num w:numId="13">
    <w:abstractNumId w:val="8"/>
  </w:num>
  <w:num w:numId="14">
    <w:abstractNumId w:val="14"/>
  </w:num>
  <w:num w:numId="15">
    <w:abstractNumId w:val="0"/>
  </w:num>
  <w:num w:numId="1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9F"/>
    <w:rsid w:val="00020F6F"/>
    <w:rsid w:val="00025B4A"/>
    <w:rsid w:val="00045CA9"/>
    <w:rsid w:val="000A766A"/>
    <w:rsid w:val="00135C71"/>
    <w:rsid w:val="001611E1"/>
    <w:rsid w:val="001B27F2"/>
    <w:rsid w:val="001D2086"/>
    <w:rsid w:val="001F4865"/>
    <w:rsid w:val="00206302"/>
    <w:rsid w:val="00210A32"/>
    <w:rsid w:val="00234954"/>
    <w:rsid w:val="00240CFA"/>
    <w:rsid w:val="002878B2"/>
    <w:rsid w:val="002A1388"/>
    <w:rsid w:val="002A5396"/>
    <w:rsid w:val="002B4477"/>
    <w:rsid w:val="002F06BF"/>
    <w:rsid w:val="003117D1"/>
    <w:rsid w:val="0037059F"/>
    <w:rsid w:val="00392DEC"/>
    <w:rsid w:val="00393DD1"/>
    <w:rsid w:val="003A0796"/>
    <w:rsid w:val="003E3F8F"/>
    <w:rsid w:val="00437755"/>
    <w:rsid w:val="004419B1"/>
    <w:rsid w:val="00466179"/>
    <w:rsid w:val="004D612C"/>
    <w:rsid w:val="004F4897"/>
    <w:rsid w:val="00566123"/>
    <w:rsid w:val="005753DC"/>
    <w:rsid w:val="00575B91"/>
    <w:rsid w:val="005A7EC4"/>
    <w:rsid w:val="005B4122"/>
    <w:rsid w:val="005C109D"/>
    <w:rsid w:val="005E6B28"/>
    <w:rsid w:val="00604F23"/>
    <w:rsid w:val="00654AA9"/>
    <w:rsid w:val="006844C1"/>
    <w:rsid w:val="00707858"/>
    <w:rsid w:val="00723372"/>
    <w:rsid w:val="00741AF4"/>
    <w:rsid w:val="00762A3A"/>
    <w:rsid w:val="00774D0E"/>
    <w:rsid w:val="0078264A"/>
    <w:rsid w:val="007B1E24"/>
    <w:rsid w:val="007D0FBF"/>
    <w:rsid w:val="007F5E40"/>
    <w:rsid w:val="007F6BA3"/>
    <w:rsid w:val="00812726"/>
    <w:rsid w:val="008222EA"/>
    <w:rsid w:val="00846F2B"/>
    <w:rsid w:val="00881316"/>
    <w:rsid w:val="0089311A"/>
    <w:rsid w:val="008A1812"/>
    <w:rsid w:val="008B6821"/>
    <w:rsid w:val="00937E3A"/>
    <w:rsid w:val="0094008E"/>
    <w:rsid w:val="00957D4C"/>
    <w:rsid w:val="009A1AA4"/>
    <w:rsid w:val="00A034E4"/>
    <w:rsid w:val="00A05CC2"/>
    <w:rsid w:val="00A1259E"/>
    <w:rsid w:val="00A24951"/>
    <w:rsid w:val="00A41184"/>
    <w:rsid w:val="00A540B4"/>
    <w:rsid w:val="00A64CB6"/>
    <w:rsid w:val="00A901DD"/>
    <w:rsid w:val="00AA2308"/>
    <w:rsid w:val="00AD3534"/>
    <w:rsid w:val="00AF0CD0"/>
    <w:rsid w:val="00B23B33"/>
    <w:rsid w:val="00B8436A"/>
    <w:rsid w:val="00BB7A16"/>
    <w:rsid w:val="00BD0567"/>
    <w:rsid w:val="00C05E49"/>
    <w:rsid w:val="00C37079"/>
    <w:rsid w:val="00C67351"/>
    <w:rsid w:val="00CD6525"/>
    <w:rsid w:val="00D274AE"/>
    <w:rsid w:val="00D974A8"/>
    <w:rsid w:val="00DC70EA"/>
    <w:rsid w:val="00DD38F2"/>
    <w:rsid w:val="00E2792F"/>
    <w:rsid w:val="00E356E0"/>
    <w:rsid w:val="00E54BE9"/>
    <w:rsid w:val="00E6629B"/>
    <w:rsid w:val="00E81945"/>
    <w:rsid w:val="00E86A84"/>
    <w:rsid w:val="00E91463"/>
    <w:rsid w:val="00EE43F3"/>
    <w:rsid w:val="00F019CC"/>
    <w:rsid w:val="00F26BB8"/>
    <w:rsid w:val="00FA06BB"/>
    <w:rsid w:val="00FA3C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ADD57-3B44-437B-9105-4F60EADA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0F1"/>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List Paragraph"/>
    <w:basedOn w:val="a"/>
    <w:uiPriority w:val="1"/>
    <w:qFormat/>
    <w:rsid w:val="003B3914"/>
    <w:pPr>
      <w:ind w:left="720"/>
      <w:contextualSpacing/>
    </w:pPr>
  </w:style>
  <w:style w:type="table" w:styleId="a6">
    <w:name w:val="Table Grid"/>
    <w:basedOn w:val="a1"/>
    <w:uiPriority w:val="39"/>
    <w:rsid w:val="007F7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вичайний1"/>
    <w:rsid w:val="00DA10BA"/>
    <w:pPr>
      <w:spacing w:after="0" w:line="240" w:lineRule="auto"/>
    </w:pPr>
    <w:rPr>
      <w:sz w:val="20"/>
      <w:szCs w:val="20"/>
      <w:lang w:eastAsia="ru-RU"/>
    </w:rPr>
  </w:style>
  <w:style w:type="paragraph" w:styleId="a7">
    <w:name w:val="header"/>
    <w:basedOn w:val="a"/>
    <w:link w:val="a8"/>
    <w:unhideWhenUsed/>
    <w:rsid w:val="00467E1D"/>
    <w:pPr>
      <w:tabs>
        <w:tab w:val="center" w:pos="4677"/>
        <w:tab w:val="right" w:pos="9355"/>
      </w:tabs>
      <w:spacing w:after="200" w:line="276" w:lineRule="auto"/>
    </w:pPr>
    <w:rPr>
      <w:rFonts w:cs="Times New Roman"/>
      <w:lang w:val="x-none"/>
    </w:rPr>
  </w:style>
  <w:style w:type="character" w:customStyle="1" w:styleId="a8">
    <w:name w:val="Верхній колонтитул Знак"/>
    <w:basedOn w:val="a0"/>
    <w:link w:val="a7"/>
    <w:rsid w:val="00467E1D"/>
    <w:rPr>
      <w:rFonts w:ascii="Calibri" w:eastAsia="Calibri" w:hAnsi="Calibri" w:cs="Times New Roman"/>
      <w:lang w:val="x-none"/>
    </w:rPr>
  </w:style>
  <w:style w:type="paragraph" w:styleId="a9">
    <w:name w:val="footer"/>
    <w:basedOn w:val="a"/>
    <w:link w:val="aa"/>
    <w:uiPriority w:val="99"/>
    <w:unhideWhenUsed/>
    <w:rsid w:val="00467E1D"/>
    <w:pPr>
      <w:tabs>
        <w:tab w:val="center" w:pos="4677"/>
        <w:tab w:val="right" w:pos="9355"/>
      </w:tabs>
      <w:spacing w:after="200" w:line="276" w:lineRule="auto"/>
    </w:pPr>
    <w:rPr>
      <w:rFonts w:cs="Times New Roman"/>
      <w:lang w:val="x-none"/>
    </w:rPr>
  </w:style>
  <w:style w:type="character" w:customStyle="1" w:styleId="aa">
    <w:name w:val="Нижній колонтитул Знак"/>
    <w:basedOn w:val="a0"/>
    <w:link w:val="a9"/>
    <w:uiPriority w:val="99"/>
    <w:rsid w:val="00467E1D"/>
    <w:rPr>
      <w:rFonts w:ascii="Calibri" w:eastAsia="Calibri" w:hAnsi="Calibri" w:cs="Times New Roman"/>
      <w:lang w:val="x-none"/>
    </w:rPr>
  </w:style>
  <w:style w:type="numbering" w:customStyle="1" w:styleId="12">
    <w:name w:val="Немає списку1"/>
    <w:next w:val="a2"/>
    <w:uiPriority w:val="99"/>
    <w:unhideWhenUsed/>
    <w:qFormat/>
    <w:rsid w:val="00D048A1"/>
  </w:style>
  <w:style w:type="paragraph" w:styleId="ab">
    <w:name w:val="Subtitle"/>
    <w:basedOn w:val="a"/>
    <w:next w:val="a"/>
    <w:link w:val="ac"/>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15" w:type="dxa"/>
        <w:right w:w="115" w:type="dxa"/>
      </w:tblCellMar>
    </w:tblPr>
  </w:style>
  <w:style w:type="character" w:styleId="af3">
    <w:name w:val="Emphasis"/>
    <w:basedOn w:val="a0"/>
    <w:uiPriority w:val="20"/>
    <w:qFormat/>
    <w:rsid w:val="0089311A"/>
    <w:rPr>
      <w:i/>
      <w:iCs/>
    </w:rPr>
  </w:style>
  <w:style w:type="paragraph" w:styleId="af4">
    <w:name w:val="Normal (Web)"/>
    <w:basedOn w:val="a"/>
    <w:uiPriority w:val="99"/>
    <w:unhideWhenUsed/>
    <w:rsid w:val="00E356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E356E0"/>
    <w:pPr>
      <w:autoSpaceDE w:val="0"/>
      <w:autoSpaceDN w:val="0"/>
      <w:adjustRightInd w:val="0"/>
      <w:spacing w:after="0" w:line="240" w:lineRule="auto"/>
    </w:pPr>
    <w:rPr>
      <w:rFonts w:ascii="Times New Roman" w:eastAsia="Times New Roman" w:hAnsi="Times New Roman" w:cs="Times New Roman"/>
      <w:color w:val="000000"/>
      <w:sz w:val="24"/>
      <w:szCs w:val="24"/>
      <w:lang w:bidi="he-IL"/>
    </w:rPr>
  </w:style>
  <w:style w:type="paragraph" w:customStyle="1" w:styleId="TableParagraph">
    <w:name w:val="Table Paragraph"/>
    <w:basedOn w:val="a"/>
    <w:uiPriority w:val="1"/>
    <w:qFormat/>
    <w:rsid w:val="00E356E0"/>
    <w:pPr>
      <w:widowControl w:val="0"/>
      <w:autoSpaceDE w:val="0"/>
      <w:autoSpaceDN w:val="0"/>
      <w:spacing w:after="0" w:line="240" w:lineRule="auto"/>
    </w:pPr>
    <w:rPr>
      <w:rFonts w:ascii="Times New Roman" w:eastAsia="Times New Roman" w:hAnsi="Times New Roman" w:cs="Times New Roman"/>
      <w:lang w:eastAsia="en-US"/>
    </w:rPr>
  </w:style>
  <w:style w:type="paragraph" w:styleId="af5">
    <w:name w:val="Body Text"/>
    <w:basedOn w:val="a"/>
    <w:link w:val="af6"/>
    <w:uiPriority w:val="1"/>
    <w:qFormat/>
    <w:rsid w:val="00E356E0"/>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6">
    <w:name w:val="Основний текст Знак"/>
    <w:basedOn w:val="a0"/>
    <w:link w:val="af5"/>
    <w:uiPriority w:val="1"/>
    <w:rsid w:val="00E356E0"/>
    <w:rPr>
      <w:rFonts w:ascii="Times New Roman" w:eastAsia="Times New Roman" w:hAnsi="Times New Roman" w:cs="Times New Roman"/>
      <w:sz w:val="28"/>
      <w:szCs w:val="28"/>
      <w:lang w:eastAsia="en-US"/>
    </w:rPr>
  </w:style>
  <w:style w:type="paragraph" w:customStyle="1" w:styleId="rvps2">
    <w:name w:val="rvps2"/>
    <w:basedOn w:val="a"/>
    <w:rsid w:val="0023495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link w:val="1"/>
    <w:rsid w:val="00234954"/>
    <w:rPr>
      <w:b/>
      <w:sz w:val="48"/>
      <w:szCs w:val="48"/>
    </w:rPr>
  </w:style>
  <w:style w:type="paragraph" w:customStyle="1" w:styleId="af7">
    <w:name w:val="Мой стиль"/>
    <w:basedOn w:val="a"/>
    <w:rsid w:val="00234954"/>
    <w:pPr>
      <w:spacing w:after="0" w:line="240" w:lineRule="auto"/>
      <w:ind w:firstLine="425"/>
      <w:jc w:val="both"/>
    </w:pPr>
    <w:rPr>
      <w:rFonts w:ascii="Times New Roman" w:eastAsia="Times New Roman" w:hAnsi="Times New Roman" w:cs="Times New Roman"/>
      <w:sz w:val="28"/>
      <w:szCs w:val="20"/>
      <w:lang w:eastAsia="ru-RU"/>
    </w:rPr>
  </w:style>
  <w:style w:type="paragraph" w:customStyle="1" w:styleId="Style6">
    <w:name w:val="Style6"/>
    <w:basedOn w:val="a"/>
    <w:uiPriority w:val="99"/>
    <w:rsid w:val="00234954"/>
    <w:pPr>
      <w:widowControl w:val="0"/>
      <w:autoSpaceDE w:val="0"/>
      <w:autoSpaceDN w:val="0"/>
      <w:adjustRightInd w:val="0"/>
      <w:spacing w:after="0" w:line="230" w:lineRule="exact"/>
      <w:ind w:hanging="182"/>
    </w:pPr>
    <w:rPr>
      <w:rFonts w:ascii="Times New Roman" w:eastAsia="Times New Roman" w:hAnsi="Times New Roman" w:cs="Times New Roman"/>
      <w:sz w:val="24"/>
      <w:szCs w:val="24"/>
      <w:lang w:val="ru-RU" w:eastAsia="ru-RU"/>
    </w:rPr>
  </w:style>
  <w:style w:type="character" w:customStyle="1" w:styleId="FontStyle19">
    <w:name w:val="Font Style19"/>
    <w:uiPriority w:val="99"/>
    <w:rsid w:val="00234954"/>
    <w:rPr>
      <w:rFonts w:ascii="Times New Roman" w:hAnsi="Times New Roman" w:cs="Times New Roman"/>
      <w:sz w:val="18"/>
      <w:szCs w:val="18"/>
    </w:rPr>
  </w:style>
  <w:style w:type="character" w:customStyle="1" w:styleId="FontStyle25">
    <w:name w:val="Font Style25"/>
    <w:rsid w:val="00234954"/>
    <w:rPr>
      <w:rFonts w:ascii="Times New Roman" w:hAnsi="Times New Roman" w:cs="Times New Roman"/>
      <w:sz w:val="26"/>
      <w:szCs w:val="26"/>
    </w:rPr>
  </w:style>
  <w:style w:type="paragraph" w:customStyle="1" w:styleId="Style8">
    <w:name w:val="Style8"/>
    <w:basedOn w:val="a"/>
    <w:rsid w:val="00234954"/>
    <w:pPr>
      <w:widowControl w:val="0"/>
      <w:suppressAutoHyphens/>
      <w:autoSpaceDE w:val="0"/>
      <w:spacing w:after="0" w:line="324" w:lineRule="exact"/>
      <w:ind w:firstLine="706"/>
      <w:jc w:val="both"/>
    </w:pPr>
    <w:rPr>
      <w:rFonts w:ascii="Times New Roman" w:eastAsia="Times New Roman" w:hAnsi="Times New Roman" w:cs="Times New Roman"/>
      <w:sz w:val="24"/>
      <w:szCs w:val="24"/>
      <w:lang w:val="ru-RU" w:eastAsia="ar-SA"/>
    </w:rPr>
  </w:style>
  <w:style w:type="paragraph" w:customStyle="1" w:styleId="Style12">
    <w:name w:val="Style12"/>
    <w:basedOn w:val="a"/>
    <w:rsid w:val="00234954"/>
    <w:pPr>
      <w:widowControl w:val="0"/>
      <w:suppressAutoHyphens/>
      <w:autoSpaceDE w:val="0"/>
      <w:spacing w:after="0" w:line="326" w:lineRule="exact"/>
      <w:ind w:firstLine="725"/>
    </w:pPr>
    <w:rPr>
      <w:rFonts w:ascii="Times New Roman" w:eastAsia="Times New Roman" w:hAnsi="Times New Roman" w:cs="Times New Roman"/>
      <w:sz w:val="24"/>
      <w:szCs w:val="24"/>
      <w:lang w:val="ru-RU" w:eastAsia="ar-SA"/>
    </w:rPr>
  </w:style>
  <w:style w:type="paragraph" w:customStyle="1" w:styleId="Style16">
    <w:name w:val="Style16"/>
    <w:basedOn w:val="a"/>
    <w:rsid w:val="00234954"/>
    <w:pPr>
      <w:widowControl w:val="0"/>
      <w:suppressAutoHyphens/>
      <w:autoSpaceDE w:val="0"/>
      <w:spacing w:after="0" w:line="322" w:lineRule="exact"/>
      <w:ind w:firstLine="374"/>
      <w:jc w:val="both"/>
    </w:pPr>
    <w:rPr>
      <w:rFonts w:ascii="Times New Roman" w:eastAsia="Times New Roman" w:hAnsi="Times New Roman" w:cs="Times New Roman"/>
      <w:sz w:val="24"/>
      <w:szCs w:val="24"/>
      <w:lang w:val="ru-RU" w:eastAsia="ar-SA"/>
    </w:rPr>
  </w:style>
  <w:style w:type="paragraph" w:customStyle="1" w:styleId="Style11">
    <w:name w:val="Style11"/>
    <w:basedOn w:val="a"/>
    <w:rsid w:val="00234954"/>
    <w:pPr>
      <w:widowControl w:val="0"/>
      <w:suppressAutoHyphens/>
      <w:autoSpaceDE w:val="0"/>
      <w:spacing w:after="0" w:line="322" w:lineRule="exact"/>
      <w:jc w:val="both"/>
    </w:pPr>
    <w:rPr>
      <w:rFonts w:ascii="Times New Roman" w:eastAsia="Times New Roman" w:hAnsi="Times New Roman" w:cs="Times New Roman"/>
      <w:sz w:val="24"/>
      <w:szCs w:val="24"/>
      <w:lang w:val="ru-RU" w:eastAsia="ar-SA"/>
    </w:rPr>
  </w:style>
  <w:style w:type="character" w:customStyle="1" w:styleId="rvts13">
    <w:name w:val="rvts13"/>
    <w:basedOn w:val="a0"/>
    <w:rsid w:val="00234954"/>
  </w:style>
  <w:style w:type="character" w:customStyle="1" w:styleId="rvts12">
    <w:name w:val="rvts12"/>
    <w:basedOn w:val="a0"/>
    <w:rsid w:val="00234954"/>
  </w:style>
  <w:style w:type="character" w:customStyle="1" w:styleId="rvts9">
    <w:name w:val="rvts9"/>
    <w:basedOn w:val="a0"/>
    <w:rsid w:val="00234954"/>
  </w:style>
  <w:style w:type="character" w:styleId="af8">
    <w:name w:val="Hyperlink"/>
    <w:uiPriority w:val="99"/>
    <w:unhideWhenUsed/>
    <w:rsid w:val="00234954"/>
    <w:rPr>
      <w:color w:val="0563C1"/>
      <w:u w:val="single"/>
    </w:rPr>
  </w:style>
  <w:style w:type="paragraph" w:styleId="af9">
    <w:name w:val="Balloon Text"/>
    <w:basedOn w:val="a"/>
    <w:link w:val="afa"/>
    <w:uiPriority w:val="99"/>
    <w:semiHidden/>
    <w:unhideWhenUsed/>
    <w:rsid w:val="00234954"/>
    <w:pPr>
      <w:spacing w:after="0" w:line="240" w:lineRule="auto"/>
    </w:pPr>
    <w:rPr>
      <w:rFonts w:ascii="Tahoma" w:hAnsi="Tahoma" w:cs="Times New Roman"/>
      <w:sz w:val="16"/>
      <w:szCs w:val="16"/>
      <w:lang w:val="x-none" w:eastAsia="en-US"/>
    </w:rPr>
  </w:style>
  <w:style w:type="character" w:customStyle="1" w:styleId="afa">
    <w:name w:val="Текст у виносці Знак"/>
    <w:basedOn w:val="a0"/>
    <w:link w:val="af9"/>
    <w:uiPriority w:val="99"/>
    <w:qFormat/>
    <w:rsid w:val="00234954"/>
    <w:rPr>
      <w:rFonts w:ascii="Tahoma" w:hAnsi="Tahoma" w:cs="Times New Roman"/>
      <w:sz w:val="16"/>
      <w:szCs w:val="16"/>
      <w:lang w:val="x-none" w:eastAsia="en-US"/>
    </w:rPr>
  </w:style>
  <w:style w:type="character" w:customStyle="1" w:styleId="afb">
    <w:name w:val="Основной текст_"/>
    <w:link w:val="13"/>
    <w:rsid w:val="00234954"/>
    <w:rPr>
      <w:spacing w:val="6"/>
      <w:sz w:val="19"/>
      <w:szCs w:val="19"/>
      <w:shd w:val="clear" w:color="auto" w:fill="FFFFFF"/>
    </w:rPr>
  </w:style>
  <w:style w:type="paragraph" w:customStyle="1" w:styleId="13">
    <w:name w:val="Основной текст1"/>
    <w:basedOn w:val="a"/>
    <w:link w:val="afb"/>
    <w:rsid w:val="00234954"/>
    <w:pPr>
      <w:widowControl w:val="0"/>
      <w:shd w:val="clear" w:color="auto" w:fill="FFFFFF"/>
      <w:spacing w:after="180" w:line="0" w:lineRule="atLeast"/>
      <w:ind w:hanging="1000"/>
    </w:pPr>
    <w:rPr>
      <w:spacing w:val="6"/>
      <w:sz w:val="19"/>
      <w:szCs w:val="19"/>
    </w:rPr>
  </w:style>
  <w:style w:type="character" w:customStyle="1" w:styleId="20">
    <w:name w:val="Заголовок 2 Знак"/>
    <w:link w:val="2"/>
    <w:rsid w:val="00234954"/>
    <w:rPr>
      <w:b/>
      <w:sz w:val="36"/>
      <w:szCs w:val="36"/>
    </w:rPr>
  </w:style>
  <w:style w:type="character" w:styleId="afc">
    <w:name w:val="annotation reference"/>
    <w:uiPriority w:val="99"/>
    <w:semiHidden/>
    <w:unhideWhenUsed/>
    <w:rsid w:val="00234954"/>
    <w:rPr>
      <w:sz w:val="16"/>
      <w:szCs w:val="16"/>
    </w:rPr>
  </w:style>
  <w:style w:type="paragraph" w:styleId="afd">
    <w:name w:val="annotation text"/>
    <w:basedOn w:val="a"/>
    <w:link w:val="afe"/>
    <w:uiPriority w:val="99"/>
    <w:unhideWhenUsed/>
    <w:rsid w:val="00234954"/>
    <w:pPr>
      <w:spacing w:after="200" w:line="276" w:lineRule="auto"/>
    </w:pPr>
    <w:rPr>
      <w:rFonts w:cs="Times New Roman"/>
      <w:sz w:val="20"/>
      <w:szCs w:val="20"/>
      <w:lang w:val="x-none" w:eastAsia="en-US"/>
    </w:rPr>
  </w:style>
  <w:style w:type="character" w:customStyle="1" w:styleId="afe">
    <w:name w:val="Текст примітки Знак"/>
    <w:basedOn w:val="a0"/>
    <w:link w:val="afd"/>
    <w:uiPriority w:val="99"/>
    <w:rsid w:val="00234954"/>
    <w:rPr>
      <w:rFonts w:cs="Times New Roman"/>
      <w:sz w:val="20"/>
      <w:szCs w:val="20"/>
      <w:lang w:val="x-none" w:eastAsia="en-US"/>
    </w:rPr>
  </w:style>
  <w:style w:type="paragraph" w:styleId="aff">
    <w:name w:val="annotation subject"/>
    <w:basedOn w:val="afd"/>
    <w:next w:val="afd"/>
    <w:link w:val="aff0"/>
    <w:uiPriority w:val="99"/>
    <w:semiHidden/>
    <w:unhideWhenUsed/>
    <w:rsid w:val="00234954"/>
    <w:rPr>
      <w:b/>
      <w:bCs/>
    </w:rPr>
  </w:style>
  <w:style w:type="character" w:customStyle="1" w:styleId="aff0">
    <w:name w:val="Тема примітки Знак"/>
    <w:basedOn w:val="afe"/>
    <w:link w:val="aff"/>
    <w:uiPriority w:val="99"/>
    <w:semiHidden/>
    <w:rsid w:val="00234954"/>
    <w:rPr>
      <w:rFonts w:cs="Times New Roman"/>
      <w:b/>
      <w:bCs/>
      <w:sz w:val="20"/>
      <w:szCs w:val="20"/>
      <w:lang w:val="x-none" w:eastAsia="en-US"/>
    </w:rPr>
  </w:style>
  <w:style w:type="character" w:customStyle="1" w:styleId="14">
    <w:name w:val="Заголовок №1"/>
    <w:uiPriority w:val="99"/>
    <w:rsid w:val="00234954"/>
    <w:rPr>
      <w:rFonts w:ascii="Arial" w:hAnsi="Arial" w:cs="Arial"/>
      <w:b/>
      <w:bCs/>
      <w:spacing w:val="0"/>
      <w:sz w:val="27"/>
      <w:szCs w:val="27"/>
    </w:rPr>
  </w:style>
  <w:style w:type="paragraph" w:customStyle="1" w:styleId="15">
    <w:name w:val="Абзац списку1"/>
    <w:basedOn w:val="a"/>
    <w:rsid w:val="00234954"/>
    <w:pPr>
      <w:spacing w:after="200" w:line="276" w:lineRule="auto"/>
      <w:ind w:left="720"/>
      <w:contextualSpacing/>
    </w:pPr>
    <w:rPr>
      <w:rFonts w:eastAsia="Times New Roman" w:cs="Times New Roman"/>
      <w:lang w:val="ru-RU" w:eastAsia="en-US"/>
    </w:rPr>
  </w:style>
  <w:style w:type="paragraph" w:customStyle="1" w:styleId="16">
    <w:name w:val="Абзац списка1"/>
    <w:basedOn w:val="a"/>
    <w:uiPriority w:val="99"/>
    <w:qFormat/>
    <w:rsid w:val="00234954"/>
    <w:pPr>
      <w:spacing w:after="200" w:line="276" w:lineRule="auto"/>
      <w:ind w:left="720"/>
      <w:contextualSpacing/>
    </w:pPr>
    <w:rPr>
      <w:rFonts w:cs="Times New Roman"/>
      <w:lang w:val="ru-RU" w:eastAsia="en-US"/>
    </w:rPr>
  </w:style>
  <w:style w:type="character" w:customStyle="1" w:styleId="rvts0">
    <w:name w:val="rvts0"/>
    <w:rsid w:val="00234954"/>
  </w:style>
  <w:style w:type="paragraph" w:customStyle="1" w:styleId="aff1">
    <w:name w:val="Обычный с отступом"/>
    <w:basedOn w:val="a"/>
    <w:autoRedefine/>
    <w:uiPriority w:val="99"/>
    <w:rsid w:val="00234954"/>
    <w:pPr>
      <w:spacing w:before="120" w:after="0" w:line="240" w:lineRule="auto"/>
      <w:ind w:firstLine="720"/>
      <w:jc w:val="both"/>
    </w:pPr>
    <w:rPr>
      <w:rFonts w:ascii="Times New Roman" w:eastAsia="Times New Roman" w:hAnsi="Times New Roman" w:cs="Times New Roman"/>
      <w:i/>
      <w:sz w:val="28"/>
      <w:szCs w:val="28"/>
      <w:lang w:eastAsia="ru-RU"/>
    </w:rPr>
  </w:style>
  <w:style w:type="paragraph" w:customStyle="1" w:styleId="aff2">
    <w:name w:val="Знак"/>
    <w:basedOn w:val="a"/>
    <w:rsid w:val="00234954"/>
    <w:pPr>
      <w:spacing w:after="0" w:line="240" w:lineRule="auto"/>
    </w:pPr>
    <w:rPr>
      <w:rFonts w:ascii="Verdana" w:eastAsia="Times New Roman" w:hAnsi="Verdana" w:cs="Verdana"/>
      <w:sz w:val="20"/>
      <w:szCs w:val="20"/>
      <w:lang w:val="en-US" w:eastAsia="en-US"/>
    </w:rPr>
  </w:style>
  <w:style w:type="character" w:styleId="aff3">
    <w:name w:val="Strong"/>
    <w:uiPriority w:val="22"/>
    <w:qFormat/>
    <w:rsid w:val="00234954"/>
    <w:rPr>
      <w:b/>
      <w:bCs/>
    </w:rPr>
  </w:style>
  <w:style w:type="character" w:styleId="aff4">
    <w:name w:val="page number"/>
    <w:semiHidden/>
    <w:rsid w:val="00234954"/>
  </w:style>
  <w:style w:type="table" w:customStyle="1" w:styleId="17">
    <w:name w:val="Сітка таблиці1"/>
    <w:basedOn w:val="a1"/>
    <w:next w:val="a6"/>
    <w:uiPriority w:val="39"/>
    <w:rsid w:val="0023495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6"/>
    <w:uiPriority w:val="39"/>
    <w:rsid w:val="0023495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має списку2"/>
    <w:next w:val="a2"/>
    <w:uiPriority w:val="99"/>
    <w:semiHidden/>
    <w:unhideWhenUsed/>
    <w:rsid w:val="00234954"/>
  </w:style>
  <w:style w:type="table" w:customStyle="1" w:styleId="31">
    <w:name w:val="Сітка таблиці3"/>
    <w:basedOn w:val="a1"/>
    <w:next w:val="a6"/>
    <w:uiPriority w:val="39"/>
    <w:rsid w:val="0023495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ітка таблиці4"/>
    <w:basedOn w:val="a1"/>
    <w:next w:val="a6"/>
    <w:uiPriority w:val="39"/>
    <w:rsid w:val="0023495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має списку3"/>
    <w:next w:val="a2"/>
    <w:uiPriority w:val="99"/>
    <w:semiHidden/>
    <w:unhideWhenUsed/>
    <w:rsid w:val="00234954"/>
  </w:style>
  <w:style w:type="table" w:customStyle="1" w:styleId="51">
    <w:name w:val="Сітка таблиці5"/>
    <w:basedOn w:val="a1"/>
    <w:next w:val="a6"/>
    <w:uiPriority w:val="39"/>
    <w:rsid w:val="0023495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має списку4"/>
    <w:next w:val="a2"/>
    <w:uiPriority w:val="99"/>
    <w:semiHidden/>
    <w:unhideWhenUsed/>
    <w:rsid w:val="00234954"/>
  </w:style>
  <w:style w:type="table" w:customStyle="1" w:styleId="61">
    <w:name w:val="Сітка таблиці6"/>
    <w:basedOn w:val="a1"/>
    <w:next w:val="a6"/>
    <w:uiPriority w:val="39"/>
    <w:rsid w:val="0023495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234954"/>
    <w:pPr>
      <w:spacing w:after="0" w:line="240" w:lineRule="auto"/>
    </w:pPr>
    <w:rPr>
      <w:rFonts w:cs="Times New Roman"/>
      <w:lang w:val="ru-RU" w:eastAsia="en-US"/>
    </w:rPr>
  </w:style>
  <w:style w:type="character" w:customStyle="1" w:styleId="30">
    <w:name w:val="Заголовок 3 Знак"/>
    <w:link w:val="3"/>
    <w:rsid w:val="00234954"/>
    <w:rPr>
      <w:b/>
      <w:sz w:val="28"/>
      <w:szCs w:val="28"/>
    </w:rPr>
  </w:style>
  <w:style w:type="character" w:customStyle="1" w:styleId="40">
    <w:name w:val="Заголовок 4 Знак"/>
    <w:link w:val="4"/>
    <w:rsid w:val="00234954"/>
    <w:rPr>
      <w:b/>
      <w:sz w:val="24"/>
      <w:szCs w:val="24"/>
    </w:rPr>
  </w:style>
  <w:style w:type="character" w:customStyle="1" w:styleId="50">
    <w:name w:val="Заголовок 5 Знак"/>
    <w:link w:val="5"/>
    <w:rsid w:val="00234954"/>
    <w:rPr>
      <w:b/>
    </w:rPr>
  </w:style>
  <w:style w:type="character" w:customStyle="1" w:styleId="60">
    <w:name w:val="Заголовок 6 Знак"/>
    <w:link w:val="6"/>
    <w:rsid w:val="00234954"/>
    <w:rPr>
      <w:b/>
      <w:sz w:val="20"/>
      <w:szCs w:val="20"/>
    </w:rPr>
  </w:style>
  <w:style w:type="character" w:customStyle="1" w:styleId="a4">
    <w:name w:val="Назва Знак"/>
    <w:link w:val="a3"/>
    <w:rsid w:val="00234954"/>
    <w:rPr>
      <w:b/>
      <w:sz w:val="72"/>
      <w:szCs w:val="72"/>
    </w:rPr>
  </w:style>
  <w:style w:type="paragraph" w:customStyle="1" w:styleId="23">
    <w:name w:val="Звичайний2"/>
    <w:autoRedefine/>
    <w:hidden/>
    <w:qFormat/>
    <w:rsid w:val="00234954"/>
    <w:pPr>
      <w:suppressAutoHyphens/>
      <w:spacing w:line="1" w:lineRule="atLeast"/>
      <w:ind w:leftChars="-1" w:left="-1" w:hangingChars="1" w:hanging="1"/>
      <w:textDirection w:val="btLr"/>
      <w:textAlignment w:val="top"/>
      <w:outlineLvl w:val="0"/>
    </w:pPr>
    <w:rPr>
      <w:rFonts w:ascii="Times New Roman" w:hAnsi="Times New Roman"/>
      <w:position w:val="-1"/>
      <w:sz w:val="28"/>
      <w:lang w:val="ru-RU" w:eastAsia="en-US"/>
    </w:rPr>
  </w:style>
  <w:style w:type="character" w:customStyle="1" w:styleId="18">
    <w:name w:val="Шрифт абзацу за промовчанням1"/>
    <w:autoRedefine/>
    <w:hidden/>
    <w:qFormat/>
    <w:rsid w:val="00234954"/>
    <w:rPr>
      <w:w w:val="100"/>
      <w:position w:val="-1"/>
      <w:effect w:val="none"/>
      <w:vertAlign w:val="baseline"/>
      <w:cs w:val="0"/>
      <w:em w:val="none"/>
    </w:rPr>
  </w:style>
  <w:style w:type="table" w:customStyle="1" w:styleId="19">
    <w:name w:val="Звичайна таблиця1"/>
    <w:autoRedefine/>
    <w:hidden/>
    <w:qFormat/>
    <w:rsid w:val="00234954"/>
    <w:pPr>
      <w:suppressAutoHyphens/>
      <w:spacing w:after="0" w:line="1" w:lineRule="atLeast"/>
      <w:ind w:leftChars="-1" w:left="-1" w:hangingChars="1" w:hanging="1"/>
      <w:textDirection w:val="btLr"/>
      <w:textAlignment w:val="top"/>
      <w:outlineLvl w:val="0"/>
    </w:pPr>
    <w:rPr>
      <w:position w:val="-1"/>
      <w:sz w:val="20"/>
      <w:szCs w:val="20"/>
      <w:lang w:eastAsia="ru-RU"/>
    </w:rPr>
    <w:tblPr>
      <w:tblInd w:w="0" w:type="dxa"/>
      <w:tblCellMar>
        <w:top w:w="0" w:type="dxa"/>
        <w:left w:w="108" w:type="dxa"/>
        <w:bottom w:w="0" w:type="dxa"/>
        <w:right w:w="108" w:type="dxa"/>
      </w:tblCellMar>
    </w:tblPr>
  </w:style>
  <w:style w:type="paragraph" w:customStyle="1" w:styleId="1a">
    <w:name w:val="Текст у виносці1"/>
    <w:basedOn w:val="23"/>
    <w:autoRedefine/>
    <w:hidden/>
    <w:qFormat/>
    <w:rsid w:val="00234954"/>
    <w:pPr>
      <w:spacing w:after="0"/>
    </w:pPr>
    <w:rPr>
      <w:rFonts w:ascii="Segoe UI" w:hAnsi="Segoe UI" w:cs="Segoe UI"/>
      <w:sz w:val="18"/>
      <w:szCs w:val="18"/>
    </w:rPr>
  </w:style>
  <w:style w:type="character" w:customStyle="1" w:styleId="ac">
    <w:name w:val="Підзаголовок Знак"/>
    <w:link w:val="ab"/>
    <w:rsid w:val="00234954"/>
    <w:rPr>
      <w:rFonts w:ascii="Georgia" w:eastAsia="Georgia" w:hAnsi="Georgia" w:cs="Georgia"/>
      <w:i/>
      <w:color w:val="666666"/>
      <w:sz w:val="48"/>
      <w:szCs w:val="48"/>
    </w:rPr>
  </w:style>
  <w:style w:type="character" w:customStyle="1" w:styleId="1b">
    <w:name w:val="Текст у виносці Знак1"/>
    <w:uiPriority w:val="99"/>
    <w:semiHidden/>
    <w:rsid w:val="00234954"/>
    <w:rPr>
      <w:rFonts w:ascii="Tahoma" w:eastAsia="Calibri" w:hAnsi="Tahoma" w:cs="Tahoma"/>
      <w:sz w:val="16"/>
      <w:szCs w:val="16"/>
    </w:rPr>
  </w:style>
  <w:style w:type="paragraph" w:customStyle="1" w:styleId="24">
    <w:name w:val="Абзац списку2"/>
    <w:basedOn w:val="a"/>
    <w:rsid w:val="005753DC"/>
    <w:pPr>
      <w:spacing w:after="200" w:line="276" w:lineRule="auto"/>
      <w:ind w:left="720"/>
      <w:contextualSpacing/>
    </w:pPr>
    <w:rPr>
      <w:rFonts w:eastAsia="Times New Roman" w:cs="Times New Roman"/>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8155">
      <w:bodyDiv w:val="1"/>
      <w:marLeft w:val="0"/>
      <w:marRight w:val="0"/>
      <w:marTop w:val="0"/>
      <w:marBottom w:val="0"/>
      <w:divBdr>
        <w:top w:val="none" w:sz="0" w:space="0" w:color="auto"/>
        <w:left w:val="none" w:sz="0" w:space="0" w:color="auto"/>
        <w:bottom w:val="none" w:sz="0" w:space="0" w:color="auto"/>
        <w:right w:val="none" w:sz="0" w:space="0" w:color="auto"/>
      </w:divBdr>
    </w:div>
    <w:div w:id="392461517">
      <w:bodyDiv w:val="1"/>
      <w:marLeft w:val="0"/>
      <w:marRight w:val="0"/>
      <w:marTop w:val="0"/>
      <w:marBottom w:val="0"/>
      <w:divBdr>
        <w:top w:val="none" w:sz="0" w:space="0" w:color="auto"/>
        <w:left w:val="none" w:sz="0" w:space="0" w:color="auto"/>
        <w:bottom w:val="none" w:sz="0" w:space="0" w:color="auto"/>
        <w:right w:val="none" w:sz="0" w:space="0" w:color="auto"/>
      </w:divBdr>
    </w:div>
    <w:div w:id="905725786">
      <w:bodyDiv w:val="1"/>
      <w:marLeft w:val="0"/>
      <w:marRight w:val="0"/>
      <w:marTop w:val="0"/>
      <w:marBottom w:val="0"/>
      <w:divBdr>
        <w:top w:val="none" w:sz="0" w:space="0" w:color="auto"/>
        <w:left w:val="none" w:sz="0" w:space="0" w:color="auto"/>
        <w:bottom w:val="none" w:sz="0" w:space="0" w:color="auto"/>
        <w:right w:val="none" w:sz="0" w:space="0" w:color="auto"/>
      </w:divBdr>
    </w:div>
    <w:div w:id="919170486">
      <w:bodyDiv w:val="1"/>
      <w:marLeft w:val="0"/>
      <w:marRight w:val="0"/>
      <w:marTop w:val="0"/>
      <w:marBottom w:val="0"/>
      <w:divBdr>
        <w:top w:val="none" w:sz="0" w:space="0" w:color="auto"/>
        <w:left w:val="none" w:sz="0" w:space="0" w:color="auto"/>
        <w:bottom w:val="none" w:sz="0" w:space="0" w:color="auto"/>
        <w:right w:val="none" w:sz="0" w:space="0" w:color="auto"/>
      </w:divBdr>
    </w:div>
    <w:div w:id="1046684887">
      <w:bodyDiv w:val="1"/>
      <w:marLeft w:val="0"/>
      <w:marRight w:val="0"/>
      <w:marTop w:val="0"/>
      <w:marBottom w:val="0"/>
      <w:divBdr>
        <w:top w:val="none" w:sz="0" w:space="0" w:color="auto"/>
        <w:left w:val="none" w:sz="0" w:space="0" w:color="auto"/>
        <w:bottom w:val="none" w:sz="0" w:space="0" w:color="auto"/>
        <w:right w:val="none" w:sz="0" w:space="0" w:color="auto"/>
      </w:divBdr>
    </w:div>
    <w:div w:id="1933470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053937616376004E-2"/>
          <c:y val="5.057471264367816E-2"/>
          <c:w val="0.63447366606222133"/>
          <c:h val="0.83935632183908049"/>
        </c:manualLayout>
      </c:layout>
      <c:barChart>
        <c:barDir val="col"/>
        <c:grouping val="percentStacked"/>
        <c:varyColors val="0"/>
        <c:ser>
          <c:idx val="0"/>
          <c:order val="0"/>
          <c:tx>
            <c:strRef>
              <c:f>Аркуш1!$B$1</c:f>
              <c:strCache>
                <c:ptCount val="1"/>
                <c:pt idx="0">
                  <c:v>General Training Components</c:v>
                </c:pt>
              </c:strCache>
            </c:strRef>
          </c:tx>
          <c:spPr>
            <a:pattFill prst="diagBrick">
              <a:fgClr>
                <a:schemeClr val="tx1"/>
              </a:fgClr>
              <a:bgClr>
                <a:schemeClr val="bg1"/>
              </a:bgClr>
            </a:pattFill>
            <a:ln w="12700">
              <a:solidFill>
                <a:schemeClr val="tx1"/>
              </a:solidFill>
            </a:ln>
            <a:effectLst/>
          </c:spPr>
          <c:invertIfNegative val="0"/>
          <c:cat>
            <c:strRef>
              <c:f>Аркуш1!$A$2:$A$7</c:f>
              <c:strCache>
                <c:ptCount val="6"/>
                <c:pt idx="0">
                  <c:v>1st year</c:v>
                </c:pt>
                <c:pt idx="1">
                  <c:v>2nd year</c:v>
                </c:pt>
                <c:pt idx="2">
                  <c:v>3rd year</c:v>
                </c:pt>
                <c:pt idx="3">
                  <c:v>4th year</c:v>
                </c:pt>
                <c:pt idx="4">
                  <c:v>5th year</c:v>
                </c:pt>
                <c:pt idx="5">
                  <c:v>6th year</c:v>
                </c:pt>
              </c:strCache>
            </c:strRef>
          </c:cat>
          <c:val>
            <c:numRef>
              <c:f>Аркуш1!$B$2:$B$7</c:f>
              <c:numCache>
                <c:formatCode>General</c:formatCode>
                <c:ptCount val="6"/>
                <c:pt idx="0">
                  <c:v>70</c:v>
                </c:pt>
                <c:pt idx="1">
                  <c:v>51.7</c:v>
                </c:pt>
                <c:pt idx="2">
                  <c:v>5</c:v>
                </c:pt>
                <c:pt idx="3">
                  <c:v>0</c:v>
                </c:pt>
                <c:pt idx="4">
                  <c:v>0</c:v>
                </c:pt>
                <c:pt idx="5">
                  <c:v>0</c:v>
                </c:pt>
              </c:numCache>
            </c:numRef>
          </c:val>
          <c:extLst xmlns:c16r2="http://schemas.microsoft.com/office/drawing/2015/06/chart">
            <c:ext xmlns:c16="http://schemas.microsoft.com/office/drawing/2014/chart" uri="{C3380CC4-5D6E-409C-BE32-E72D297353CC}">
              <c16:uniqueId val="{00000000-E262-4E35-BD70-79953FA2A261}"/>
            </c:ext>
          </c:extLst>
        </c:ser>
        <c:ser>
          <c:idx val="1"/>
          <c:order val="1"/>
          <c:tx>
            <c:strRef>
              <c:f>Аркуш1!$C$1</c:f>
              <c:strCache>
                <c:ptCount val="1"/>
                <c:pt idx="0">
                  <c:v>Professional Training Components</c:v>
                </c:pt>
              </c:strCache>
            </c:strRef>
          </c:tx>
          <c:spPr>
            <a:pattFill prst="horzBrick">
              <a:fgClr>
                <a:schemeClr val="tx1">
                  <a:lumMod val="65000"/>
                  <a:lumOff val="35000"/>
                </a:schemeClr>
              </a:fgClr>
              <a:bgClr>
                <a:schemeClr val="bg1">
                  <a:lumMod val="95000"/>
                </a:schemeClr>
              </a:bgClr>
            </a:pattFill>
            <a:ln>
              <a:solidFill>
                <a:schemeClr val="tx1"/>
              </a:solidFill>
            </a:ln>
            <a:effectLst/>
          </c:spPr>
          <c:invertIfNegative val="0"/>
          <c:cat>
            <c:strRef>
              <c:f>Аркуш1!$A$2:$A$7</c:f>
              <c:strCache>
                <c:ptCount val="6"/>
                <c:pt idx="0">
                  <c:v>1st year</c:v>
                </c:pt>
                <c:pt idx="1">
                  <c:v>2nd year</c:v>
                </c:pt>
                <c:pt idx="2">
                  <c:v>3rd year</c:v>
                </c:pt>
                <c:pt idx="3">
                  <c:v>4th year</c:v>
                </c:pt>
                <c:pt idx="4">
                  <c:v>5th year</c:v>
                </c:pt>
                <c:pt idx="5">
                  <c:v>6th year</c:v>
                </c:pt>
              </c:strCache>
            </c:strRef>
          </c:cat>
          <c:val>
            <c:numRef>
              <c:f>Аркуш1!$C$2:$C$7</c:f>
              <c:numCache>
                <c:formatCode>General</c:formatCode>
                <c:ptCount val="6"/>
                <c:pt idx="0">
                  <c:v>0</c:v>
                </c:pt>
                <c:pt idx="1">
                  <c:v>23.3</c:v>
                </c:pt>
                <c:pt idx="2">
                  <c:v>75</c:v>
                </c:pt>
                <c:pt idx="3">
                  <c:v>80</c:v>
                </c:pt>
                <c:pt idx="4">
                  <c:v>85</c:v>
                </c:pt>
                <c:pt idx="5">
                  <c:v>60</c:v>
                </c:pt>
              </c:numCache>
            </c:numRef>
          </c:val>
          <c:extLst xmlns:c16r2="http://schemas.microsoft.com/office/drawing/2015/06/chart">
            <c:ext xmlns:c16="http://schemas.microsoft.com/office/drawing/2014/chart" uri="{C3380CC4-5D6E-409C-BE32-E72D297353CC}">
              <c16:uniqueId val="{00000001-E262-4E35-BD70-79953FA2A261}"/>
            </c:ext>
          </c:extLst>
        </c:ser>
        <c:ser>
          <c:idx val="2"/>
          <c:order val="2"/>
          <c:tx>
            <c:strRef>
              <c:f>Аркуш1!$D$1</c:f>
              <c:strCache>
                <c:ptCount val="1"/>
                <c:pt idx="0">
                  <c:v>Elective Components</c:v>
                </c:pt>
              </c:strCache>
            </c:strRef>
          </c:tx>
          <c:spPr>
            <a:pattFill prst="dkUpDiag">
              <a:fgClr>
                <a:schemeClr val="tx1"/>
              </a:fgClr>
              <a:bgClr>
                <a:schemeClr val="bg1"/>
              </a:bgClr>
            </a:pattFill>
            <a:ln w="12700">
              <a:solidFill>
                <a:schemeClr val="tx1"/>
              </a:solidFill>
            </a:ln>
            <a:effectLst/>
          </c:spPr>
          <c:invertIfNegative val="0"/>
          <c:cat>
            <c:strRef>
              <c:f>Аркуш1!$A$2:$A$7</c:f>
              <c:strCache>
                <c:ptCount val="6"/>
                <c:pt idx="0">
                  <c:v>1st year</c:v>
                </c:pt>
                <c:pt idx="1">
                  <c:v>2nd year</c:v>
                </c:pt>
                <c:pt idx="2">
                  <c:v>3rd year</c:v>
                </c:pt>
                <c:pt idx="3">
                  <c:v>4th year</c:v>
                </c:pt>
                <c:pt idx="4">
                  <c:v>5th year</c:v>
                </c:pt>
                <c:pt idx="5">
                  <c:v>6th year</c:v>
                </c:pt>
              </c:strCache>
            </c:strRef>
          </c:cat>
          <c:val>
            <c:numRef>
              <c:f>Аркуш1!$D$2:$D$7</c:f>
              <c:numCache>
                <c:formatCode>General</c:formatCode>
                <c:ptCount val="6"/>
                <c:pt idx="0">
                  <c:v>30</c:v>
                </c:pt>
                <c:pt idx="1">
                  <c:v>25</c:v>
                </c:pt>
                <c:pt idx="2">
                  <c:v>20</c:v>
                </c:pt>
                <c:pt idx="3">
                  <c:v>20</c:v>
                </c:pt>
                <c:pt idx="4">
                  <c:v>15</c:v>
                </c:pt>
                <c:pt idx="5">
                  <c:v>40</c:v>
                </c:pt>
              </c:numCache>
            </c:numRef>
          </c:val>
          <c:extLst xmlns:c16r2="http://schemas.microsoft.com/office/drawing/2015/06/chart">
            <c:ext xmlns:c16="http://schemas.microsoft.com/office/drawing/2014/chart" uri="{C3380CC4-5D6E-409C-BE32-E72D297353CC}">
              <c16:uniqueId val="{00000002-E262-4E35-BD70-79953FA2A261}"/>
            </c:ext>
          </c:extLst>
        </c:ser>
        <c:dLbls>
          <c:showLegendKey val="0"/>
          <c:showVal val="0"/>
          <c:showCatName val="0"/>
          <c:showSerName val="0"/>
          <c:showPercent val="0"/>
          <c:showBubbleSize val="0"/>
        </c:dLbls>
        <c:gapWidth val="55"/>
        <c:overlap val="100"/>
        <c:axId val="-346720480"/>
        <c:axId val="-346716128"/>
      </c:barChart>
      <c:catAx>
        <c:axId val="-34672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346716128"/>
        <c:crosses val="autoZero"/>
        <c:auto val="1"/>
        <c:lblAlgn val="ctr"/>
        <c:lblOffset val="100"/>
        <c:noMultiLvlLbl val="0"/>
      </c:catAx>
      <c:valAx>
        <c:axId val="-346716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crossAx val="-346720480"/>
        <c:crosses val="autoZero"/>
        <c:crossBetween val="between"/>
      </c:valAx>
      <c:spPr>
        <a:noFill/>
        <a:ln>
          <a:noFill/>
        </a:ln>
        <a:effectLst/>
      </c:spPr>
    </c:plotArea>
    <c:legend>
      <c:legendPos val="r"/>
      <c:layout>
        <c:manualLayout>
          <c:xMode val="edge"/>
          <c:yMode val="edge"/>
          <c:x val="0.74568267838235835"/>
          <c:y val="0.30739071409177299"/>
          <c:w val="0.24195256118487504"/>
          <c:h val="0.3852185718164539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12700" cap="flat" cmpd="sng" algn="ctr">
      <a:no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pSJzm1rD3b3uGm1MKk94KViolg==">CgMxLjAaJQoBMBIgCh4IB0IaCg9UaW1lcyBOZXcgUm9tYW4SB0d1bmdzdWgyCGguZ2pkZ3hzOAByITFaS0I4ODdvYk9jbm1nWUdqb3BuZy1HTTJQSGNRb1plbg==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71363</Words>
  <Characters>40677</Characters>
  <Application>Microsoft Office Word</Application>
  <DocSecurity>0</DocSecurity>
  <Lines>338</Lines>
  <Paragraphs>223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Обліковий запис Microsoft</dc:creator>
  <cp:lastModifiedBy>Admin</cp:lastModifiedBy>
  <cp:revision>3</cp:revision>
  <dcterms:created xsi:type="dcterms:W3CDTF">2024-10-04T14:09:00Z</dcterms:created>
  <dcterms:modified xsi:type="dcterms:W3CDTF">2024-10-04T14:10:00Z</dcterms:modified>
</cp:coreProperties>
</file>